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spacing w:before="4"/>
        <w:rPr>
          <w:sz w:val="17"/>
        </w:rPr>
      </w:pPr>
    </w:p>
    <w:p w:rsidR="007850E8" w:rsidRDefault="00631634">
      <w:pPr>
        <w:pStyle w:val="Heading1"/>
        <w:spacing w:before="87"/>
        <w:ind w:left="308" w:right="498"/>
        <w:jc w:val="center"/>
      </w:pPr>
      <w:r>
        <w:t>ОТДЕЛ ФИНАНСОВ</w:t>
      </w:r>
    </w:p>
    <w:p w:rsidR="007850E8" w:rsidRDefault="00631634">
      <w:pPr>
        <w:spacing w:before="5"/>
        <w:ind w:left="308" w:right="506"/>
        <w:jc w:val="center"/>
        <w:rPr>
          <w:sz w:val="28"/>
        </w:rPr>
      </w:pPr>
      <w:r>
        <w:rPr>
          <w:sz w:val="28"/>
        </w:rPr>
        <w:t xml:space="preserve">администрации </w:t>
      </w:r>
      <w:r w:rsidR="0017114C">
        <w:rPr>
          <w:sz w:val="28"/>
        </w:rPr>
        <w:t>Тербунского</w:t>
      </w:r>
      <w:r>
        <w:rPr>
          <w:sz w:val="28"/>
        </w:rPr>
        <w:t xml:space="preserve"> муниципального района</w:t>
      </w:r>
    </w:p>
    <w:p w:rsidR="007850E8" w:rsidRDefault="007850E8">
      <w:pPr>
        <w:pStyle w:val="a3"/>
        <w:rPr>
          <w:sz w:val="30"/>
        </w:rPr>
      </w:pPr>
    </w:p>
    <w:p w:rsidR="007850E8" w:rsidRDefault="007850E8">
      <w:pPr>
        <w:pStyle w:val="a3"/>
        <w:spacing w:before="3"/>
        <w:rPr>
          <w:sz w:val="30"/>
        </w:rPr>
      </w:pPr>
    </w:p>
    <w:p w:rsidR="007850E8" w:rsidRDefault="00631634">
      <w:pPr>
        <w:spacing w:line="226" w:lineRule="exact"/>
        <w:ind w:left="308" w:right="488"/>
        <w:jc w:val="center"/>
        <w:rPr>
          <w:b/>
          <w:sz w:val="20"/>
        </w:rPr>
      </w:pPr>
      <w:r>
        <w:rPr>
          <w:b/>
          <w:sz w:val="20"/>
        </w:rPr>
        <w:t>ПРИКАЗ</w:t>
      </w:r>
    </w:p>
    <w:p w:rsidR="007850E8" w:rsidRDefault="00631634">
      <w:pPr>
        <w:pStyle w:val="a3"/>
        <w:spacing w:line="272" w:lineRule="exact"/>
        <w:ind w:left="308" w:right="489"/>
        <w:jc w:val="center"/>
      </w:pPr>
      <w:r>
        <w:t>с</w:t>
      </w:r>
      <w:proofErr w:type="gramStart"/>
      <w:r>
        <w:t xml:space="preserve"> .</w:t>
      </w:r>
      <w:proofErr w:type="gramEnd"/>
      <w:r w:rsidR="0017114C">
        <w:t>Тербуны</w:t>
      </w:r>
    </w:p>
    <w:p w:rsidR="007850E8" w:rsidRDefault="007850E8">
      <w:pPr>
        <w:pStyle w:val="a3"/>
        <w:rPr>
          <w:sz w:val="26"/>
        </w:rPr>
      </w:pPr>
    </w:p>
    <w:p w:rsidR="007850E8" w:rsidRDefault="007850E8">
      <w:pPr>
        <w:pStyle w:val="a3"/>
        <w:rPr>
          <w:sz w:val="26"/>
        </w:rPr>
      </w:pPr>
    </w:p>
    <w:p w:rsidR="007850E8" w:rsidRDefault="00631634">
      <w:pPr>
        <w:pStyle w:val="Heading1"/>
        <w:tabs>
          <w:tab w:val="left" w:pos="8366"/>
        </w:tabs>
        <w:spacing w:before="232"/>
      </w:pPr>
      <w:r>
        <w:t>от 31 декабря</w:t>
      </w:r>
      <w:r>
        <w:rPr>
          <w:spacing w:val="1"/>
        </w:rPr>
        <w:t xml:space="preserve"> </w:t>
      </w:r>
      <w:r>
        <w:t>20</w:t>
      </w:r>
      <w:r w:rsidR="00A763A2">
        <w:t>19</w:t>
      </w:r>
      <w:r>
        <w:rPr>
          <w:spacing w:val="1"/>
        </w:rPr>
        <w:t xml:space="preserve"> </w:t>
      </w:r>
      <w:r>
        <w:t>г.</w:t>
      </w:r>
      <w:r>
        <w:tab/>
        <w:t>№38</w:t>
      </w:r>
    </w:p>
    <w:p w:rsidR="007850E8" w:rsidRDefault="007850E8">
      <w:pPr>
        <w:pStyle w:val="a3"/>
        <w:spacing w:before="11"/>
        <w:rPr>
          <w:sz w:val="27"/>
        </w:rPr>
      </w:pPr>
    </w:p>
    <w:p w:rsidR="007850E8" w:rsidRDefault="00631634">
      <w:pPr>
        <w:spacing w:line="242" w:lineRule="auto"/>
        <w:ind w:left="111" w:right="5377"/>
        <w:rPr>
          <w:sz w:val="28"/>
        </w:rPr>
      </w:pPr>
      <w:r>
        <w:rPr>
          <w:sz w:val="28"/>
        </w:rPr>
        <w:t>О</w:t>
      </w:r>
      <w:r w:rsidR="0017114C">
        <w:rPr>
          <w:sz w:val="28"/>
        </w:rPr>
        <w:t>б</w:t>
      </w:r>
      <w:r>
        <w:rPr>
          <w:sz w:val="28"/>
        </w:rPr>
        <w:t xml:space="preserve"> утверждении Порядка исполнения решения о применении бюджетных мер принуждения</w:t>
      </w:r>
    </w:p>
    <w:p w:rsidR="007850E8" w:rsidRDefault="007850E8">
      <w:pPr>
        <w:pStyle w:val="a3"/>
        <w:rPr>
          <w:sz w:val="30"/>
        </w:rPr>
      </w:pPr>
    </w:p>
    <w:p w:rsidR="007850E8" w:rsidRDefault="007850E8">
      <w:pPr>
        <w:pStyle w:val="a3"/>
        <w:rPr>
          <w:sz w:val="30"/>
        </w:rPr>
      </w:pPr>
    </w:p>
    <w:p w:rsidR="007850E8" w:rsidRDefault="007850E8">
      <w:pPr>
        <w:pStyle w:val="a3"/>
        <w:rPr>
          <w:sz w:val="30"/>
        </w:rPr>
      </w:pPr>
    </w:p>
    <w:p w:rsidR="007850E8" w:rsidRDefault="007850E8">
      <w:pPr>
        <w:pStyle w:val="a3"/>
        <w:spacing w:before="5"/>
        <w:rPr>
          <w:sz w:val="33"/>
        </w:rPr>
      </w:pPr>
    </w:p>
    <w:p w:rsidR="007850E8" w:rsidRDefault="00631634">
      <w:pPr>
        <w:pStyle w:val="Heading2"/>
        <w:spacing w:line="357" w:lineRule="auto"/>
        <w:ind w:left="116" w:right="329" w:firstLine="691"/>
      </w:pPr>
      <w:r>
        <w:t>В соответствии со статьей 306.2 Бюджетного кодекса Российской Федерации, приказываю:</w:t>
      </w:r>
    </w:p>
    <w:p w:rsidR="007850E8" w:rsidRDefault="00631634">
      <w:pPr>
        <w:pStyle w:val="a4"/>
        <w:numPr>
          <w:ilvl w:val="0"/>
          <w:numId w:val="6"/>
        </w:numPr>
        <w:tabs>
          <w:tab w:val="left" w:pos="1092"/>
        </w:tabs>
        <w:spacing w:line="357" w:lineRule="auto"/>
        <w:ind w:right="317" w:firstLine="696"/>
        <w:jc w:val="both"/>
        <w:rPr>
          <w:sz w:val="26"/>
        </w:rPr>
      </w:pPr>
      <w:r>
        <w:rPr>
          <w:sz w:val="26"/>
        </w:rPr>
        <w:t>Утвердить прилагаемый Порядок исполнения решения о применении бюджетных мер принуждения, согласно приложению к настоящему</w:t>
      </w:r>
      <w:r>
        <w:rPr>
          <w:spacing w:val="-36"/>
          <w:sz w:val="26"/>
        </w:rPr>
        <w:t xml:space="preserve"> </w:t>
      </w:r>
      <w:r>
        <w:rPr>
          <w:sz w:val="26"/>
        </w:rPr>
        <w:t>приказу.</w:t>
      </w:r>
    </w:p>
    <w:p w:rsidR="007850E8" w:rsidRDefault="00631634">
      <w:pPr>
        <w:pStyle w:val="Heading2"/>
        <w:numPr>
          <w:ilvl w:val="0"/>
          <w:numId w:val="6"/>
        </w:numPr>
        <w:tabs>
          <w:tab w:val="left" w:pos="1092"/>
        </w:tabs>
        <w:spacing w:line="357" w:lineRule="auto"/>
        <w:ind w:right="299" w:firstLine="696"/>
        <w:jc w:val="both"/>
      </w:pPr>
      <w:r>
        <w:t xml:space="preserve">Настоящий приказ вступает в силу с момента подписания и подлежит опубликованию на официальном сайте администрации </w:t>
      </w:r>
      <w:r w:rsidR="0017114C">
        <w:t>Тербунского</w:t>
      </w:r>
      <w:r>
        <w:t xml:space="preserve"> муниципального района.</w:t>
      </w:r>
    </w:p>
    <w:p w:rsidR="007850E8" w:rsidRDefault="00631634">
      <w:pPr>
        <w:pStyle w:val="a4"/>
        <w:numPr>
          <w:ilvl w:val="0"/>
          <w:numId w:val="6"/>
        </w:numPr>
        <w:tabs>
          <w:tab w:val="left" w:pos="1154"/>
        </w:tabs>
        <w:spacing w:before="3" w:line="360" w:lineRule="auto"/>
        <w:ind w:left="121" w:right="311" w:firstLine="696"/>
        <w:jc w:val="both"/>
        <w:rPr>
          <w:sz w:val="26"/>
        </w:rPr>
      </w:pP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приказа возложить на заместителя начальника отдела финансов </w:t>
      </w:r>
      <w:r w:rsidR="0017114C">
        <w:rPr>
          <w:sz w:val="26"/>
        </w:rPr>
        <w:t>Овсянникову С</w:t>
      </w:r>
      <w:r>
        <w:rPr>
          <w:sz w:val="26"/>
        </w:rPr>
        <w:t>.</w:t>
      </w:r>
      <w:r w:rsidR="0017114C">
        <w:rPr>
          <w:sz w:val="26"/>
        </w:rPr>
        <w:t>В.</w:t>
      </w:r>
    </w:p>
    <w:p w:rsidR="007850E8" w:rsidRDefault="007850E8">
      <w:pPr>
        <w:pStyle w:val="a3"/>
        <w:rPr>
          <w:sz w:val="28"/>
        </w:rPr>
      </w:pPr>
    </w:p>
    <w:p w:rsidR="007850E8" w:rsidRDefault="007850E8">
      <w:pPr>
        <w:pStyle w:val="a3"/>
        <w:rPr>
          <w:sz w:val="28"/>
        </w:rPr>
      </w:pPr>
    </w:p>
    <w:p w:rsidR="007850E8" w:rsidRDefault="007850E8">
      <w:pPr>
        <w:pStyle w:val="a3"/>
        <w:rPr>
          <w:sz w:val="28"/>
        </w:rPr>
      </w:pPr>
    </w:p>
    <w:p w:rsidR="007850E8" w:rsidRDefault="007850E8">
      <w:pPr>
        <w:pStyle w:val="a3"/>
        <w:rPr>
          <w:sz w:val="28"/>
        </w:rPr>
      </w:pPr>
    </w:p>
    <w:p w:rsidR="007850E8" w:rsidRDefault="007850E8">
      <w:pPr>
        <w:pStyle w:val="a3"/>
        <w:rPr>
          <w:sz w:val="28"/>
        </w:rPr>
      </w:pPr>
    </w:p>
    <w:p w:rsidR="007850E8" w:rsidRDefault="007850E8">
      <w:pPr>
        <w:pStyle w:val="a3"/>
        <w:rPr>
          <w:sz w:val="28"/>
        </w:rPr>
      </w:pPr>
    </w:p>
    <w:p w:rsidR="007850E8" w:rsidRDefault="007850E8">
      <w:pPr>
        <w:pStyle w:val="a3"/>
        <w:rPr>
          <w:sz w:val="28"/>
        </w:rPr>
      </w:pPr>
    </w:p>
    <w:p w:rsidR="007850E8" w:rsidRDefault="007850E8">
      <w:pPr>
        <w:pStyle w:val="a3"/>
        <w:spacing w:before="10"/>
        <w:rPr>
          <w:sz w:val="36"/>
        </w:rPr>
      </w:pPr>
    </w:p>
    <w:p w:rsidR="007850E8" w:rsidRDefault="00631634">
      <w:pPr>
        <w:pStyle w:val="Heading2"/>
        <w:tabs>
          <w:tab w:val="left" w:pos="7362"/>
        </w:tabs>
        <w:ind w:left="126" w:firstLine="0"/>
        <w:jc w:val="left"/>
      </w:pPr>
      <w:r>
        <w:t>Начальник</w:t>
      </w:r>
      <w:r>
        <w:rPr>
          <w:spacing w:val="-8"/>
        </w:rPr>
        <w:t xml:space="preserve"> </w:t>
      </w:r>
      <w:r>
        <w:t>отдела</w:t>
      </w:r>
      <w:r>
        <w:rPr>
          <w:spacing w:val="-11"/>
        </w:rPr>
        <w:t xml:space="preserve"> </w:t>
      </w:r>
      <w:r>
        <w:t>финансов</w:t>
      </w:r>
      <w:r>
        <w:tab/>
      </w:r>
      <w:proofErr w:type="spellStart"/>
      <w:r w:rsidR="0017114C">
        <w:rPr>
          <w:spacing w:val="-3"/>
          <w:position w:val="5"/>
          <w:sz w:val="24"/>
        </w:rPr>
        <w:t>О.И.Голощапова</w:t>
      </w:r>
      <w:proofErr w:type="spellEnd"/>
    </w:p>
    <w:p w:rsidR="007850E8" w:rsidRDefault="007850E8">
      <w:pPr>
        <w:sectPr w:rsidR="007850E8">
          <w:type w:val="continuous"/>
          <w:pgSz w:w="11910" w:h="16840"/>
          <w:pgMar w:top="1580" w:right="560" w:bottom="280" w:left="1180" w:header="720" w:footer="720" w:gutter="0"/>
          <w:cols w:space="720"/>
        </w:sectPr>
      </w:pPr>
    </w:p>
    <w:p w:rsidR="007850E8" w:rsidRDefault="00631634">
      <w:pPr>
        <w:spacing w:before="83" w:line="235" w:lineRule="auto"/>
        <w:ind w:left="6075"/>
        <w:rPr>
          <w:sz w:val="20"/>
        </w:rPr>
      </w:pPr>
      <w:r>
        <w:rPr>
          <w:sz w:val="20"/>
        </w:rPr>
        <w:lastRenderedPageBreak/>
        <w:t xml:space="preserve">Приложение к Приказу начальника отдела финансов администрации </w:t>
      </w:r>
      <w:r w:rsidR="0017114C">
        <w:rPr>
          <w:sz w:val="20"/>
        </w:rPr>
        <w:t xml:space="preserve">Тербунского </w:t>
      </w:r>
      <w:r>
        <w:rPr>
          <w:sz w:val="20"/>
        </w:rPr>
        <w:t>муниципального района от 3</w:t>
      </w:r>
      <w:r w:rsidR="0017114C">
        <w:rPr>
          <w:sz w:val="20"/>
        </w:rPr>
        <w:t>1</w:t>
      </w:r>
      <w:r>
        <w:rPr>
          <w:sz w:val="20"/>
        </w:rPr>
        <w:t>.12. 2019 года</w:t>
      </w:r>
    </w:p>
    <w:p w:rsidR="007850E8" w:rsidRDefault="00631634">
      <w:pPr>
        <w:spacing w:line="227" w:lineRule="exact"/>
        <w:ind w:left="6075"/>
        <w:rPr>
          <w:sz w:val="20"/>
        </w:rPr>
      </w:pPr>
      <w:r>
        <w:rPr>
          <w:sz w:val="20"/>
        </w:rPr>
        <w:t xml:space="preserve">№ </w:t>
      </w:r>
      <w:r w:rsidR="0017114C">
        <w:rPr>
          <w:sz w:val="20"/>
        </w:rPr>
        <w:t>38</w:t>
      </w:r>
    </w:p>
    <w:p w:rsidR="007850E8" w:rsidRDefault="007850E8">
      <w:pPr>
        <w:pStyle w:val="a3"/>
        <w:rPr>
          <w:sz w:val="22"/>
        </w:rPr>
      </w:pPr>
    </w:p>
    <w:p w:rsidR="007850E8" w:rsidRDefault="007850E8">
      <w:pPr>
        <w:pStyle w:val="a3"/>
        <w:rPr>
          <w:sz w:val="22"/>
        </w:rPr>
      </w:pPr>
    </w:p>
    <w:p w:rsidR="007850E8" w:rsidRDefault="007850E8">
      <w:pPr>
        <w:pStyle w:val="a3"/>
        <w:rPr>
          <w:sz w:val="22"/>
        </w:rPr>
      </w:pPr>
    </w:p>
    <w:p w:rsidR="007850E8" w:rsidRDefault="007850E8">
      <w:pPr>
        <w:pStyle w:val="a3"/>
        <w:spacing w:before="8"/>
        <w:rPr>
          <w:sz w:val="23"/>
        </w:rPr>
      </w:pPr>
    </w:p>
    <w:p w:rsidR="007850E8" w:rsidRDefault="0017114C">
      <w:pPr>
        <w:pStyle w:val="a3"/>
        <w:rPr>
          <w:b/>
          <w:sz w:val="26"/>
        </w:rPr>
      </w:pPr>
      <w:r>
        <w:rPr>
          <w:b/>
          <w:sz w:val="26"/>
        </w:rPr>
        <w:t>Порядок исполнения решения о применении бюджетных мер принуждения</w:t>
      </w:r>
    </w:p>
    <w:p w:rsidR="007850E8" w:rsidRDefault="007850E8">
      <w:pPr>
        <w:pStyle w:val="a3"/>
        <w:rPr>
          <w:b/>
          <w:sz w:val="26"/>
        </w:rPr>
      </w:pPr>
    </w:p>
    <w:p w:rsidR="007850E8" w:rsidRDefault="007850E8">
      <w:pPr>
        <w:pStyle w:val="a3"/>
        <w:spacing w:before="10"/>
        <w:rPr>
          <w:b/>
          <w:sz w:val="20"/>
        </w:rPr>
      </w:pPr>
    </w:p>
    <w:p w:rsidR="007850E8" w:rsidRDefault="00631634">
      <w:pPr>
        <w:pStyle w:val="a4"/>
        <w:numPr>
          <w:ilvl w:val="1"/>
          <w:numId w:val="6"/>
        </w:numPr>
        <w:tabs>
          <w:tab w:val="left" w:pos="4300"/>
        </w:tabs>
        <w:ind w:hanging="218"/>
        <w:jc w:val="left"/>
        <w:rPr>
          <w:b/>
          <w:sz w:val="24"/>
        </w:rPr>
      </w:pPr>
      <w:r>
        <w:rPr>
          <w:b/>
          <w:spacing w:val="-3"/>
          <w:sz w:val="24"/>
        </w:rPr>
        <w:t>Общие</w:t>
      </w:r>
      <w:r>
        <w:rPr>
          <w:b/>
          <w:sz w:val="24"/>
        </w:rPr>
        <w:t xml:space="preserve"> положения</w:t>
      </w:r>
    </w:p>
    <w:p w:rsidR="007850E8" w:rsidRDefault="007850E8">
      <w:pPr>
        <w:pStyle w:val="a3"/>
        <w:spacing w:before="10"/>
        <w:rPr>
          <w:b/>
          <w:sz w:val="23"/>
        </w:rPr>
      </w:pPr>
    </w:p>
    <w:p w:rsidR="007850E8" w:rsidRDefault="00631634">
      <w:pPr>
        <w:pStyle w:val="a4"/>
        <w:numPr>
          <w:ilvl w:val="1"/>
          <w:numId w:val="5"/>
        </w:numPr>
        <w:tabs>
          <w:tab w:val="left" w:pos="1404"/>
        </w:tabs>
        <w:spacing w:line="237" w:lineRule="auto"/>
        <w:ind w:right="192" w:firstLine="566"/>
        <w:rPr>
          <w:sz w:val="24"/>
        </w:rPr>
      </w:pPr>
      <w:r>
        <w:rPr>
          <w:sz w:val="24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муниципального </w:t>
      </w:r>
      <w:r w:rsidR="0017114C">
        <w:rPr>
          <w:sz w:val="24"/>
        </w:rPr>
        <w:t>Тербунского</w:t>
      </w:r>
      <w:r>
        <w:rPr>
          <w:sz w:val="24"/>
        </w:rPr>
        <w:t xml:space="preserve"> муниципального района (далее - решение о применении бюджетных мер принуждения).</w:t>
      </w:r>
    </w:p>
    <w:p w:rsidR="007850E8" w:rsidRDefault="007850E8">
      <w:pPr>
        <w:pStyle w:val="a3"/>
        <w:spacing w:before="3"/>
        <w:rPr>
          <w:sz w:val="25"/>
        </w:rPr>
      </w:pPr>
    </w:p>
    <w:p w:rsidR="007850E8" w:rsidRDefault="00631634">
      <w:pPr>
        <w:pStyle w:val="a4"/>
        <w:numPr>
          <w:ilvl w:val="1"/>
          <w:numId w:val="5"/>
        </w:numPr>
        <w:tabs>
          <w:tab w:val="left" w:pos="1404"/>
        </w:tabs>
        <w:spacing w:before="1" w:line="237" w:lineRule="auto"/>
        <w:ind w:right="194" w:firstLine="566"/>
        <w:rPr>
          <w:sz w:val="24"/>
        </w:rPr>
      </w:pPr>
      <w:proofErr w:type="gramStart"/>
      <w:r>
        <w:rPr>
          <w:sz w:val="24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17114C">
        <w:rPr>
          <w:sz w:val="24"/>
        </w:rPr>
        <w:t>Тербунского</w:t>
      </w:r>
      <w:r>
        <w:rPr>
          <w:sz w:val="24"/>
        </w:rPr>
        <w:t xml:space="preserve"> муниципального района (</w:t>
      </w:r>
      <w:proofErr w:type="spellStart"/>
      <w:r>
        <w:rPr>
          <w:sz w:val="24"/>
        </w:rPr>
        <w:t>далее-бюджет</w:t>
      </w:r>
      <w:proofErr w:type="spellEnd"/>
      <w:r>
        <w:rPr>
          <w:sz w:val="24"/>
        </w:rPr>
        <w:t xml:space="preserve">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муниципального района (нарушители бюджетного</w:t>
      </w:r>
      <w:proofErr w:type="gramEnd"/>
      <w:r>
        <w:rPr>
          <w:sz w:val="24"/>
        </w:rPr>
        <w:t xml:space="preserve"> законодательства), которому предоставлены средства из бюджета муниципального района, за совершение которого предусмотрено применение бюджетных мер</w:t>
      </w:r>
      <w:r>
        <w:rPr>
          <w:spacing w:val="-8"/>
          <w:sz w:val="24"/>
        </w:rPr>
        <w:t xml:space="preserve"> </w:t>
      </w:r>
      <w:r>
        <w:rPr>
          <w:sz w:val="24"/>
        </w:rPr>
        <w:t>принуждения.</w:t>
      </w:r>
    </w:p>
    <w:p w:rsidR="007850E8" w:rsidRDefault="007850E8">
      <w:pPr>
        <w:pStyle w:val="a3"/>
        <w:spacing w:before="4"/>
      </w:pPr>
    </w:p>
    <w:p w:rsidR="007850E8" w:rsidRDefault="00631634">
      <w:pPr>
        <w:pStyle w:val="a4"/>
        <w:numPr>
          <w:ilvl w:val="1"/>
          <w:numId w:val="5"/>
        </w:numPr>
        <w:tabs>
          <w:tab w:val="left" w:pos="1404"/>
        </w:tabs>
        <w:spacing w:line="242" w:lineRule="auto"/>
        <w:ind w:right="205" w:firstLine="566"/>
        <w:rPr>
          <w:sz w:val="24"/>
        </w:rPr>
      </w:pPr>
      <w:proofErr w:type="gramStart"/>
      <w:r>
        <w:rPr>
          <w:sz w:val="24"/>
        </w:rPr>
        <w:t xml:space="preserve">Нецелевым использованием бюджетных средств бюджета муниципального района признаются направление средств бюджета муниципального района и оплата денежных обязательств в целях, не соответствующих полностью или частично целям, определенным решением Совета депутатов муниципального района о бюджете, сводной бюджетной росписью, </w:t>
      </w:r>
      <w:r>
        <w:rPr>
          <w:spacing w:val="-3"/>
          <w:sz w:val="24"/>
        </w:rPr>
        <w:t xml:space="preserve">бюджетной </w:t>
      </w:r>
      <w:r>
        <w:rPr>
          <w:sz w:val="24"/>
        </w:rPr>
        <w:t xml:space="preserve">росписью, </w:t>
      </w:r>
      <w:r>
        <w:rPr>
          <w:spacing w:val="-3"/>
          <w:sz w:val="24"/>
        </w:rPr>
        <w:t xml:space="preserve">бюджетной сметой, </w:t>
      </w:r>
      <w:r>
        <w:rPr>
          <w:sz w:val="24"/>
        </w:rPr>
        <w:t xml:space="preserve">договором </w:t>
      </w:r>
      <w:r>
        <w:rPr>
          <w:spacing w:val="-3"/>
          <w:sz w:val="24"/>
        </w:rPr>
        <w:t xml:space="preserve">(соглашением) либо иным документом, </w:t>
      </w:r>
      <w:r>
        <w:rPr>
          <w:sz w:val="24"/>
        </w:rPr>
        <w:t>являющимся правовым основанием предоставления указанных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средств.</w:t>
      </w:r>
      <w:proofErr w:type="gramEnd"/>
    </w:p>
    <w:p w:rsidR="007850E8" w:rsidRDefault="007850E8">
      <w:pPr>
        <w:pStyle w:val="a3"/>
        <w:spacing w:before="8"/>
        <w:rPr>
          <w:sz w:val="23"/>
        </w:rPr>
      </w:pPr>
    </w:p>
    <w:p w:rsidR="007850E8" w:rsidRDefault="00631634">
      <w:pPr>
        <w:pStyle w:val="a4"/>
        <w:numPr>
          <w:ilvl w:val="1"/>
          <w:numId w:val="5"/>
        </w:numPr>
        <w:tabs>
          <w:tab w:val="left" w:pos="1442"/>
        </w:tabs>
        <w:spacing w:line="242" w:lineRule="auto"/>
        <w:ind w:right="207" w:firstLine="557"/>
        <w:rPr>
          <w:sz w:val="24"/>
        </w:rPr>
      </w:pPr>
      <w:r>
        <w:rPr>
          <w:sz w:val="24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7850E8" w:rsidRDefault="007850E8">
      <w:pPr>
        <w:pStyle w:val="a3"/>
        <w:spacing w:before="5"/>
        <w:rPr>
          <w:sz w:val="23"/>
        </w:rPr>
      </w:pPr>
    </w:p>
    <w:p w:rsidR="007850E8" w:rsidRDefault="00631634">
      <w:pPr>
        <w:pStyle w:val="a4"/>
        <w:numPr>
          <w:ilvl w:val="1"/>
          <w:numId w:val="5"/>
        </w:numPr>
        <w:tabs>
          <w:tab w:val="left" w:pos="1365"/>
        </w:tabs>
        <w:spacing w:line="237" w:lineRule="auto"/>
        <w:ind w:right="207" w:firstLine="562"/>
        <w:rPr>
          <w:sz w:val="24"/>
        </w:rPr>
      </w:pPr>
      <w:proofErr w:type="gramStart"/>
      <w:r>
        <w:rPr>
          <w:sz w:val="24"/>
        </w:rPr>
        <w:t xml:space="preserve">Должностное лицо финансового контроля отдела  финансов  в  течение  10  рабочих </w:t>
      </w:r>
      <w:r>
        <w:rPr>
          <w:spacing w:val="-3"/>
          <w:sz w:val="24"/>
        </w:rPr>
        <w:t xml:space="preserve">дней со дня </w:t>
      </w:r>
      <w:r>
        <w:rPr>
          <w:sz w:val="24"/>
        </w:rPr>
        <w:t xml:space="preserve">обнаружения фактов нецелевого использования бюджетных средств, </w:t>
      </w:r>
      <w:r>
        <w:rPr>
          <w:spacing w:val="-3"/>
          <w:sz w:val="24"/>
        </w:rPr>
        <w:t xml:space="preserve">нарушения условий </w:t>
      </w:r>
      <w:r>
        <w:rPr>
          <w:sz w:val="24"/>
        </w:rPr>
        <w:t xml:space="preserve">договора </w:t>
      </w:r>
      <w:r>
        <w:rPr>
          <w:spacing w:val="-3"/>
          <w:sz w:val="24"/>
        </w:rPr>
        <w:t xml:space="preserve">бюджетного </w:t>
      </w:r>
      <w:r>
        <w:rPr>
          <w:sz w:val="24"/>
        </w:rPr>
        <w:t xml:space="preserve">кредита, </w:t>
      </w:r>
      <w:r>
        <w:rPr>
          <w:spacing w:val="-3"/>
          <w:sz w:val="24"/>
        </w:rPr>
        <w:t xml:space="preserve">условий предоставления межбюджетного </w:t>
      </w:r>
      <w:r>
        <w:rPr>
          <w:sz w:val="24"/>
        </w:rPr>
        <w:t>трансферта, превышения предельных значений дефицита бюджета муниципального района, установленных пунктом 3 статьи 92.1 Бюджетного кодекса Российской Федерации, превышения предельного объема муниципального долга, установленного статьей 107 Бюджетного   кодекса   Российской   Федерации,   направляет   начальнику   отдела финансов</w:t>
      </w:r>
      <w:proofErr w:type="gramEnd"/>
      <w:r>
        <w:rPr>
          <w:sz w:val="24"/>
        </w:rPr>
        <w:t xml:space="preserve"> уведомление о факте бюджетного нарушения по форме согласно Приложению 1 к настоящему Порядку, с целью принятия бюджетных мер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принуждения.</w:t>
      </w:r>
    </w:p>
    <w:p w:rsidR="007850E8" w:rsidRDefault="007850E8">
      <w:pPr>
        <w:spacing w:line="237" w:lineRule="auto"/>
        <w:jc w:val="both"/>
        <w:rPr>
          <w:sz w:val="24"/>
        </w:rPr>
        <w:sectPr w:rsidR="007850E8">
          <w:pgSz w:w="11910" w:h="16840"/>
          <w:pgMar w:top="700" w:right="560" w:bottom="280" w:left="1180" w:header="720" w:footer="720" w:gutter="0"/>
          <w:cols w:space="720"/>
        </w:sectPr>
      </w:pPr>
    </w:p>
    <w:p w:rsidR="007850E8" w:rsidRDefault="00631634">
      <w:pPr>
        <w:pStyle w:val="Heading3"/>
        <w:numPr>
          <w:ilvl w:val="1"/>
          <w:numId w:val="6"/>
        </w:numPr>
        <w:tabs>
          <w:tab w:val="left" w:pos="2965"/>
        </w:tabs>
        <w:spacing w:before="65"/>
        <w:ind w:left="2964" w:hanging="304"/>
        <w:jc w:val="left"/>
      </w:pPr>
      <w:r>
        <w:lastRenderedPageBreak/>
        <w:t>Бюджетные меры</w:t>
      </w:r>
      <w:r>
        <w:rPr>
          <w:spacing w:val="-8"/>
        </w:rPr>
        <w:t xml:space="preserve"> </w:t>
      </w:r>
      <w:r>
        <w:t>принуждения</w:t>
      </w:r>
    </w:p>
    <w:p w:rsidR="007850E8" w:rsidRDefault="007850E8">
      <w:pPr>
        <w:pStyle w:val="a3"/>
        <w:spacing w:before="8"/>
        <w:rPr>
          <w:b/>
        </w:rPr>
      </w:pPr>
    </w:p>
    <w:p w:rsidR="007850E8" w:rsidRDefault="00631634">
      <w:pPr>
        <w:pStyle w:val="a4"/>
        <w:numPr>
          <w:ilvl w:val="1"/>
          <w:numId w:val="4"/>
        </w:numPr>
        <w:tabs>
          <w:tab w:val="left" w:pos="1389"/>
        </w:tabs>
        <w:spacing w:before="1" w:line="225" w:lineRule="auto"/>
        <w:ind w:right="197" w:firstLine="552"/>
        <w:rPr>
          <w:sz w:val="24"/>
        </w:rPr>
      </w:pPr>
      <w:r>
        <w:rPr>
          <w:sz w:val="24"/>
        </w:rPr>
        <w:t>К нарушителям бюджетного законодательства могут быть применены следующие бюджетные 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принуждения:</w:t>
      </w:r>
    </w:p>
    <w:p w:rsidR="007850E8" w:rsidRDefault="007850E8">
      <w:pPr>
        <w:pStyle w:val="a3"/>
        <w:spacing w:before="7"/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725"/>
        </w:tabs>
        <w:spacing w:line="235" w:lineRule="auto"/>
        <w:ind w:right="187"/>
        <w:rPr>
          <w:sz w:val="24"/>
        </w:rPr>
      </w:pPr>
      <w:r>
        <w:rPr>
          <w:sz w:val="24"/>
        </w:rPr>
        <w:t>бесспорное взыскание суммы средств, предоставленных из бюджета 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2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-13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Федерации;</w:t>
      </w:r>
    </w:p>
    <w:p w:rsidR="007850E8" w:rsidRDefault="007850E8">
      <w:pPr>
        <w:pStyle w:val="a3"/>
        <w:spacing w:before="2"/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783"/>
        </w:tabs>
        <w:spacing w:line="237" w:lineRule="auto"/>
        <w:ind w:right="189"/>
        <w:rPr>
          <w:sz w:val="24"/>
        </w:rPr>
      </w:pPr>
      <w:r>
        <w:rPr>
          <w:sz w:val="24"/>
        </w:rPr>
        <w:t>бесспорное взыскание суммы платы за пользование средствами, предоставленными из бюджета муниципального района другому бюджету бюджетной системы Российской Федерации;</w:t>
      </w:r>
    </w:p>
    <w:p w:rsidR="007850E8" w:rsidRDefault="007850E8">
      <w:pPr>
        <w:pStyle w:val="a3"/>
        <w:spacing w:before="6"/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14"/>
        </w:tabs>
        <w:ind w:left="1513" w:hanging="601"/>
        <w:rPr>
          <w:sz w:val="24"/>
        </w:rPr>
      </w:pPr>
      <w:r>
        <w:rPr>
          <w:sz w:val="24"/>
        </w:rPr>
        <w:t>бесспорное взыскание пеней за несвоевременный возврат 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бюджета;</w:t>
      </w:r>
    </w:p>
    <w:p w:rsidR="007850E8" w:rsidRDefault="007850E8">
      <w:pPr>
        <w:pStyle w:val="a3"/>
        <w:spacing w:before="1"/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14"/>
        </w:tabs>
        <w:spacing w:line="242" w:lineRule="auto"/>
        <w:ind w:right="182" w:firstLine="528"/>
        <w:rPr>
          <w:sz w:val="24"/>
        </w:rPr>
      </w:pPr>
      <w:r>
        <w:rPr>
          <w:sz w:val="24"/>
        </w:rPr>
        <w:t>приостановление (сокращение) предоставления межбюджетных трансфертов (за исключением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субвенций);</w:t>
      </w:r>
    </w:p>
    <w:p w:rsidR="007850E8" w:rsidRDefault="007850E8">
      <w:pPr>
        <w:pStyle w:val="a3"/>
        <w:spacing w:before="8"/>
        <w:rPr>
          <w:sz w:val="23"/>
        </w:r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706"/>
        </w:tabs>
        <w:spacing w:line="242" w:lineRule="auto"/>
        <w:ind w:left="380" w:right="194"/>
        <w:rPr>
          <w:sz w:val="24"/>
        </w:rPr>
      </w:pPr>
      <w:r>
        <w:rPr>
          <w:sz w:val="24"/>
        </w:rPr>
        <w:t>передача уполномоченному по бюджету муниципального района части полномочий</w:t>
      </w:r>
      <w:r>
        <w:rPr>
          <w:spacing w:val="-12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средств.</w:t>
      </w:r>
    </w:p>
    <w:p w:rsidR="007850E8" w:rsidRDefault="007850E8">
      <w:pPr>
        <w:pStyle w:val="a3"/>
        <w:spacing w:before="2"/>
      </w:pPr>
    </w:p>
    <w:p w:rsidR="007850E8" w:rsidRDefault="00631634">
      <w:pPr>
        <w:pStyle w:val="a4"/>
        <w:numPr>
          <w:ilvl w:val="1"/>
          <w:numId w:val="4"/>
        </w:numPr>
        <w:tabs>
          <w:tab w:val="left" w:pos="1494"/>
          <w:tab w:val="left" w:pos="1495"/>
          <w:tab w:val="left" w:pos="2611"/>
          <w:tab w:val="left" w:pos="2957"/>
          <w:tab w:val="left" w:pos="4391"/>
          <w:tab w:val="left" w:pos="5695"/>
          <w:tab w:val="left" w:pos="6611"/>
          <w:tab w:val="left" w:pos="7614"/>
          <w:tab w:val="left" w:pos="9105"/>
        </w:tabs>
        <w:spacing w:before="1" w:line="275" w:lineRule="exact"/>
        <w:ind w:left="1494" w:hanging="582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Решение</w:t>
      </w:r>
      <w:r>
        <w:rPr>
          <w:sz w:val="24"/>
          <w:u w:val="single"/>
        </w:rPr>
        <w:tab/>
        <w:t>о</w:t>
      </w:r>
      <w:r>
        <w:rPr>
          <w:sz w:val="24"/>
          <w:u w:val="single"/>
        </w:rPr>
        <w:tab/>
        <w:t>бесспорном</w:t>
      </w:r>
      <w:r>
        <w:rPr>
          <w:sz w:val="24"/>
          <w:u w:val="single"/>
        </w:rPr>
        <w:tab/>
        <w:t>взыскании</w:t>
      </w:r>
      <w:r>
        <w:rPr>
          <w:sz w:val="24"/>
          <w:u w:val="single"/>
        </w:rPr>
        <w:tab/>
        <w:t>суммы</w:t>
      </w:r>
      <w:r>
        <w:rPr>
          <w:sz w:val="24"/>
          <w:u w:val="single"/>
        </w:rPr>
        <w:tab/>
        <w:t>средств</w:t>
      </w:r>
      <w:r>
        <w:rPr>
          <w:sz w:val="24"/>
          <w:u w:val="single"/>
        </w:rPr>
        <w:tab/>
        <w:t>бюджетного</w:t>
      </w:r>
      <w:r>
        <w:rPr>
          <w:sz w:val="24"/>
          <w:u w:val="single"/>
        </w:rPr>
        <w:tab/>
        <w:t>кредита,</w:t>
      </w:r>
    </w:p>
    <w:p w:rsidR="007850E8" w:rsidRDefault="00631634">
      <w:pPr>
        <w:pStyle w:val="a3"/>
        <w:spacing w:line="275" w:lineRule="exact"/>
        <w:ind w:left="380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принимается отделом финансов в следующих случаях и размерах:</w:t>
      </w:r>
    </w:p>
    <w:p w:rsidR="007850E8" w:rsidRDefault="007850E8">
      <w:pPr>
        <w:pStyle w:val="a3"/>
        <w:spacing w:before="4"/>
        <w:rPr>
          <w:sz w:val="15"/>
        </w:r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14"/>
        </w:tabs>
        <w:spacing w:before="90" w:line="242" w:lineRule="auto"/>
        <w:ind w:left="380" w:right="198" w:firstLine="528"/>
        <w:rPr>
          <w:sz w:val="24"/>
        </w:rPr>
      </w:pPr>
      <w:r>
        <w:rPr>
          <w:sz w:val="24"/>
        </w:rPr>
        <w:t>нецелевого использования средств бюджетного кредита в размере суммы средств, использованных не по целевому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назначению;</w:t>
      </w:r>
    </w:p>
    <w:p w:rsidR="007850E8" w:rsidRDefault="007850E8">
      <w:pPr>
        <w:pStyle w:val="a3"/>
        <w:spacing w:before="10"/>
        <w:rPr>
          <w:sz w:val="23"/>
        </w:r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48"/>
        </w:tabs>
        <w:spacing w:before="1" w:line="237" w:lineRule="auto"/>
        <w:ind w:left="380" w:right="193"/>
        <w:rPr>
          <w:sz w:val="24"/>
        </w:rPr>
      </w:pPr>
      <w:proofErr w:type="spellStart"/>
      <w:r>
        <w:rPr>
          <w:sz w:val="24"/>
        </w:rPr>
        <w:t>невозврата</w:t>
      </w:r>
      <w:proofErr w:type="spellEnd"/>
      <w:r>
        <w:rPr>
          <w:sz w:val="24"/>
        </w:rPr>
        <w:t xml:space="preserve"> либо несвоевременного возврата средств бюджетного кредита, в установленный срок, в размере суммы непогашенных остатков</w:t>
      </w:r>
      <w:r>
        <w:rPr>
          <w:spacing w:val="-44"/>
          <w:sz w:val="24"/>
        </w:rPr>
        <w:t xml:space="preserve"> </w:t>
      </w:r>
      <w:r>
        <w:rPr>
          <w:sz w:val="24"/>
        </w:rPr>
        <w:t>бюджетного кредита;</w:t>
      </w:r>
    </w:p>
    <w:p w:rsidR="007850E8" w:rsidRDefault="007850E8">
      <w:pPr>
        <w:pStyle w:val="a3"/>
        <w:spacing w:before="7"/>
        <w:rPr>
          <w:sz w:val="23"/>
        </w:r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48"/>
        </w:tabs>
        <w:ind w:left="380" w:right="188"/>
        <w:rPr>
          <w:sz w:val="24"/>
        </w:rPr>
      </w:pPr>
      <w:r>
        <w:rPr>
          <w:sz w:val="24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</w:t>
      </w:r>
      <w:r>
        <w:rPr>
          <w:spacing w:val="-31"/>
          <w:sz w:val="24"/>
        </w:rPr>
        <w:t xml:space="preserve"> </w:t>
      </w:r>
      <w:r>
        <w:rPr>
          <w:sz w:val="24"/>
        </w:rPr>
        <w:t>кредита.</w:t>
      </w:r>
    </w:p>
    <w:p w:rsidR="007850E8" w:rsidRDefault="007850E8">
      <w:pPr>
        <w:pStyle w:val="a3"/>
        <w:spacing w:before="1"/>
      </w:pPr>
    </w:p>
    <w:p w:rsidR="007850E8" w:rsidRDefault="00631634">
      <w:pPr>
        <w:pStyle w:val="a4"/>
        <w:numPr>
          <w:ilvl w:val="1"/>
          <w:numId w:val="4"/>
        </w:numPr>
        <w:tabs>
          <w:tab w:val="left" w:pos="1413"/>
        </w:tabs>
        <w:ind w:left="1413" w:hanging="5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Решение о бесспорном взыскании суммы платы за пользование</w:t>
      </w:r>
      <w:r>
        <w:rPr>
          <w:spacing w:val="19"/>
          <w:sz w:val="24"/>
          <w:u w:val="single"/>
        </w:rPr>
        <w:t xml:space="preserve"> </w:t>
      </w:r>
      <w:r>
        <w:rPr>
          <w:sz w:val="24"/>
          <w:u w:val="single"/>
        </w:rPr>
        <w:t>средствами</w:t>
      </w:r>
    </w:p>
    <w:p w:rsidR="007850E8" w:rsidRDefault="00631634">
      <w:pPr>
        <w:pStyle w:val="a3"/>
        <w:spacing w:before="12"/>
        <w:ind w:left="385"/>
      </w:pPr>
      <w:r>
        <w:rPr>
          <w:spacing w:val="-60"/>
          <w:u w:val="single"/>
        </w:rPr>
        <w:t xml:space="preserve"> </w:t>
      </w:r>
      <w:r>
        <w:rPr>
          <w:u w:val="single"/>
        </w:rPr>
        <w:t>бюджетного кредита, принимается в следующих случаях и размерах:</w:t>
      </w:r>
    </w:p>
    <w:p w:rsidR="007850E8" w:rsidRDefault="007850E8">
      <w:pPr>
        <w:pStyle w:val="a3"/>
        <w:rPr>
          <w:sz w:val="17"/>
        </w:r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53"/>
        </w:tabs>
        <w:spacing w:before="92" w:line="237" w:lineRule="auto"/>
        <w:ind w:right="187" w:firstLine="528"/>
        <w:rPr>
          <w:sz w:val="24"/>
        </w:rPr>
      </w:pPr>
      <w:r>
        <w:rPr>
          <w:sz w:val="24"/>
        </w:rPr>
        <w:t>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принуждения;</w:t>
      </w:r>
    </w:p>
    <w:p w:rsidR="007850E8" w:rsidRDefault="007850E8">
      <w:pPr>
        <w:pStyle w:val="a3"/>
        <w:spacing w:before="4"/>
        <w:rPr>
          <w:sz w:val="23"/>
        </w:r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53"/>
        </w:tabs>
        <w:spacing w:line="242" w:lineRule="auto"/>
        <w:ind w:right="182" w:firstLine="528"/>
        <w:rPr>
          <w:sz w:val="24"/>
        </w:rPr>
      </w:pPr>
      <w:proofErr w:type="spellStart"/>
      <w:r>
        <w:rPr>
          <w:sz w:val="24"/>
        </w:rPr>
        <w:t>неперечисления</w:t>
      </w:r>
      <w:proofErr w:type="spellEnd"/>
      <w:r>
        <w:rPr>
          <w:sz w:val="24"/>
        </w:rPr>
        <w:t xml:space="preserve">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</w:t>
      </w:r>
      <w:r>
        <w:rPr>
          <w:spacing w:val="2"/>
          <w:sz w:val="24"/>
        </w:rPr>
        <w:t xml:space="preserve"> </w:t>
      </w:r>
      <w:r>
        <w:rPr>
          <w:sz w:val="24"/>
        </w:rPr>
        <w:t>принуждения;</w:t>
      </w:r>
    </w:p>
    <w:p w:rsidR="007850E8" w:rsidRDefault="007850E8">
      <w:pPr>
        <w:pStyle w:val="a3"/>
        <w:spacing w:before="5"/>
        <w:rPr>
          <w:sz w:val="23"/>
        </w:r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53"/>
        </w:tabs>
        <w:spacing w:before="1" w:line="237" w:lineRule="auto"/>
        <w:ind w:right="182" w:firstLine="528"/>
        <w:rPr>
          <w:sz w:val="24"/>
        </w:rPr>
      </w:pPr>
      <w:r>
        <w:rPr>
          <w:sz w:val="24"/>
        </w:rPr>
        <w:t xml:space="preserve">нарушения условий предоставления бюджетного кредита, если </w:t>
      </w:r>
      <w:r>
        <w:rPr>
          <w:spacing w:val="-3"/>
          <w:sz w:val="24"/>
        </w:rPr>
        <w:t xml:space="preserve">это </w:t>
      </w:r>
      <w:r>
        <w:rPr>
          <w:sz w:val="24"/>
        </w:rPr>
        <w:t>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принуждения.</w:t>
      </w:r>
    </w:p>
    <w:p w:rsidR="007850E8" w:rsidRDefault="007850E8">
      <w:pPr>
        <w:pStyle w:val="a3"/>
        <w:spacing w:before="6"/>
      </w:pPr>
    </w:p>
    <w:p w:rsidR="007850E8" w:rsidRDefault="00631634">
      <w:pPr>
        <w:pStyle w:val="a4"/>
        <w:numPr>
          <w:ilvl w:val="1"/>
          <w:numId w:val="4"/>
        </w:numPr>
        <w:tabs>
          <w:tab w:val="left" w:pos="1413"/>
        </w:tabs>
        <w:ind w:left="1413" w:hanging="500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Решение о бесспорном взыскании пеней за несвоевременный возврат</w:t>
      </w:r>
      <w:r>
        <w:rPr>
          <w:spacing w:val="39"/>
          <w:sz w:val="24"/>
          <w:u w:val="single"/>
        </w:rPr>
        <w:t xml:space="preserve"> </w:t>
      </w:r>
      <w:r>
        <w:rPr>
          <w:sz w:val="24"/>
          <w:u w:val="single"/>
        </w:rPr>
        <w:t>средств</w:t>
      </w:r>
    </w:p>
    <w:p w:rsidR="007850E8" w:rsidRDefault="00631634">
      <w:pPr>
        <w:pStyle w:val="a3"/>
        <w:spacing w:before="3"/>
        <w:ind w:left="385"/>
      </w:pPr>
      <w:r>
        <w:rPr>
          <w:spacing w:val="-60"/>
          <w:u w:val="single"/>
        </w:rPr>
        <w:t xml:space="preserve"> </w:t>
      </w:r>
      <w:r>
        <w:rPr>
          <w:u w:val="single"/>
        </w:rPr>
        <w:t>бюджетного кредита принимается в следующих случаях и размерах:</w:t>
      </w:r>
    </w:p>
    <w:p w:rsidR="007850E8" w:rsidRDefault="007850E8">
      <w:pPr>
        <w:sectPr w:rsidR="007850E8">
          <w:pgSz w:w="11910" w:h="16840"/>
          <w:pgMar w:top="720" w:right="560" w:bottom="280" w:left="1180" w:header="720" w:footer="720" w:gutter="0"/>
          <w:cols w:space="720"/>
        </w:sect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615"/>
        </w:tabs>
        <w:spacing w:before="84" w:line="235" w:lineRule="auto"/>
        <w:ind w:left="394" w:right="162"/>
        <w:rPr>
          <w:sz w:val="24"/>
        </w:rPr>
      </w:pPr>
      <w:proofErr w:type="spellStart"/>
      <w:r>
        <w:rPr>
          <w:sz w:val="24"/>
        </w:rPr>
        <w:lastRenderedPageBreak/>
        <w:t>невозврата</w:t>
      </w:r>
      <w:proofErr w:type="spellEnd"/>
      <w:r>
        <w:rPr>
          <w:sz w:val="24"/>
        </w:rPr>
        <w:t xml:space="preserve"> либо несвоевременного возврата бюджетного кредита, в размере одной трехсотой </w:t>
      </w:r>
      <w:r>
        <w:rPr>
          <w:spacing w:val="-3"/>
          <w:sz w:val="24"/>
        </w:rPr>
        <w:t xml:space="preserve">действующей </w:t>
      </w:r>
      <w:r>
        <w:rPr>
          <w:sz w:val="24"/>
        </w:rPr>
        <w:t xml:space="preserve">ставки рефинансирования Центрального </w:t>
      </w:r>
      <w:r>
        <w:rPr>
          <w:spacing w:val="-3"/>
          <w:sz w:val="24"/>
        </w:rPr>
        <w:t xml:space="preserve">банка </w:t>
      </w:r>
      <w:r>
        <w:rPr>
          <w:sz w:val="24"/>
        </w:rPr>
        <w:t>Российской Федерации за каждый день просрочки на сумму непогашенного остатка бюджетного кредита, начисленного на день принятия финансовым управлением решения о применении бюджетной 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принуждения;</w:t>
      </w:r>
    </w:p>
    <w:p w:rsidR="007850E8" w:rsidRDefault="007850E8">
      <w:pPr>
        <w:pStyle w:val="a3"/>
        <w:spacing w:before="4"/>
        <w:rPr>
          <w:sz w:val="25"/>
        </w:r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615"/>
        </w:tabs>
        <w:spacing w:line="232" w:lineRule="auto"/>
        <w:ind w:left="394" w:right="165"/>
        <w:rPr>
          <w:sz w:val="24"/>
        </w:rPr>
      </w:pPr>
      <w:proofErr w:type="spellStart"/>
      <w:r>
        <w:rPr>
          <w:sz w:val="24"/>
        </w:rPr>
        <w:t>неперечисления</w:t>
      </w:r>
      <w:proofErr w:type="spellEnd"/>
      <w:r>
        <w:rPr>
          <w:sz w:val="24"/>
        </w:rPr>
        <w:t xml:space="preserve">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</w:t>
      </w:r>
      <w:r>
        <w:rPr>
          <w:spacing w:val="-3"/>
          <w:sz w:val="24"/>
        </w:rPr>
        <w:t xml:space="preserve">банка </w:t>
      </w:r>
      <w:r>
        <w:rPr>
          <w:sz w:val="24"/>
        </w:rPr>
        <w:t xml:space="preserve">Российской Федерации за каждый </w:t>
      </w:r>
      <w:r>
        <w:rPr>
          <w:spacing w:val="-3"/>
          <w:sz w:val="24"/>
        </w:rPr>
        <w:t xml:space="preserve">день </w:t>
      </w:r>
      <w:r>
        <w:rPr>
          <w:sz w:val="24"/>
        </w:rPr>
        <w:t>просрочки на сумму непогашенного остатка платы за пользование бюджетным кредитом, начисленного на день принятия отделом финансов решения о применении бюджетной меры</w:t>
      </w:r>
      <w:r>
        <w:rPr>
          <w:spacing w:val="-23"/>
          <w:sz w:val="24"/>
        </w:rPr>
        <w:t xml:space="preserve"> </w:t>
      </w:r>
      <w:r>
        <w:rPr>
          <w:sz w:val="24"/>
        </w:rPr>
        <w:t>принуждения.</w:t>
      </w:r>
    </w:p>
    <w:p w:rsidR="007850E8" w:rsidRDefault="007850E8">
      <w:pPr>
        <w:pStyle w:val="a3"/>
        <w:spacing w:before="5"/>
        <w:rPr>
          <w:sz w:val="26"/>
        </w:rPr>
      </w:pPr>
    </w:p>
    <w:p w:rsidR="007850E8" w:rsidRDefault="00631634">
      <w:pPr>
        <w:pStyle w:val="a4"/>
        <w:numPr>
          <w:ilvl w:val="1"/>
          <w:numId w:val="4"/>
        </w:numPr>
        <w:tabs>
          <w:tab w:val="left" w:pos="1413"/>
        </w:tabs>
        <w:spacing w:line="237" w:lineRule="auto"/>
        <w:ind w:right="168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Решение о бесспорном взыскании суммы средств межбюджетного трансферта,</w:t>
      </w:r>
      <w:r>
        <w:rPr>
          <w:sz w:val="24"/>
        </w:rPr>
        <w:t xml:space="preserve"> 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размерах:</w:t>
      </w:r>
    </w:p>
    <w:p w:rsidR="007850E8" w:rsidRDefault="007850E8">
      <w:pPr>
        <w:pStyle w:val="a3"/>
        <w:spacing w:before="4"/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37"/>
        </w:tabs>
        <w:spacing w:line="237" w:lineRule="auto"/>
        <w:ind w:left="394" w:right="178" w:firstLine="528"/>
        <w:rPr>
          <w:sz w:val="24"/>
        </w:rPr>
      </w:pPr>
      <w:r>
        <w:rPr>
          <w:sz w:val="24"/>
        </w:rPr>
        <w:t>нецелевого использования средств межбюджетного трансферта, в размере суммы средств, использованных не по целевому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назначению;</w:t>
      </w:r>
    </w:p>
    <w:p w:rsidR="007850E8" w:rsidRDefault="007850E8">
      <w:pPr>
        <w:pStyle w:val="a3"/>
        <w:spacing w:before="6"/>
      </w:pPr>
    </w:p>
    <w:p w:rsidR="007850E8" w:rsidRDefault="00631634">
      <w:pPr>
        <w:pStyle w:val="a3"/>
        <w:spacing w:before="1"/>
        <w:ind w:left="390" w:right="182" w:firstLine="533"/>
        <w:jc w:val="both"/>
      </w:pPr>
      <w:r>
        <w:t>2.5.2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7850E8" w:rsidRDefault="007850E8">
      <w:pPr>
        <w:pStyle w:val="a3"/>
        <w:spacing w:before="11"/>
        <w:rPr>
          <w:sz w:val="22"/>
        </w:rPr>
      </w:pPr>
    </w:p>
    <w:p w:rsidR="007850E8" w:rsidRDefault="00631634">
      <w:pPr>
        <w:pStyle w:val="a4"/>
        <w:numPr>
          <w:ilvl w:val="1"/>
          <w:numId w:val="4"/>
        </w:numPr>
        <w:tabs>
          <w:tab w:val="left" w:pos="1514"/>
        </w:tabs>
        <w:ind w:left="390" w:right="167" w:firstLine="528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Решение о сокращение предоставления межбюджетных трансфертов</w:t>
      </w:r>
      <w:r>
        <w:rPr>
          <w:sz w:val="24"/>
        </w:rPr>
        <w:t xml:space="preserve"> (за исключением  субвенций)  принимается  отделом  финансов,  если  нарушителем бюджетного законодательства впервые совершено бюджетное нарушение, которое невозможно устранить, в следующих случаях и</w:t>
      </w:r>
      <w:r>
        <w:rPr>
          <w:spacing w:val="6"/>
          <w:sz w:val="24"/>
        </w:rPr>
        <w:t xml:space="preserve"> </w:t>
      </w:r>
      <w:r>
        <w:rPr>
          <w:sz w:val="24"/>
        </w:rPr>
        <w:t>размерах:</w:t>
      </w:r>
    </w:p>
    <w:p w:rsidR="007850E8" w:rsidRDefault="007850E8">
      <w:pPr>
        <w:pStyle w:val="a3"/>
        <w:spacing w:before="5"/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658"/>
        </w:tabs>
        <w:spacing w:line="237" w:lineRule="auto"/>
        <w:ind w:left="394" w:right="187" w:firstLine="528"/>
        <w:rPr>
          <w:sz w:val="24"/>
        </w:rPr>
      </w:pPr>
      <w:r>
        <w:rPr>
          <w:sz w:val="24"/>
        </w:rPr>
        <w:t xml:space="preserve">нецелевого использования средств межбюджетного трансферта, </w:t>
      </w:r>
      <w:proofErr w:type="gramStart"/>
      <w:r>
        <w:rPr>
          <w:sz w:val="24"/>
        </w:rPr>
        <w:t>имеющий</w:t>
      </w:r>
      <w:proofErr w:type="gramEnd"/>
      <w:r>
        <w:rPr>
          <w:sz w:val="24"/>
        </w:rPr>
        <w:t xml:space="preserve"> целевое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0"/>
          <w:sz w:val="24"/>
        </w:rPr>
        <w:t xml:space="preserve"> </w:t>
      </w:r>
      <w:r>
        <w:rPr>
          <w:sz w:val="24"/>
        </w:rPr>
        <w:t>суммы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14"/>
          <w:sz w:val="24"/>
        </w:rPr>
        <w:t xml:space="preserve"> </w:t>
      </w:r>
      <w:r>
        <w:rPr>
          <w:sz w:val="24"/>
        </w:rPr>
        <w:t>назначению;</w:t>
      </w:r>
    </w:p>
    <w:p w:rsidR="007850E8" w:rsidRDefault="007850E8">
      <w:pPr>
        <w:pStyle w:val="a3"/>
        <w:spacing w:before="1"/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24"/>
        </w:tabs>
        <w:spacing w:line="242" w:lineRule="auto"/>
        <w:ind w:left="394" w:right="187" w:firstLine="528"/>
        <w:rPr>
          <w:sz w:val="24"/>
        </w:rPr>
      </w:pPr>
      <w:r>
        <w:rPr>
          <w:sz w:val="24"/>
        </w:rPr>
        <w:t>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кредита;</w:t>
      </w:r>
    </w:p>
    <w:p w:rsidR="007850E8" w:rsidRDefault="007850E8">
      <w:pPr>
        <w:pStyle w:val="a3"/>
        <w:spacing w:before="8"/>
        <w:rPr>
          <w:sz w:val="23"/>
        </w:r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629"/>
        </w:tabs>
        <w:spacing w:line="242" w:lineRule="auto"/>
        <w:ind w:left="390" w:right="182"/>
        <w:rPr>
          <w:sz w:val="24"/>
        </w:rPr>
      </w:pPr>
      <w:r>
        <w:rPr>
          <w:sz w:val="24"/>
        </w:rPr>
        <w:t xml:space="preserve">нарушения условий предоставления межбюджетных трансфертов, если </w:t>
      </w:r>
      <w:r>
        <w:rPr>
          <w:spacing w:val="-3"/>
          <w:sz w:val="24"/>
        </w:rPr>
        <w:t xml:space="preserve">это </w:t>
      </w:r>
      <w:r>
        <w:rPr>
          <w:sz w:val="24"/>
        </w:rPr>
        <w:t>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850E8" w:rsidRDefault="007850E8">
      <w:pPr>
        <w:pStyle w:val="a3"/>
        <w:spacing w:before="10"/>
        <w:rPr>
          <w:sz w:val="22"/>
        </w:r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43"/>
        </w:tabs>
        <w:spacing w:before="1" w:line="247" w:lineRule="auto"/>
        <w:ind w:left="394" w:right="175"/>
        <w:rPr>
          <w:sz w:val="24"/>
        </w:rPr>
      </w:pPr>
      <w:proofErr w:type="gramStart"/>
      <w:r>
        <w:rPr>
          <w:sz w:val="24"/>
        </w:rPr>
        <w:t xml:space="preserve">превышения предельных значений дефицита бюджета муниципального района, установленных </w:t>
      </w:r>
      <w:r>
        <w:rPr>
          <w:spacing w:val="-3"/>
          <w:sz w:val="24"/>
        </w:rPr>
        <w:t xml:space="preserve">пунктом </w:t>
      </w:r>
      <w:r>
        <w:rPr>
          <w:sz w:val="24"/>
        </w:rPr>
        <w:t xml:space="preserve">3 статьи 92.1 </w:t>
      </w:r>
      <w:r>
        <w:rPr>
          <w:spacing w:val="-3"/>
          <w:sz w:val="24"/>
        </w:rPr>
        <w:t xml:space="preserve">Бюджетного кодекса </w:t>
      </w:r>
      <w:r>
        <w:rPr>
          <w:sz w:val="24"/>
        </w:rPr>
        <w:t xml:space="preserve">Российской </w:t>
      </w:r>
      <w:r>
        <w:rPr>
          <w:spacing w:val="-3"/>
          <w:sz w:val="24"/>
        </w:rPr>
        <w:t xml:space="preserve">Федерации,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размере </w:t>
      </w:r>
      <w:r>
        <w:rPr>
          <w:sz w:val="24"/>
        </w:rPr>
        <w:t>суммы средств, превышающих предельные значения дефицита бюджета муниципального района;</w:t>
      </w:r>
      <w:proofErr w:type="gramEnd"/>
    </w:p>
    <w:p w:rsidR="007850E8" w:rsidRDefault="007850E8">
      <w:pPr>
        <w:pStyle w:val="a3"/>
        <w:spacing w:before="10"/>
        <w:rPr>
          <w:sz w:val="20"/>
        </w:r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43"/>
        </w:tabs>
        <w:spacing w:before="1" w:line="247" w:lineRule="auto"/>
        <w:ind w:left="394" w:right="172"/>
        <w:rPr>
          <w:sz w:val="24"/>
        </w:rPr>
      </w:pPr>
      <w:r>
        <w:rPr>
          <w:sz w:val="24"/>
        </w:rPr>
        <w:t>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долга.</w:t>
      </w:r>
    </w:p>
    <w:p w:rsidR="007850E8" w:rsidRDefault="007850E8">
      <w:pPr>
        <w:pStyle w:val="a3"/>
        <w:spacing w:before="7"/>
        <w:rPr>
          <w:sz w:val="20"/>
        </w:rPr>
      </w:pPr>
    </w:p>
    <w:p w:rsidR="007850E8" w:rsidRDefault="00631634">
      <w:pPr>
        <w:pStyle w:val="a4"/>
        <w:numPr>
          <w:ilvl w:val="1"/>
          <w:numId w:val="4"/>
        </w:numPr>
        <w:tabs>
          <w:tab w:val="left" w:pos="1447"/>
        </w:tabs>
        <w:spacing w:line="247" w:lineRule="auto"/>
        <w:ind w:left="404" w:right="162" w:firstLine="528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Решение о приостановлении предоставления межбюджетных трансфертов</w:t>
      </w:r>
      <w:r>
        <w:rPr>
          <w:sz w:val="24"/>
        </w:rPr>
        <w:t xml:space="preserve"> (за исключением субвенций) принимается отделом финансов, если</w:t>
      </w:r>
      <w:r>
        <w:rPr>
          <w:spacing w:val="50"/>
          <w:sz w:val="24"/>
        </w:rPr>
        <w:t xml:space="preserve"> </w:t>
      </w:r>
      <w:r>
        <w:rPr>
          <w:sz w:val="24"/>
        </w:rPr>
        <w:t>нарушителем</w:t>
      </w:r>
    </w:p>
    <w:p w:rsidR="007850E8" w:rsidRDefault="007850E8">
      <w:pPr>
        <w:spacing w:line="247" w:lineRule="auto"/>
        <w:jc w:val="both"/>
        <w:rPr>
          <w:sz w:val="24"/>
        </w:rPr>
        <w:sectPr w:rsidR="007850E8">
          <w:pgSz w:w="11910" w:h="16840"/>
          <w:pgMar w:top="840" w:right="560" w:bottom="280" w:left="1180" w:header="720" w:footer="720" w:gutter="0"/>
          <w:cols w:space="720"/>
        </w:sectPr>
      </w:pPr>
    </w:p>
    <w:p w:rsidR="007850E8" w:rsidRDefault="00631634">
      <w:pPr>
        <w:pStyle w:val="a3"/>
        <w:tabs>
          <w:tab w:val="left" w:pos="1876"/>
          <w:tab w:val="left" w:pos="3871"/>
          <w:tab w:val="left" w:pos="5185"/>
          <w:tab w:val="left" w:pos="6551"/>
          <w:tab w:val="left" w:pos="7951"/>
          <w:tab w:val="left" w:pos="8967"/>
        </w:tabs>
        <w:spacing w:before="82" w:line="232" w:lineRule="auto"/>
        <w:ind w:left="394" w:right="187"/>
      </w:pPr>
      <w:r>
        <w:lastRenderedPageBreak/>
        <w:t>бюджетного</w:t>
      </w:r>
      <w:r>
        <w:tab/>
        <w:t>законодательства</w:t>
      </w:r>
      <w:r>
        <w:tab/>
        <w:t>совершено</w:t>
      </w:r>
      <w:r>
        <w:tab/>
        <w:t>бюджетное</w:t>
      </w:r>
      <w:r>
        <w:tab/>
        <w:t>нарушение,</w:t>
      </w:r>
      <w:r>
        <w:tab/>
        <w:t>которое</w:t>
      </w:r>
      <w:r>
        <w:tab/>
      </w:r>
      <w:r>
        <w:rPr>
          <w:spacing w:val="-3"/>
        </w:rPr>
        <w:t xml:space="preserve">возможно </w:t>
      </w:r>
      <w:r>
        <w:t>устранить в течение финансового года, в следующих случаях и</w:t>
      </w:r>
      <w:r>
        <w:rPr>
          <w:spacing w:val="-4"/>
        </w:rPr>
        <w:t xml:space="preserve"> </w:t>
      </w:r>
      <w:r>
        <w:t>размерах:</w:t>
      </w:r>
    </w:p>
    <w:p w:rsidR="007850E8" w:rsidRDefault="007850E8">
      <w:pPr>
        <w:pStyle w:val="a3"/>
        <w:spacing w:before="5"/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663"/>
        </w:tabs>
        <w:spacing w:line="237" w:lineRule="auto"/>
        <w:ind w:left="394" w:right="170"/>
        <w:rPr>
          <w:sz w:val="24"/>
        </w:rPr>
      </w:pPr>
      <w:r>
        <w:rPr>
          <w:sz w:val="24"/>
        </w:rPr>
        <w:t>нецелевого использования средств межбюджетного трансферта, имеющих целевое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10"/>
          <w:sz w:val="24"/>
        </w:rPr>
        <w:t xml:space="preserve"> </w:t>
      </w:r>
      <w:r>
        <w:rPr>
          <w:sz w:val="24"/>
        </w:rPr>
        <w:t>суммы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13"/>
          <w:sz w:val="24"/>
        </w:rPr>
        <w:t xml:space="preserve"> </w:t>
      </w:r>
      <w:r>
        <w:rPr>
          <w:sz w:val="24"/>
        </w:rPr>
        <w:t>назначению;</w:t>
      </w:r>
    </w:p>
    <w:p w:rsidR="007850E8" w:rsidRDefault="007850E8">
      <w:pPr>
        <w:pStyle w:val="a3"/>
        <w:spacing w:before="5"/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24"/>
        </w:tabs>
        <w:spacing w:before="1" w:line="230" w:lineRule="auto"/>
        <w:ind w:left="390" w:right="181"/>
        <w:rPr>
          <w:sz w:val="24"/>
        </w:rPr>
      </w:pPr>
      <w:r>
        <w:rPr>
          <w:sz w:val="24"/>
        </w:rPr>
        <w:t xml:space="preserve">нецелевого использования средств бюджетного кредита в размере суммы средств, использованных не по целевому назначению, платы за пользование </w:t>
      </w:r>
      <w:r>
        <w:rPr>
          <w:spacing w:val="-2"/>
          <w:sz w:val="24"/>
        </w:rPr>
        <w:t xml:space="preserve">бюджетным </w:t>
      </w:r>
      <w:r>
        <w:rPr>
          <w:sz w:val="24"/>
        </w:rPr>
        <w:t>кредитом и пени за несвоевременный возврат средств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кредита;</w:t>
      </w:r>
    </w:p>
    <w:p w:rsidR="007850E8" w:rsidRDefault="007850E8">
      <w:pPr>
        <w:pStyle w:val="a3"/>
        <w:spacing w:before="2"/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53"/>
        </w:tabs>
        <w:spacing w:line="237" w:lineRule="auto"/>
        <w:ind w:right="186" w:firstLine="528"/>
        <w:rPr>
          <w:sz w:val="24"/>
        </w:rPr>
      </w:pPr>
      <w:proofErr w:type="spellStart"/>
      <w:r>
        <w:rPr>
          <w:sz w:val="24"/>
        </w:rPr>
        <w:t>невозврата</w:t>
      </w:r>
      <w:proofErr w:type="spellEnd"/>
      <w:r>
        <w:rPr>
          <w:sz w:val="24"/>
        </w:rPr>
        <w:t xml:space="preserve"> либо несвоевременного возврата бюджетного кредита, в размере суммы непогашенных остатков 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кредита;</w:t>
      </w:r>
    </w:p>
    <w:p w:rsidR="007850E8" w:rsidRDefault="007850E8">
      <w:pPr>
        <w:pStyle w:val="a3"/>
        <w:spacing w:before="2"/>
        <w:rPr>
          <w:sz w:val="25"/>
        </w:r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53"/>
        </w:tabs>
        <w:spacing w:line="237" w:lineRule="auto"/>
        <w:ind w:right="182" w:firstLine="528"/>
        <w:rPr>
          <w:sz w:val="24"/>
        </w:rPr>
      </w:pPr>
      <w:proofErr w:type="spellStart"/>
      <w:r>
        <w:rPr>
          <w:sz w:val="24"/>
        </w:rPr>
        <w:t>неперечисления</w:t>
      </w:r>
      <w:proofErr w:type="spellEnd"/>
      <w:r>
        <w:rPr>
          <w:sz w:val="24"/>
        </w:rPr>
        <w:t xml:space="preserve">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финансовым органом решения о применении бюджетной 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принуждения.</w:t>
      </w:r>
    </w:p>
    <w:p w:rsidR="007850E8" w:rsidRDefault="007850E8">
      <w:pPr>
        <w:pStyle w:val="a3"/>
        <w:spacing w:before="6"/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53"/>
        </w:tabs>
        <w:ind w:right="192" w:firstLine="528"/>
        <w:rPr>
          <w:sz w:val="24"/>
        </w:rPr>
      </w:pPr>
      <w:r>
        <w:rPr>
          <w:sz w:val="24"/>
        </w:rPr>
        <w:t>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кредита;</w:t>
      </w:r>
    </w:p>
    <w:p w:rsidR="007850E8" w:rsidRDefault="007850E8">
      <w:pPr>
        <w:pStyle w:val="a3"/>
        <w:spacing w:before="1"/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620"/>
        </w:tabs>
        <w:ind w:left="380" w:right="194"/>
        <w:rPr>
          <w:sz w:val="24"/>
        </w:rPr>
      </w:pPr>
      <w:r>
        <w:rPr>
          <w:sz w:val="24"/>
        </w:rPr>
        <w:t xml:space="preserve">нарушения условий предоставления межбюджетных трансфертов, если </w:t>
      </w:r>
      <w:r>
        <w:rPr>
          <w:spacing w:val="-3"/>
          <w:sz w:val="24"/>
        </w:rPr>
        <w:t xml:space="preserve">это </w:t>
      </w:r>
      <w:r>
        <w:rPr>
          <w:sz w:val="24"/>
        </w:rPr>
        <w:t>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7850E8" w:rsidRDefault="007850E8">
      <w:pPr>
        <w:pStyle w:val="a3"/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24"/>
        </w:tabs>
        <w:spacing w:line="237" w:lineRule="auto"/>
        <w:ind w:left="380" w:right="187"/>
        <w:rPr>
          <w:sz w:val="24"/>
        </w:rPr>
      </w:pPr>
      <w:r>
        <w:rPr>
          <w:sz w:val="24"/>
        </w:rPr>
        <w:t>превышения предельных значений дефицита бюджета поселения, установленных пунктом 3 статьи 92.1 Бюджетного кодекса Российской Федерации, в размере суммы средств, превышающих предельные значения дефицита бюджета</w:t>
      </w:r>
      <w:r>
        <w:rPr>
          <w:spacing w:val="-27"/>
          <w:sz w:val="24"/>
        </w:rPr>
        <w:t xml:space="preserve"> </w:t>
      </w:r>
      <w:r>
        <w:rPr>
          <w:sz w:val="24"/>
        </w:rPr>
        <w:t>поселения;</w:t>
      </w:r>
    </w:p>
    <w:p w:rsidR="007850E8" w:rsidRDefault="007850E8">
      <w:pPr>
        <w:pStyle w:val="a3"/>
        <w:spacing w:before="8"/>
        <w:rPr>
          <w:sz w:val="23"/>
        </w:rPr>
      </w:pPr>
    </w:p>
    <w:p w:rsidR="007850E8" w:rsidRDefault="00631634">
      <w:pPr>
        <w:pStyle w:val="a4"/>
        <w:numPr>
          <w:ilvl w:val="2"/>
          <w:numId w:val="4"/>
        </w:numPr>
        <w:tabs>
          <w:tab w:val="left" w:pos="1524"/>
        </w:tabs>
        <w:spacing w:line="242" w:lineRule="auto"/>
        <w:ind w:left="380" w:right="187"/>
        <w:rPr>
          <w:sz w:val="24"/>
        </w:rPr>
      </w:pPr>
      <w:r>
        <w:rPr>
          <w:sz w:val="24"/>
        </w:rPr>
        <w:t>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долга.</w:t>
      </w:r>
    </w:p>
    <w:p w:rsidR="007850E8" w:rsidRDefault="007850E8">
      <w:pPr>
        <w:pStyle w:val="a3"/>
        <w:spacing w:before="6"/>
        <w:rPr>
          <w:sz w:val="23"/>
        </w:rPr>
      </w:pPr>
    </w:p>
    <w:p w:rsidR="007850E8" w:rsidRDefault="00631634">
      <w:pPr>
        <w:pStyle w:val="Heading3"/>
        <w:numPr>
          <w:ilvl w:val="1"/>
          <w:numId w:val="6"/>
        </w:numPr>
        <w:tabs>
          <w:tab w:val="left" w:pos="3291"/>
        </w:tabs>
        <w:spacing w:line="237" w:lineRule="auto"/>
        <w:ind w:left="2258" w:right="2108" w:firstLine="633"/>
        <w:jc w:val="left"/>
      </w:pPr>
      <w:r>
        <w:t xml:space="preserve">Порядок принятия и исполнения </w:t>
      </w:r>
      <w:r>
        <w:rPr>
          <w:spacing w:val="-3"/>
        </w:rPr>
        <w:t>решения</w:t>
      </w:r>
      <w:r>
        <w:rPr>
          <w:spacing w:val="-38"/>
        </w:rPr>
        <w:t xml:space="preserve"> </w:t>
      </w:r>
      <w:r>
        <w:t xml:space="preserve">о </w:t>
      </w:r>
      <w:r>
        <w:rPr>
          <w:spacing w:val="-3"/>
        </w:rPr>
        <w:t xml:space="preserve">применении бюджетных </w:t>
      </w:r>
      <w:r>
        <w:t>мер</w:t>
      </w:r>
      <w:r>
        <w:rPr>
          <w:spacing w:val="-4"/>
        </w:rPr>
        <w:t xml:space="preserve"> </w:t>
      </w:r>
      <w:r>
        <w:rPr>
          <w:spacing w:val="-3"/>
        </w:rPr>
        <w:t>принуждения</w:t>
      </w:r>
    </w:p>
    <w:p w:rsidR="007850E8" w:rsidRDefault="007850E8">
      <w:pPr>
        <w:pStyle w:val="a3"/>
        <w:spacing w:before="2"/>
        <w:rPr>
          <w:b/>
        </w:rPr>
      </w:pPr>
    </w:p>
    <w:p w:rsidR="007850E8" w:rsidRDefault="00631634">
      <w:pPr>
        <w:pStyle w:val="a4"/>
        <w:numPr>
          <w:ilvl w:val="1"/>
          <w:numId w:val="3"/>
        </w:numPr>
        <w:tabs>
          <w:tab w:val="left" w:pos="1548"/>
        </w:tabs>
        <w:spacing w:line="242" w:lineRule="auto"/>
        <w:ind w:right="172" w:firstLine="557"/>
        <w:rPr>
          <w:sz w:val="24"/>
        </w:rPr>
      </w:pPr>
      <w:r>
        <w:rPr>
          <w:sz w:val="24"/>
        </w:rPr>
        <w:t>Бюджетные меры принуждения принимаются начальником отдела финансов на основании уведомлений о применении бюджетных мер принуждения, поступивших от должностного лица финансового контроля отдела</w:t>
      </w:r>
      <w:r>
        <w:rPr>
          <w:spacing w:val="6"/>
          <w:sz w:val="24"/>
        </w:rPr>
        <w:t xml:space="preserve"> </w:t>
      </w:r>
      <w:r>
        <w:rPr>
          <w:sz w:val="24"/>
        </w:rPr>
        <w:t>финансов.</w:t>
      </w:r>
    </w:p>
    <w:p w:rsidR="007850E8" w:rsidRDefault="007850E8">
      <w:pPr>
        <w:pStyle w:val="a3"/>
        <w:rPr>
          <w:sz w:val="22"/>
        </w:rPr>
      </w:pPr>
    </w:p>
    <w:p w:rsidR="007850E8" w:rsidRDefault="00631634">
      <w:pPr>
        <w:pStyle w:val="a4"/>
        <w:numPr>
          <w:ilvl w:val="1"/>
          <w:numId w:val="3"/>
        </w:numPr>
        <w:tabs>
          <w:tab w:val="left" w:pos="1356"/>
        </w:tabs>
        <w:spacing w:line="247" w:lineRule="auto"/>
        <w:ind w:right="186" w:firstLine="538"/>
        <w:rPr>
          <w:sz w:val="24"/>
        </w:rPr>
      </w:pPr>
      <w:r>
        <w:rPr>
          <w:sz w:val="24"/>
        </w:rPr>
        <w:t>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порядку.</w:t>
      </w:r>
    </w:p>
    <w:p w:rsidR="007850E8" w:rsidRDefault="00631634">
      <w:pPr>
        <w:pStyle w:val="a4"/>
        <w:numPr>
          <w:ilvl w:val="1"/>
          <w:numId w:val="3"/>
        </w:numPr>
        <w:tabs>
          <w:tab w:val="left" w:pos="1356"/>
        </w:tabs>
        <w:spacing w:before="233" w:line="247" w:lineRule="auto"/>
        <w:ind w:right="168" w:firstLine="538"/>
        <w:rPr>
          <w:sz w:val="24"/>
        </w:rPr>
      </w:pPr>
      <w:r>
        <w:rPr>
          <w:sz w:val="24"/>
        </w:rPr>
        <w:t>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отдела</w:t>
      </w:r>
      <w:r>
        <w:rPr>
          <w:spacing w:val="7"/>
          <w:sz w:val="24"/>
        </w:rPr>
        <w:t xml:space="preserve"> </w:t>
      </w:r>
      <w:r>
        <w:rPr>
          <w:sz w:val="24"/>
        </w:rPr>
        <w:t>финансов.</w:t>
      </w:r>
    </w:p>
    <w:p w:rsidR="007850E8" w:rsidRDefault="007850E8">
      <w:pPr>
        <w:pStyle w:val="a3"/>
        <w:spacing w:before="3"/>
        <w:rPr>
          <w:sz w:val="22"/>
        </w:rPr>
      </w:pPr>
    </w:p>
    <w:p w:rsidR="007850E8" w:rsidRDefault="00631634">
      <w:pPr>
        <w:pStyle w:val="a4"/>
        <w:numPr>
          <w:ilvl w:val="1"/>
          <w:numId w:val="3"/>
        </w:numPr>
        <w:tabs>
          <w:tab w:val="left" w:pos="1356"/>
        </w:tabs>
        <w:spacing w:line="247" w:lineRule="auto"/>
        <w:ind w:right="158" w:firstLine="538"/>
        <w:rPr>
          <w:sz w:val="24"/>
        </w:rPr>
      </w:pPr>
      <w:r>
        <w:rPr>
          <w:sz w:val="24"/>
        </w:rPr>
        <w:t xml:space="preserve">На основании уведомлений о применении бюджетных мер принуждения начальник отдела </w:t>
      </w:r>
      <w:r>
        <w:rPr>
          <w:spacing w:val="-3"/>
          <w:sz w:val="24"/>
        </w:rPr>
        <w:t xml:space="preserve">финансов принимает </w:t>
      </w:r>
      <w:r>
        <w:rPr>
          <w:sz w:val="24"/>
        </w:rPr>
        <w:t xml:space="preserve">решение о применении </w:t>
      </w:r>
      <w:r>
        <w:rPr>
          <w:spacing w:val="-3"/>
          <w:sz w:val="24"/>
        </w:rPr>
        <w:t xml:space="preserve">бюджетной меры принуждения </w:t>
      </w:r>
      <w:r>
        <w:rPr>
          <w:sz w:val="24"/>
        </w:rPr>
        <w:t>в форме приказа по форме согласно приложению № 3 к настоящему</w:t>
      </w:r>
      <w:r>
        <w:rPr>
          <w:spacing w:val="-12"/>
          <w:sz w:val="24"/>
        </w:rPr>
        <w:t xml:space="preserve"> </w:t>
      </w:r>
      <w:r>
        <w:rPr>
          <w:sz w:val="24"/>
        </w:rPr>
        <w:t>порядку.</w:t>
      </w:r>
    </w:p>
    <w:p w:rsidR="007850E8" w:rsidRDefault="007850E8">
      <w:pPr>
        <w:spacing w:line="247" w:lineRule="auto"/>
        <w:jc w:val="both"/>
        <w:rPr>
          <w:sz w:val="24"/>
        </w:rPr>
        <w:sectPr w:rsidR="007850E8">
          <w:pgSz w:w="11910" w:h="16840"/>
          <w:pgMar w:top="820" w:right="560" w:bottom="280" w:left="1180" w:header="720" w:footer="720" w:gutter="0"/>
          <w:cols w:space="720"/>
        </w:sectPr>
      </w:pPr>
    </w:p>
    <w:p w:rsidR="007850E8" w:rsidRDefault="00631634">
      <w:pPr>
        <w:pStyle w:val="a4"/>
        <w:numPr>
          <w:ilvl w:val="1"/>
          <w:numId w:val="3"/>
        </w:numPr>
        <w:tabs>
          <w:tab w:val="left" w:pos="1394"/>
        </w:tabs>
        <w:spacing w:before="85" w:line="232" w:lineRule="auto"/>
        <w:ind w:right="179" w:firstLine="538"/>
        <w:rPr>
          <w:sz w:val="24"/>
        </w:rPr>
      </w:pPr>
      <w:r>
        <w:rPr>
          <w:sz w:val="24"/>
        </w:rPr>
        <w:lastRenderedPageBreak/>
        <w:t>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отделом финансов о взыскании средств межбюджетного трансферта, остатков непогашенных кредитов.</w:t>
      </w:r>
    </w:p>
    <w:p w:rsidR="007850E8" w:rsidRDefault="007850E8">
      <w:pPr>
        <w:pStyle w:val="a3"/>
        <w:spacing w:before="9"/>
      </w:pPr>
    </w:p>
    <w:p w:rsidR="007850E8" w:rsidRDefault="00631634">
      <w:pPr>
        <w:pStyle w:val="a4"/>
        <w:numPr>
          <w:ilvl w:val="1"/>
          <w:numId w:val="3"/>
        </w:numPr>
        <w:tabs>
          <w:tab w:val="left" w:pos="1394"/>
        </w:tabs>
        <w:spacing w:line="232" w:lineRule="auto"/>
        <w:ind w:right="172" w:firstLine="538"/>
        <w:rPr>
          <w:sz w:val="24"/>
        </w:rPr>
      </w:pPr>
      <w:r>
        <w:rPr>
          <w:sz w:val="24"/>
        </w:rPr>
        <w:t>Приостановление (сокращение) предоставления межбюджетных трансфертов (за исключением субвенций), осуществляются в порядке, установленном отделом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финансов.</w:t>
      </w:r>
    </w:p>
    <w:p w:rsidR="007850E8" w:rsidRDefault="007850E8">
      <w:pPr>
        <w:pStyle w:val="a3"/>
        <w:spacing w:before="10"/>
        <w:rPr>
          <w:sz w:val="25"/>
        </w:rPr>
      </w:pPr>
    </w:p>
    <w:p w:rsidR="007850E8" w:rsidRDefault="00631634">
      <w:pPr>
        <w:pStyle w:val="a4"/>
        <w:numPr>
          <w:ilvl w:val="1"/>
          <w:numId w:val="2"/>
        </w:numPr>
        <w:tabs>
          <w:tab w:val="left" w:pos="1332"/>
        </w:tabs>
        <w:spacing w:line="242" w:lineRule="auto"/>
        <w:ind w:right="180" w:firstLine="538"/>
        <w:rPr>
          <w:sz w:val="24"/>
        </w:rPr>
      </w:pPr>
      <w:r>
        <w:rPr>
          <w:sz w:val="24"/>
        </w:rPr>
        <w:t xml:space="preserve">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 xml:space="preserve">признания в судебном порядке действий (бездействия) должностного лица финансового контроля отдела финансов, направившего уведомление, </w:t>
      </w:r>
      <w:proofErr w:type="gramStart"/>
      <w:r>
        <w:rPr>
          <w:sz w:val="24"/>
        </w:rPr>
        <w:t>незаконным</w:t>
      </w:r>
      <w:proofErr w:type="gramEnd"/>
      <w:r>
        <w:rPr>
          <w:sz w:val="24"/>
        </w:rPr>
        <w:t xml:space="preserve">, должностное лицо финансового контроля обязан, в течение 5 рабочих дней </w:t>
      </w:r>
      <w:r>
        <w:rPr>
          <w:spacing w:val="-3"/>
          <w:sz w:val="24"/>
        </w:rPr>
        <w:t xml:space="preserve">со </w:t>
      </w:r>
      <w:r>
        <w:rPr>
          <w:sz w:val="24"/>
        </w:rPr>
        <w:t>дня вступления в законную силу судебного акта, отозвать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уведомление.</w:t>
      </w:r>
    </w:p>
    <w:p w:rsidR="007850E8" w:rsidRDefault="007850E8">
      <w:pPr>
        <w:pStyle w:val="a3"/>
        <w:spacing w:before="10"/>
        <w:rPr>
          <w:sz w:val="23"/>
        </w:rPr>
      </w:pPr>
    </w:p>
    <w:p w:rsidR="007850E8" w:rsidRDefault="00631634">
      <w:pPr>
        <w:pStyle w:val="a4"/>
        <w:numPr>
          <w:ilvl w:val="1"/>
          <w:numId w:val="2"/>
        </w:numPr>
        <w:tabs>
          <w:tab w:val="left" w:pos="1332"/>
        </w:tabs>
        <w:spacing w:before="1" w:line="237" w:lineRule="auto"/>
        <w:ind w:right="186" w:firstLine="538"/>
        <w:rPr>
          <w:sz w:val="24"/>
        </w:rPr>
      </w:pPr>
      <w:proofErr w:type="gramStart"/>
      <w:r>
        <w:rPr>
          <w:sz w:val="24"/>
        </w:rPr>
        <w:t>Отдел финансов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муниципального образования и возвращает должностному лицу финансового контроля отдела финансов уведомление о применении бюджетной 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принуждения.</w:t>
      </w:r>
      <w:proofErr w:type="gramEnd"/>
    </w:p>
    <w:p w:rsidR="007850E8" w:rsidRDefault="007850E8">
      <w:pPr>
        <w:spacing w:line="237" w:lineRule="auto"/>
        <w:jc w:val="both"/>
        <w:rPr>
          <w:sz w:val="24"/>
        </w:rPr>
        <w:sectPr w:rsidR="007850E8">
          <w:pgSz w:w="11910" w:h="16840"/>
          <w:pgMar w:top="1340" w:right="560" w:bottom="280" w:left="1180" w:header="720" w:footer="720" w:gutter="0"/>
          <w:cols w:space="720"/>
        </w:sectPr>
      </w:pPr>
    </w:p>
    <w:p w:rsidR="007850E8" w:rsidRDefault="00631634">
      <w:pPr>
        <w:spacing w:before="69" w:line="237" w:lineRule="auto"/>
        <w:ind w:left="6354" w:right="847"/>
        <w:rPr>
          <w:sz w:val="20"/>
        </w:rPr>
      </w:pPr>
      <w:r>
        <w:rPr>
          <w:sz w:val="20"/>
        </w:rPr>
        <w:lastRenderedPageBreak/>
        <w:t>Приложение 1 к Порядку исполнения решения о применении бюджетных мер принуждения</w:t>
      </w:r>
    </w:p>
    <w:p w:rsidR="007850E8" w:rsidRDefault="007850E8">
      <w:pPr>
        <w:pStyle w:val="a3"/>
        <w:rPr>
          <w:sz w:val="22"/>
        </w:rPr>
      </w:pPr>
    </w:p>
    <w:p w:rsidR="007850E8" w:rsidRDefault="007850E8">
      <w:pPr>
        <w:pStyle w:val="a3"/>
        <w:rPr>
          <w:sz w:val="22"/>
        </w:rPr>
      </w:pPr>
    </w:p>
    <w:p w:rsidR="007850E8" w:rsidRDefault="007850E8">
      <w:pPr>
        <w:pStyle w:val="a3"/>
        <w:spacing w:before="2"/>
        <w:rPr>
          <w:sz w:val="26"/>
        </w:rPr>
      </w:pPr>
    </w:p>
    <w:p w:rsidR="007850E8" w:rsidRDefault="00631634">
      <w:pPr>
        <w:pStyle w:val="Heading3"/>
        <w:tabs>
          <w:tab w:val="left" w:pos="2946"/>
        </w:tabs>
        <w:spacing w:line="275" w:lineRule="exact"/>
        <w:jc w:val="center"/>
        <w:rPr>
          <w:b w:val="0"/>
        </w:rPr>
      </w:pPr>
      <w:r>
        <w:rPr>
          <w:spacing w:val="-5"/>
        </w:rPr>
        <w:t>УВЕДОМЛЕНИЕ</w:t>
      </w:r>
      <w:r>
        <w:rPr>
          <w:spacing w:val="-4"/>
        </w:rPr>
        <w:t xml:space="preserve"> </w:t>
      </w:r>
      <w:r>
        <w:t>№</w:t>
      </w:r>
      <w:r>
        <w:rPr>
          <w:spacing w:val="-3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850E8" w:rsidRDefault="00631634">
      <w:pPr>
        <w:spacing w:line="275" w:lineRule="exact"/>
        <w:ind w:left="308" w:right="45"/>
        <w:jc w:val="center"/>
        <w:rPr>
          <w:b/>
          <w:sz w:val="24"/>
        </w:rPr>
      </w:pPr>
      <w:proofErr w:type="spellStart"/>
      <w:r>
        <w:rPr>
          <w:b/>
          <w:sz w:val="24"/>
        </w:rPr>
        <w:t>o</w:t>
      </w:r>
      <w:proofErr w:type="spellEnd"/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применении</w:t>
      </w:r>
      <w:proofErr w:type="gramEnd"/>
      <w:r>
        <w:rPr>
          <w:b/>
          <w:sz w:val="24"/>
        </w:rPr>
        <w:t xml:space="preserve"> бюджетных мер принуждения</w:t>
      </w:r>
    </w:p>
    <w:p w:rsidR="007850E8" w:rsidRDefault="007850E8">
      <w:pPr>
        <w:pStyle w:val="a3"/>
        <w:spacing w:before="9"/>
        <w:rPr>
          <w:b/>
          <w:sz w:val="15"/>
        </w:rPr>
      </w:pPr>
    </w:p>
    <w:p w:rsidR="007850E8" w:rsidRDefault="00631634">
      <w:pPr>
        <w:pStyle w:val="a3"/>
        <w:tabs>
          <w:tab w:val="left" w:pos="986"/>
          <w:tab w:val="left" w:pos="2314"/>
          <w:tab w:val="left" w:pos="2948"/>
        </w:tabs>
        <w:spacing w:before="90"/>
        <w:ind w:right="170"/>
        <w:jc w:val="righ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3"/>
        </w:rPr>
        <w:t>20</w:t>
      </w:r>
      <w:r>
        <w:rPr>
          <w:spacing w:val="-3"/>
        </w:rPr>
        <w:tab/>
      </w:r>
      <w:r>
        <w:t>г.</w:t>
      </w: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spacing w:before="5"/>
        <w:rPr>
          <w:sz w:val="20"/>
        </w:rPr>
      </w:pPr>
    </w:p>
    <w:p w:rsidR="007850E8" w:rsidRDefault="00631634">
      <w:pPr>
        <w:pStyle w:val="a3"/>
        <w:tabs>
          <w:tab w:val="left" w:pos="6401"/>
          <w:tab w:val="left" w:pos="7638"/>
          <w:tab w:val="left" w:pos="8478"/>
          <w:tab w:val="left" w:pos="9679"/>
          <w:tab w:val="left" w:pos="9799"/>
        </w:tabs>
        <w:spacing w:before="92" w:line="237" w:lineRule="auto"/>
        <w:ind w:left="404" w:right="246" w:firstLine="614"/>
      </w:pPr>
      <w:r>
        <w:t>На основании  акта проверки  (ревизии)</w:t>
      </w:r>
      <w:r>
        <w:rPr>
          <w:spacing w:val="4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20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 xml:space="preserve">г. </w:t>
      </w:r>
      <w:r>
        <w:rPr>
          <w:spacing w:val="2"/>
        </w:rPr>
        <w:t xml:space="preserve"> </w:t>
      </w:r>
      <w:r>
        <w:rPr>
          <w:spacing w:val="26"/>
        </w:rPr>
        <w:t>№</w:t>
      </w:r>
      <w:r>
        <w:rPr>
          <w:spacing w:val="26"/>
          <w:u w:val="single"/>
        </w:rPr>
        <w:t xml:space="preserve"> </w:t>
      </w:r>
      <w:r>
        <w:rPr>
          <w:spacing w:val="26"/>
          <w:u w:val="single"/>
        </w:rPr>
        <w:tab/>
      </w:r>
      <w:r>
        <w:rPr>
          <w:spacing w:val="26"/>
          <w:u w:val="single"/>
        </w:rPr>
        <w:tab/>
      </w:r>
      <w:r>
        <w:t xml:space="preserve">в </w:t>
      </w:r>
      <w:r>
        <w:rPr>
          <w:spacing w:val="-3"/>
        </w:rPr>
        <w:t>отношении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50E8" w:rsidRDefault="00631634">
      <w:pPr>
        <w:spacing w:before="36"/>
        <w:ind w:left="3156"/>
        <w:rPr>
          <w:sz w:val="20"/>
        </w:rPr>
      </w:pPr>
      <w:r>
        <w:rPr>
          <w:sz w:val="20"/>
        </w:rPr>
        <w:t>(полное наименование объекта контроля)</w:t>
      </w:r>
    </w:p>
    <w:p w:rsidR="007850E8" w:rsidRDefault="00631634">
      <w:pPr>
        <w:pStyle w:val="a3"/>
        <w:tabs>
          <w:tab w:val="left" w:pos="9279"/>
        </w:tabs>
        <w:spacing w:before="11" w:line="274" w:lineRule="exact"/>
        <w:ind w:right="487"/>
        <w:jc w:val="right"/>
      </w:pPr>
      <w:r>
        <w:rPr>
          <w:spacing w:val="-4"/>
        </w:rPr>
        <w:t>установлено: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50E8" w:rsidRDefault="00631634">
      <w:pPr>
        <w:spacing w:line="228" w:lineRule="exact"/>
        <w:ind w:right="552"/>
        <w:jc w:val="right"/>
        <w:rPr>
          <w:sz w:val="20"/>
        </w:rPr>
      </w:pPr>
      <w:r>
        <w:rPr>
          <w:sz w:val="20"/>
        </w:rPr>
        <w:t>(излагаются обстоятельства совершенного нарушения бюджетного законодательства РФ)</w:t>
      </w:r>
    </w:p>
    <w:p w:rsidR="007850E8" w:rsidRDefault="007850E8">
      <w:pPr>
        <w:pStyle w:val="a3"/>
        <w:spacing w:before="2"/>
      </w:pPr>
    </w:p>
    <w:p w:rsidR="007850E8" w:rsidRDefault="00631634">
      <w:pPr>
        <w:pStyle w:val="a3"/>
        <w:tabs>
          <w:tab w:val="left" w:pos="4876"/>
        </w:tabs>
        <w:spacing w:line="237" w:lineRule="auto"/>
        <w:ind w:left="399" w:right="437" w:firstLine="562"/>
      </w:pPr>
      <w:r>
        <w:t>В соответствии</w:t>
      </w:r>
      <w:r>
        <w:rPr>
          <w:spacing w:val="-3"/>
        </w:rPr>
        <w:t xml:space="preserve"> со</w:t>
      </w:r>
      <w:r>
        <w:rPr>
          <w:spacing w:val="6"/>
        </w:rPr>
        <w:t xml:space="preserve"> </w:t>
      </w:r>
      <w:r>
        <w:t>статьей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Бюджетного кодекса Российской Федерации за допущенные нарушения</w:t>
      </w:r>
      <w:r>
        <w:rPr>
          <w:spacing w:val="-13"/>
        </w:rPr>
        <w:t xml:space="preserve"> </w:t>
      </w:r>
      <w:r>
        <w:t>предлагаю:</w:t>
      </w:r>
    </w:p>
    <w:p w:rsidR="007850E8" w:rsidRDefault="007850E8">
      <w:pPr>
        <w:pStyle w:val="a3"/>
        <w:spacing w:before="6"/>
      </w:pPr>
    </w:p>
    <w:p w:rsidR="007850E8" w:rsidRDefault="00631634">
      <w:pPr>
        <w:pStyle w:val="a4"/>
        <w:numPr>
          <w:ilvl w:val="0"/>
          <w:numId w:val="1"/>
        </w:numPr>
        <w:tabs>
          <w:tab w:val="left" w:pos="1226"/>
        </w:tabs>
        <w:rPr>
          <w:sz w:val="24"/>
        </w:rPr>
      </w:pPr>
      <w:r>
        <w:rPr>
          <w:sz w:val="24"/>
        </w:rPr>
        <w:t xml:space="preserve">Взыскать средства бюджета </w:t>
      </w:r>
      <w:r w:rsidR="0017114C">
        <w:rPr>
          <w:sz w:val="24"/>
        </w:rPr>
        <w:t>Тербунского</w:t>
      </w:r>
      <w:r>
        <w:rPr>
          <w:sz w:val="24"/>
        </w:rPr>
        <w:t xml:space="preserve"> муниципального района в</w:t>
      </w:r>
      <w:r>
        <w:rPr>
          <w:spacing w:val="-1"/>
          <w:sz w:val="24"/>
        </w:rPr>
        <w:t xml:space="preserve"> </w:t>
      </w:r>
      <w:r>
        <w:rPr>
          <w:sz w:val="24"/>
        </w:rPr>
        <w:t>сумме</w:t>
      </w:r>
    </w:p>
    <w:p w:rsidR="007850E8" w:rsidRDefault="00A72809">
      <w:pPr>
        <w:pStyle w:val="a3"/>
        <w:spacing w:before="11"/>
        <w:rPr>
          <w:sz w:val="19"/>
        </w:rPr>
      </w:pPr>
      <w:r w:rsidRPr="00A72809">
        <w:pict>
          <v:shape id="_x0000_s1026" style="position:absolute;margin-left:84pt;margin-top:13.7pt;width:368.75pt;height:.1pt;z-index:-251658752;mso-wrap-distance-left:0;mso-wrap-distance-right:0;mso-position-horizontal-relative:page" coordorigin="1680,274" coordsize="7375,0" o:spt="100" adj="0,,0" path="m1680,274r4442,m6175,274r28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7850E8" w:rsidRDefault="007850E8">
      <w:pPr>
        <w:pStyle w:val="a3"/>
        <w:spacing w:before="10"/>
        <w:rPr>
          <w:sz w:val="12"/>
        </w:rPr>
      </w:pPr>
    </w:p>
    <w:p w:rsidR="007850E8" w:rsidRDefault="00631634">
      <w:pPr>
        <w:spacing w:before="93" w:line="228" w:lineRule="exact"/>
        <w:ind w:left="308" w:right="1541"/>
        <w:jc w:val="center"/>
        <w:rPr>
          <w:sz w:val="20"/>
        </w:rPr>
      </w:pPr>
      <w:r>
        <w:rPr>
          <w:sz w:val="20"/>
        </w:rPr>
        <w:t>(цифрами и прописью)</w:t>
      </w:r>
    </w:p>
    <w:p w:rsidR="007850E8" w:rsidRDefault="00631634">
      <w:pPr>
        <w:pStyle w:val="a3"/>
        <w:tabs>
          <w:tab w:val="left" w:pos="9428"/>
        </w:tabs>
        <w:spacing w:line="274" w:lineRule="exact"/>
        <w:ind w:left="587"/>
        <w:jc w:val="center"/>
      </w:pPr>
      <w:r>
        <w:t xml:space="preserve">В </w:t>
      </w:r>
      <w:r>
        <w:rPr>
          <w:spacing w:val="-3"/>
        </w:rPr>
        <w:t>бесспорном порядке со счета</w:t>
      </w:r>
      <w:r>
        <w:rPr>
          <w:spacing w:val="-21"/>
        </w:rPr>
        <w:t xml:space="preserve"> </w:t>
      </w:r>
      <w:r>
        <w:t xml:space="preserve">№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50E8" w:rsidRDefault="00631634">
      <w:pPr>
        <w:spacing w:before="40"/>
        <w:ind w:left="3908"/>
        <w:jc w:val="center"/>
        <w:rPr>
          <w:sz w:val="20"/>
        </w:rPr>
      </w:pPr>
      <w:proofErr w:type="gramStart"/>
      <w:r>
        <w:rPr>
          <w:sz w:val="20"/>
        </w:rPr>
        <w:t xml:space="preserve">(реквизиты счета получателя средств бюджета </w:t>
      </w:r>
      <w:r w:rsidR="0017114C">
        <w:rPr>
          <w:sz w:val="20"/>
        </w:rPr>
        <w:t>Тербунского</w:t>
      </w:r>
      <w:proofErr w:type="gramEnd"/>
    </w:p>
    <w:p w:rsidR="007850E8" w:rsidRDefault="00631634">
      <w:pPr>
        <w:spacing w:before="15"/>
        <w:ind w:left="394"/>
        <w:rPr>
          <w:sz w:val="20"/>
        </w:rPr>
      </w:pPr>
      <w:r>
        <w:rPr>
          <w:sz w:val="20"/>
        </w:rPr>
        <w:t>муниципального района</w:t>
      </w:r>
      <w:proofErr w:type="gramStart"/>
      <w:r>
        <w:rPr>
          <w:sz w:val="20"/>
        </w:rPr>
        <w:t xml:space="preserve"> )</w:t>
      </w:r>
      <w:proofErr w:type="gramEnd"/>
    </w:p>
    <w:p w:rsidR="007850E8" w:rsidRDefault="00631634">
      <w:pPr>
        <w:pStyle w:val="a3"/>
        <w:tabs>
          <w:tab w:val="left" w:pos="9798"/>
        </w:tabs>
        <w:spacing w:before="1" w:line="275" w:lineRule="exact"/>
        <w:ind w:left="394"/>
      </w:pPr>
      <w:r>
        <w:t>В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50E8" w:rsidRDefault="00631634">
      <w:pPr>
        <w:pStyle w:val="a3"/>
        <w:tabs>
          <w:tab w:val="left" w:pos="4990"/>
          <w:tab w:val="left" w:pos="9679"/>
        </w:tabs>
        <w:spacing w:line="274" w:lineRule="exact"/>
        <w:ind w:left="399"/>
      </w:pPr>
      <w:r>
        <w:rPr>
          <w:spacing w:val="-4"/>
        </w:rPr>
        <w:t>БИК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ИНН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,</w:t>
      </w:r>
    </w:p>
    <w:p w:rsidR="007850E8" w:rsidRDefault="00631634">
      <w:pPr>
        <w:pStyle w:val="a3"/>
        <w:tabs>
          <w:tab w:val="left" w:pos="9797"/>
        </w:tabs>
        <w:spacing w:line="275" w:lineRule="exact"/>
        <w:ind w:left="394"/>
      </w:pPr>
      <w:r>
        <w:rPr>
          <w:spacing w:val="-5"/>
        </w:rPr>
        <w:t>Юридический</w:t>
      </w:r>
      <w:r>
        <w:rPr>
          <w:spacing w:val="7"/>
        </w:rPr>
        <w:t xml:space="preserve"> </w:t>
      </w:r>
      <w:r>
        <w:rPr>
          <w:spacing w:val="-5"/>
        </w:rPr>
        <w:t>адрес: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50E8" w:rsidRDefault="00631634">
      <w:pPr>
        <w:spacing w:before="36"/>
        <w:ind w:left="3434"/>
        <w:rPr>
          <w:sz w:val="20"/>
        </w:rPr>
      </w:pPr>
      <w:r>
        <w:rPr>
          <w:sz w:val="20"/>
        </w:rPr>
        <w:t>(Индекс, почтовый адрес)</w:t>
      </w:r>
    </w:p>
    <w:p w:rsidR="007850E8" w:rsidRDefault="00631634">
      <w:pPr>
        <w:pStyle w:val="a4"/>
        <w:numPr>
          <w:ilvl w:val="0"/>
          <w:numId w:val="1"/>
        </w:numPr>
        <w:tabs>
          <w:tab w:val="left" w:pos="1236"/>
          <w:tab w:val="left" w:pos="6676"/>
        </w:tabs>
        <w:spacing w:before="8" w:line="237" w:lineRule="auto"/>
        <w:ind w:left="399" w:right="926" w:firstLine="552"/>
        <w:rPr>
          <w:sz w:val="24"/>
        </w:rPr>
      </w:pPr>
      <w:r>
        <w:rPr>
          <w:sz w:val="24"/>
        </w:rPr>
        <w:t>Приостановить</w:t>
      </w:r>
      <w:r>
        <w:rPr>
          <w:spacing w:val="-18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2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-18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-17"/>
          <w:sz w:val="24"/>
        </w:rPr>
        <w:t xml:space="preserve"> </w:t>
      </w:r>
      <w:r>
        <w:rPr>
          <w:sz w:val="24"/>
        </w:rPr>
        <w:t>(за</w:t>
      </w:r>
      <w:r>
        <w:rPr>
          <w:spacing w:val="-19"/>
          <w:sz w:val="24"/>
        </w:rPr>
        <w:t xml:space="preserve"> </w:t>
      </w:r>
      <w:r>
        <w:rPr>
          <w:sz w:val="24"/>
        </w:rPr>
        <w:t>исключением субвенций) из бюджета</w:t>
      </w:r>
      <w:r>
        <w:rPr>
          <w:spacing w:val="-13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850E8" w:rsidRDefault="007850E8">
      <w:pPr>
        <w:pStyle w:val="a3"/>
        <w:spacing w:before="1"/>
        <w:rPr>
          <w:sz w:val="15"/>
        </w:rPr>
      </w:pPr>
    </w:p>
    <w:p w:rsidR="007850E8" w:rsidRDefault="00631634">
      <w:pPr>
        <w:spacing w:before="93"/>
        <w:ind w:left="2752"/>
        <w:rPr>
          <w:sz w:val="20"/>
        </w:rPr>
      </w:pPr>
      <w:r>
        <w:rPr>
          <w:sz w:val="20"/>
        </w:rPr>
        <w:t>(наименование получателя межбюджетных трансфертов)</w:t>
      </w:r>
    </w:p>
    <w:p w:rsidR="007850E8" w:rsidRDefault="00631634">
      <w:pPr>
        <w:pStyle w:val="a3"/>
        <w:tabs>
          <w:tab w:val="left" w:pos="9798"/>
        </w:tabs>
        <w:spacing w:before="16"/>
        <w:ind w:left="399"/>
      </w:pPr>
      <w:r>
        <w:rPr>
          <w:smallCaps/>
          <w:w w:val="88"/>
        </w:rPr>
        <w:t>в</w:t>
      </w:r>
      <w:r>
        <w:rPr>
          <w:spacing w:val="-6"/>
        </w:rPr>
        <w:t xml:space="preserve"> с</w:t>
      </w:r>
      <w:r>
        <w:rPr>
          <w:spacing w:val="-15"/>
        </w:rPr>
        <w:t>у</w:t>
      </w:r>
      <w:r>
        <w:rPr>
          <w:spacing w:val="-4"/>
        </w:rPr>
        <w:t>мм</w:t>
      </w:r>
      <w:r>
        <w:t>е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50E8" w:rsidRDefault="00631634">
      <w:pPr>
        <w:pStyle w:val="a3"/>
        <w:spacing w:before="12"/>
        <w:ind w:left="4232"/>
      </w:pPr>
      <w:r>
        <w:t>(цифрами и</w:t>
      </w:r>
      <w:r w:rsidR="0017114C">
        <w:t xml:space="preserve"> </w:t>
      </w:r>
      <w:r>
        <w:t>прописью)</w:t>
      </w:r>
    </w:p>
    <w:p w:rsidR="007850E8" w:rsidRDefault="00631634">
      <w:pPr>
        <w:pStyle w:val="a4"/>
        <w:numPr>
          <w:ilvl w:val="0"/>
          <w:numId w:val="1"/>
        </w:numPr>
        <w:tabs>
          <w:tab w:val="left" w:pos="1576"/>
          <w:tab w:val="left" w:pos="1577"/>
          <w:tab w:val="left" w:pos="2876"/>
          <w:tab w:val="left" w:pos="4718"/>
          <w:tab w:val="left" w:pos="6579"/>
          <w:tab w:val="left" w:pos="8090"/>
          <w:tab w:val="left" w:pos="8598"/>
        </w:tabs>
        <w:spacing w:before="3" w:line="242" w:lineRule="auto"/>
        <w:ind w:left="399" w:right="178" w:firstLine="562"/>
        <w:rPr>
          <w:sz w:val="24"/>
        </w:rPr>
      </w:pPr>
      <w:r>
        <w:rPr>
          <w:sz w:val="24"/>
        </w:rPr>
        <w:t>Сократить</w:t>
      </w:r>
      <w:r>
        <w:rPr>
          <w:sz w:val="24"/>
        </w:rPr>
        <w:tab/>
        <w:t>предоставление</w:t>
      </w:r>
      <w:r>
        <w:rPr>
          <w:sz w:val="24"/>
        </w:rPr>
        <w:tab/>
        <w:t>межбюджетных</w:t>
      </w:r>
      <w:r>
        <w:rPr>
          <w:sz w:val="24"/>
        </w:rPr>
        <w:tab/>
        <w:t>трансфертов</w:t>
      </w:r>
      <w:r>
        <w:rPr>
          <w:sz w:val="24"/>
        </w:rPr>
        <w:tab/>
        <w:t>(за</w:t>
      </w:r>
      <w:r>
        <w:rPr>
          <w:sz w:val="24"/>
        </w:rPr>
        <w:tab/>
      </w:r>
      <w:r>
        <w:rPr>
          <w:spacing w:val="-3"/>
          <w:sz w:val="24"/>
        </w:rPr>
        <w:t xml:space="preserve">исключением </w:t>
      </w:r>
      <w:r>
        <w:rPr>
          <w:sz w:val="24"/>
        </w:rPr>
        <w:t xml:space="preserve">субвенций) из бюджета </w:t>
      </w:r>
      <w:r w:rsidR="0017114C">
        <w:rPr>
          <w:sz w:val="24"/>
        </w:rPr>
        <w:t>Тербунского</w:t>
      </w:r>
      <w:r>
        <w:rPr>
          <w:sz w:val="24"/>
        </w:rPr>
        <w:t xml:space="preserve"> муниципального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района</w:t>
      </w:r>
    </w:p>
    <w:p w:rsidR="007850E8" w:rsidRDefault="00631634">
      <w:pPr>
        <w:spacing w:before="32"/>
        <w:ind w:left="961"/>
        <w:rPr>
          <w:sz w:val="20"/>
        </w:rPr>
      </w:pPr>
      <w:r>
        <w:rPr>
          <w:sz w:val="20"/>
        </w:rPr>
        <w:t>(наименование получателя межбюджетных трансфертов)</w:t>
      </w:r>
    </w:p>
    <w:p w:rsidR="007850E8" w:rsidRDefault="00631634">
      <w:pPr>
        <w:pStyle w:val="a3"/>
        <w:tabs>
          <w:tab w:val="left" w:pos="9798"/>
        </w:tabs>
        <w:spacing w:before="16"/>
        <w:ind w:left="394"/>
      </w:pPr>
      <w:r>
        <w:t>в</w:t>
      </w:r>
      <w:r>
        <w:rPr>
          <w:spacing w:val="-5"/>
        </w:rPr>
        <w:t xml:space="preserve"> </w:t>
      </w:r>
      <w:r>
        <w:rPr>
          <w:spacing w:val="-6"/>
        </w:rPr>
        <w:t>сумме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50E8" w:rsidRDefault="00631634">
      <w:pPr>
        <w:spacing w:before="6"/>
        <w:ind w:left="4227"/>
        <w:rPr>
          <w:sz w:val="20"/>
        </w:rPr>
      </w:pPr>
      <w:r>
        <w:rPr>
          <w:sz w:val="20"/>
        </w:rPr>
        <w:t>(цифрами и прописью)</w:t>
      </w:r>
    </w:p>
    <w:p w:rsidR="007850E8" w:rsidRDefault="007850E8">
      <w:pPr>
        <w:pStyle w:val="a3"/>
        <w:rPr>
          <w:sz w:val="22"/>
        </w:rPr>
      </w:pPr>
    </w:p>
    <w:p w:rsidR="007850E8" w:rsidRDefault="007850E8">
      <w:pPr>
        <w:pStyle w:val="a3"/>
        <w:rPr>
          <w:sz w:val="28"/>
        </w:rPr>
      </w:pPr>
    </w:p>
    <w:p w:rsidR="007850E8" w:rsidRDefault="00631634">
      <w:pPr>
        <w:pStyle w:val="a3"/>
        <w:spacing w:line="237" w:lineRule="auto"/>
        <w:ind w:left="399" w:right="7175" w:hanging="5"/>
      </w:pPr>
      <w:r>
        <w:t>Должностное лицо отдела финансов,</w:t>
      </w:r>
    </w:p>
    <w:p w:rsidR="007850E8" w:rsidRDefault="00631634">
      <w:pPr>
        <w:pStyle w:val="a3"/>
        <w:spacing w:before="1" w:line="237" w:lineRule="auto"/>
        <w:ind w:left="399" w:right="6328"/>
      </w:pPr>
      <w:r>
        <w:t xml:space="preserve">осуществляющего полномочия по </w:t>
      </w:r>
      <w:proofErr w:type="gramStart"/>
      <w:r>
        <w:t>внутреннему</w:t>
      </w:r>
      <w:proofErr w:type="gramEnd"/>
      <w:r>
        <w:rPr>
          <w:spacing w:val="-36"/>
        </w:rPr>
        <w:t xml:space="preserve"> </w:t>
      </w:r>
      <w:r>
        <w:t>муниципальному</w:t>
      </w:r>
    </w:p>
    <w:p w:rsidR="007850E8" w:rsidRDefault="00631634">
      <w:pPr>
        <w:pStyle w:val="a3"/>
        <w:tabs>
          <w:tab w:val="left" w:pos="4462"/>
          <w:tab w:val="left" w:pos="6197"/>
          <w:tab w:val="left" w:pos="8923"/>
        </w:tabs>
        <w:spacing w:line="275" w:lineRule="exact"/>
        <w:ind w:left="399"/>
      </w:pPr>
      <w:r>
        <w:rPr>
          <w:spacing w:val="-3"/>
        </w:rPr>
        <w:t>финансовому</w:t>
      </w:r>
      <w:r>
        <w:rPr>
          <w:spacing w:val="-11"/>
        </w:rPr>
        <w:t xml:space="preserve"> </w:t>
      </w:r>
      <w:r>
        <w:rPr>
          <w:spacing w:val="-4"/>
        </w:rPr>
        <w:t>контролю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(Ф.И.О.)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>(подпись)</w:t>
      </w:r>
    </w:p>
    <w:p w:rsidR="007850E8" w:rsidRDefault="007850E8">
      <w:pPr>
        <w:spacing w:line="275" w:lineRule="exact"/>
        <w:sectPr w:rsidR="007850E8">
          <w:pgSz w:w="11910" w:h="16840"/>
          <w:pgMar w:top="1240" w:right="560" w:bottom="280" w:left="1180" w:header="720" w:footer="720" w:gutter="0"/>
          <w:cols w:space="720"/>
        </w:sectPr>
      </w:pPr>
    </w:p>
    <w:p w:rsidR="007850E8" w:rsidRDefault="00631634">
      <w:pPr>
        <w:spacing w:before="67"/>
        <w:ind w:left="6628" w:right="483"/>
        <w:rPr>
          <w:sz w:val="20"/>
        </w:rPr>
      </w:pPr>
      <w:r>
        <w:rPr>
          <w:sz w:val="20"/>
        </w:rPr>
        <w:lastRenderedPageBreak/>
        <w:t>Приложение 2 к Порядку исполнения решения о применении бюджетных мер принуждения</w:t>
      </w: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spacing w:before="8"/>
        <w:rPr>
          <w:sz w:val="17"/>
        </w:rPr>
      </w:pPr>
    </w:p>
    <w:p w:rsidR="007850E8" w:rsidRDefault="00631634">
      <w:pPr>
        <w:pStyle w:val="a3"/>
        <w:spacing w:before="90" w:line="484" w:lineRule="auto"/>
        <w:ind w:left="3391" w:right="2920" w:firstLine="1301"/>
      </w:pPr>
      <w:r>
        <w:t>ЖУРНАЛ РЕГИСТРАЦИИ УВЕДОМЛЕНИЙ</w:t>
      </w:r>
    </w:p>
    <w:p w:rsidR="007850E8" w:rsidRDefault="00631634">
      <w:pPr>
        <w:pStyle w:val="a3"/>
        <w:spacing w:line="275" w:lineRule="exact"/>
        <w:ind w:left="308" w:right="86"/>
        <w:jc w:val="center"/>
      </w:pPr>
      <w:r>
        <w:t>О ПРИМЕНЕНИИ БЮДЖЕТНЫХ МЕР ПРИНУЖДЕНИЯ</w:t>
      </w: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3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1"/>
        <w:gridCol w:w="1129"/>
        <w:gridCol w:w="1216"/>
        <w:gridCol w:w="1749"/>
        <w:gridCol w:w="1231"/>
        <w:gridCol w:w="1044"/>
        <w:gridCol w:w="1577"/>
        <w:gridCol w:w="1390"/>
      </w:tblGrid>
      <w:tr w:rsidR="007850E8">
        <w:trPr>
          <w:trHeight w:val="210"/>
        </w:trPr>
        <w:tc>
          <w:tcPr>
            <w:tcW w:w="351" w:type="dxa"/>
            <w:vMerge w:val="restart"/>
          </w:tcPr>
          <w:p w:rsidR="007850E8" w:rsidRDefault="007850E8">
            <w:pPr>
              <w:pStyle w:val="TableParagraph"/>
              <w:spacing w:before="1"/>
              <w:rPr>
                <w:sz w:val="19"/>
              </w:rPr>
            </w:pPr>
          </w:p>
          <w:p w:rsidR="007850E8" w:rsidRDefault="00631634">
            <w:pPr>
              <w:pStyle w:val="TableParagraph"/>
              <w:spacing w:line="600" w:lineRule="auto"/>
              <w:ind w:left="40" w:firstLine="24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1129" w:type="dxa"/>
            <w:vMerge w:val="restart"/>
          </w:tcPr>
          <w:p w:rsidR="007850E8" w:rsidRDefault="00631634">
            <w:pPr>
              <w:pStyle w:val="TableParagraph"/>
              <w:ind w:left="11" w:right="86" w:firstLine="52"/>
              <w:jc w:val="right"/>
              <w:rPr>
                <w:sz w:val="16"/>
              </w:rPr>
            </w:pPr>
            <w:r>
              <w:rPr>
                <w:sz w:val="16"/>
              </w:rPr>
              <w:t>Номер и дата уведомления о применении</w:t>
            </w:r>
          </w:p>
          <w:p w:rsidR="007850E8" w:rsidRDefault="00631634">
            <w:pPr>
              <w:pStyle w:val="TableParagraph"/>
              <w:spacing w:line="237" w:lineRule="auto"/>
              <w:ind w:left="40" w:right="34"/>
              <w:rPr>
                <w:sz w:val="16"/>
              </w:rPr>
            </w:pPr>
            <w:r>
              <w:rPr>
                <w:sz w:val="16"/>
              </w:rPr>
              <w:t xml:space="preserve">бюджетных мер </w:t>
            </w:r>
            <w:r>
              <w:rPr>
                <w:w w:val="95"/>
                <w:sz w:val="16"/>
              </w:rPr>
              <w:t>принуждения</w:t>
            </w:r>
          </w:p>
        </w:tc>
        <w:tc>
          <w:tcPr>
            <w:tcW w:w="1216" w:type="dxa"/>
            <w:vMerge w:val="restart"/>
          </w:tcPr>
          <w:p w:rsidR="007850E8" w:rsidRDefault="00631634">
            <w:pPr>
              <w:pStyle w:val="TableParagraph"/>
              <w:ind w:left="39"/>
              <w:rPr>
                <w:sz w:val="16"/>
              </w:rPr>
            </w:pPr>
            <w:r>
              <w:rPr>
                <w:w w:val="95"/>
                <w:sz w:val="16"/>
              </w:rPr>
              <w:t xml:space="preserve">Наименование </w:t>
            </w:r>
            <w:r>
              <w:rPr>
                <w:sz w:val="16"/>
              </w:rPr>
              <w:t>органа финансового контроля</w:t>
            </w:r>
          </w:p>
        </w:tc>
        <w:tc>
          <w:tcPr>
            <w:tcW w:w="1749" w:type="dxa"/>
            <w:vMerge w:val="restart"/>
          </w:tcPr>
          <w:p w:rsidR="007850E8" w:rsidRDefault="00631634">
            <w:pPr>
              <w:pStyle w:val="TableParagraph"/>
              <w:ind w:left="38" w:right="32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Наименование муниципального образования финансовые органы </w:t>
            </w:r>
            <w:r>
              <w:rPr>
                <w:w w:val="95"/>
                <w:sz w:val="16"/>
              </w:rPr>
              <w:t>(главные распорядители</w:t>
            </w:r>
            <w:proofErr w:type="gramEnd"/>
          </w:p>
          <w:p w:rsidR="007850E8" w:rsidRDefault="00631634">
            <w:pPr>
              <w:pStyle w:val="TableParagraph"/>
              <w:spacing w:line="237" w:lineRule="auto"/>
              <w:ind w:left="38" w:right="32" w:firstLine="192"/>
              <w:rPr>
                <w:sz w:val="16"/>
              </w:rPr>
            </w:pPr>
            <w:r>
              <w:rPr>
                <w:sz w:val="16"/>
              </w:rPr>
              <w:t>(распорядители</w:t>
            </w:r>
            <w:proofErr w:type="gramStart"/>
            <w:r>
              <w:rPr>
                <w:sz w:val="16"/>
              </w:rPr>
              <w:t>)и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получатели бюджетных </w:t>
            </w:r>
            <w:r>
              <w:rPr>
                <w:sz w:val="16"/>
              </w:rPr>
              <w:t>средств) которого совершили бюджетное нарушение</w:t>
            </w:r>
          </w:p>
        </w:tc>
        <w:tc>
          <w:tcPr>
            <w:tcW w:w="1231" w:type="dxa"/>
            <w:vMerge w:val="restart"/>
          </w:tcPr>
          <w:p w:rsidR="007850E8" w:rsidRDefault="00631634">
            <w:pPr>
              <w:pStyle w:val="TableParagraph"/>
              <w:ind w:left="37"/>
              <w:rPr>
                <w:sz w:val="16"/>
              </w:rPr>
            </w:pPr>
            <w:r>
              <w:rPr>
                <w:sz w:val="16"/>
              </w:rPr>
              <w:t>Номер и дата решения (приказа) о применении</w:t>
            </w:r>
          </w:p>
          <w:p w:rsidR="007850E8" w:rsidRDefault="00631634">
            <w:pPr>
              <w:pStyle w:val="TableParagraph"/>
              <w:spacing w:line="237" w:lineRule="auto"/>
              <w:ind w:left="37"/>
              <w:rPr>
                <w:sz w:val="16"/>
              </w:rPr>
            </w:pPr>
            <w:r>
              <w:rPr>
                <w:sz w:val="16"/>
              </w:rPr>
              <w:t>бюджетных мер принуждения</w:t>
            </w:r>
          </w:p>
        </w:tc>
        <w:tc>
          <w:tcPr>
            <w:tcW w:w="4011" w:type="dxa"/>
            <w:gridSpan w:val="3"/>
            <w:tcBorders>
              <w:bottom w:val="nil"/>
            </w:tcBorders>
          </w:tcPr>
          <w:p w:rsidR="007850E8" w:rsidRDefault="00631634">
            <w:pPr>
              <w:pStyle w:val="TableParagraph"/>
              <w:spacing w:line="178" w:lineRule="exact"/>
              <w:ind w:left="414"/>
              <w:rPr>
                <w:sz w:val="16"/>
              </w:rPr>
            </w:pPr>
            <w:r>
              <w:rPr>
                <w:sz w:val="16"/>
              </w:rPr>
              <w:t>Отметка об исполнении</w:t>
            </w:r>
          </w:p>
        </w:tc>
      </w:tr>
      <w:tr w:rsidR="007850E8">
        <w:trPr>
          <w:trHeight w:val="1987"/>
        </w:trPr>
        <w:tc>
          <w:tcPr>
            <w:tcW w:w="351" w:type="dxa"/>
            <w:vMerge/>
            <w:tcBorders>
              <w:top w:val="nil"/>
            </w:tcBorders>
          </w:tcPr>
          <w:p w:rsidR="007850E8" w:rsidRDefault="007850E8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7850E8" w:rsidRDefault="007850E8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7850E8" w:rsidRDefault="007850E8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7850E8" w:rsidRDefault="007850E8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  <w:vMerge/>
            <w:tcBorders>
              <w:top w:val="nil"/>
            </w:tcBorders>
          </w:tcPr>
          <w:p w:rsidR="007850E8" w:rsidRDefault="007850E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7850E8" w:rsidRDefault="00631634">
            <w:pPr>
              <w:pStyle w:val="TableParagraph"/>
              <w:ind w:left="338" w:hanging="303"/>
              <w:rPr>
                <w:sz w:val="16"/>
              </w:rPr>
            </w:pPr>
            <w:r>
              <w:rPr>
                <w:w w:val="95"/>
                <w:sz w:val="16"/>
              </w:rPr>
              <w:t xml:space="preserve">Бюджетная </w:t>
            </w:r>
            <w:r>
              <w:rPr>
                <w:sz w:val="16"/>
              </w:rPr>
              <w:t>мера</w:t>
            </w:r>
          </w:p>
          <w:p w:rsidR="007850E8" w:rsidRDefault="00631634">
            <w:pPr>
              <w:pStyle w:val="TableParagraph"/>
              <w:spacing w:line="181" w:lineRule="exact"/>
              <w:ind w:left="35"/>
              <w:rPr>
                <w:sz w:val="16"/>
              </w:rPr>
            </w:pPr>
            <w:r>
              <w:rPr>
                <w:sz w:val="16"/>
              </w:rPr>
              <w:t>принуждения</w:t>
            </w:r>
          </w:p>
        </w:tc>
        <w:tc>
          <w:tcPr>
            <w:tcW w:w="1577" w:type="dxa"/>
          </w:tcPr>
          <w:p w:rsidR="007850E8" w:rsidRDefault="00631634">
            <w:pPr>
              <w:pStyle w:val="TableParagraph"/>
              <w:ind w:left="101" w:right="58"/>
              <w:rPr>
                <w:sz w:val="16"/>
              </w:rPr>
            </w:pPr>
            <w:r>
              <w:rPr>
                <w:sz w:val="16"/>
              </w:rPr>
              <w:t xml:space="preserve">Сумма, предлагаемая к бесспорному взысканию, </w:t>
            </w:r>
            <w:r>
              <w:rPr>
                <w:w w:val="95"/>
                <w:sz w:val="16"/>
              </w:rPr>
              <w:t xml:space="preserve">приостановлению </w:t>
            </w:r>
            <w:r>
              <w:rPr>
                <w:sz w:val="16"/>
              </w:rPr>
              <w:t>(сокращению) бюджетных ассигнований</w:t>
            </w:r>
          </w:p>
          <w:p w:rsidR="007850E8" w:rsidRDefault="00631634">
            <w:pPr>
              <w:pStyle w:val="TableParagraph"/>
              <w:spacing w:line="167" w:lineRule="exact"/>
              <w:ind w:left="101"/>
              <w:rPr>
                <w:sz w:val="16"/>
              </w:rPr>
            </w:pPr>
            <w:r>
              <w:rPr>
                <w:sz w:val="16"/>
              </w:rPr>
              <w:t>(в тыс. руб.)</w:t>
            </w:r>
          </w:p>
        </w:tc>
        <w:tc>
          <w:tcPr>
            <w:tcW w:w="1390" w:type="dxa"/>
            <w:tcBorders>
              <w:top w:val="nil"/>
            </w:tcBorders>
          </w:tcPr>
          <w:p w:rsidR="007850E8" w:rsidRDefault="00631634">
            <w:pPr>
              <w:pStyle w:val="TableParagraph"/>
              <w:spacing w:line="225" w:lineRule="exact"/>
              <w:ind w:left="138" w:right="137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 w:rsidR="007850E8">
        <w:trPr>
          <w:trHeight w:val="200"/>
        </w:trPr>
        <w:tc>
          <w:tcPr>
            <w:tcW w:w="351" w:type="dxa"/>
          </w:tcPr>
          <w:p w:rsidR="007850E8" w:rsidRDefault="00631634">
            <w:pPr>
              <w:pStyle w:val="TableParagraph"/>
              <w:spacing w:line="178" w:lineRule="exact"/>
              <w:ind w:left="8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29" w:type="dxa"/>
          </w:tcPr>
          <w:p w:rsidR="007850E8" w:rsidRDefault="00631634">
            <w:pPr>
              <w:pStyle w:val="TableParagraph"/>
              <w:spacing w:line="178" w:lineRule="exact"/>
              <w:ind w:right="14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16" w:type="dxa"/>
          </w:tcPr>
          <w:p w:rsidR="007850E8" w:rsidRDefault="00631634">
            <w:pPr>
              <w:pStyle w:val="TableParagraph"/>
              <w:spacing w:line="178" w:lineRule="exact"/>
              <w:ind w:right="14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749" w:type="dxa"/>
          </w:tcPr>
          <w:p w:rsidR="007850E8" w:rsidRDefault="00631634">
            <w:pPr>
              <w:pStyle w:val="TableParagraph"/>
              <w:spacing w:line="178" w:lineRule="exact"/>
              <w:ind w:right="14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31" w:type="dxa"/>
          </w:tcPr>
          <w:p w:rsidR="007850E8" w:rsidRDefault="00631634">
            <w:pPr>
              <w:pStyle w:val="TableParagraph"/>
              <w:spacing w:line="178" w:lineRule="exact"/>
              <w:ind w:right="13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44" w:type="dxa"/>
          </w:tcPr>
          <w:p w:rsidR="007850E8" w:rsidRDefault="00631634">
            <w:pPr>
              <w:pStyle w:val="TableParagraph"/>
              <w:spacing w:line="178" w:lineRule="exact"/>
              <w:ind w:right="14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77" w:type="dxa"/>
          </w:tcPr>
          <w:p w:rsidR="007850E8" w:rsidRDefault="00631634">
            <w:pPr>
              <w:pStyle w:val="TableParagraph"/>
              <w:spacing w:line="178" w:lineRule="exact"/>
              <w:ind w:right="12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390" w:type="dxa"/>
          </w:tcPr>
          <w:p w:rsidR="007850E8" w:rsidRDefault="00631634">
            <w:pPr>
              <w:pStyle w:val="TableParagraph"/>
              <w:spacing w:line="178" w:lineRule="exact"/>
              <w:ind w:righ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7850E8">
        <w:trPr>
          <w:trHeight w:val="201"/>
        </w:trPr>
        <w:tc>
          <w:tcPr>
            <w:tcW w:w="351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749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231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577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</w:tr>
      <w:tr w:rsidR="007850E8">
        <w:trPr>
          <w:trHeight w:val="196"/>
        </w:trPr>
        <w:tc>
          <w:tcPr>
            <w:tcW w:w="351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216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749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231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044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577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390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</w:tr>
      <w:tr w:rsidR="007850E8">
        <w:trPr>
          <w:trHeight w:val="201"/>
        </w:trPr>
        <w:tc>
          <w:tcPr>
            <w:tcW w:w="351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749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231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577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</w:tr>
      <w:tr w:rsidR="007850E8">
        <w:trPr>
          <w:trHeight w:val="201"/>
        </w:trPr>
        <w:tc>
          <w:tcPr>
            <w:tcW w:w="351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749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231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577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</w:tr>
      <w:tr w:rsidR="007850E8">
        <w:trPr>
          <w:trHeight w:val="196"/>
        </w:trPr>
        <w:tc>
          <w:tcPr>
            <w:tcW w:w="351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129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216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749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231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044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577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  <w:tc>
          <w:tcPr>
            <w:tcW w:w="1390" w:type="dxa"/>
          </w:tcPr>
          <w:p w:rsidR="007850E8" w:rsidRDefault="007850E8">
            <w:pPr>
              <w:pStyle w:val="TableParagraph"/>
              <w:rPr>
                <w:sz w:val="12"/>
              </w:rPr>
            </w:pPr>
          </w:p>
        </w:tc>
      </w:tr>
      <w:tr w:rsidR="007850E8">
        <w:trPr>
          <w:trHeight w:val="201"/>
        </w:trPr>
        <w:tc>
          <w:tcPr>
            <w:tcW w:w="351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749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231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577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</w:tr>
      <w:tr w:rsidR="007850E8">
        <w:trPr>
          <w:trHeight w:val="215"/>
        </w:trPr>
        <w:tc>
          <w:tcPr>
            <w:tcW w:w="351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216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749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231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577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  <w:tc>
          <w:tcPr>
            <w:tcW w:w="1390" w:type="dxa"/>
          </w:tcPr>
          <w:p w:rsidR="007850E8" w:rsidRDefault="007850E8">
            <w:pPr>
              <w:pStyle w:val="TableParagraph"/>
              <w:rPr>
                <w:sz w:val="14"/>
              </w:rPr>
            </w:pPr>
          </w:p>
        </w:tc>
      </w:tr>
    </w:tbl>
    <w:p w:rsidR="007850E8" w:rsidRDefault="007850E8">
      <w:pPr>
        <w:rPr>
          <w:sz w:val="14"/>
        </w:rPr>
        <w:sectPr w:rsidR="007850E8">
          <w:pgSz w:w="11910" w:h="16840"/>
          <w:pgMar w:top="1360" w:right="560" w:bottom="280" w:left="1180" w:header="720" w:footer="720" w:gutter="0"/>
          <w:cols w:space="720"/>
        </w:sectPr>
      </w:pPr>
    </w:p>
    <w:p w:rsidR="007850E8" w:rsidRDefault="007850E8">
      <w:pPr>
        <w:pStyle w:val="a3"/>
        <w:rPr>
          <w:sz w:val="30"/>
        </w:rPr>
      </w:pPr>
    </w:p>
    <w:p w:rsidR="007850E8" w:rsidRDefault="007850E8">
      <w:pPr>
        <w:pStyle w:val="a3"/>
        <w:rPr>
          <w:sz w:val="30"/>
        </w:rPr>
      </w:pPr>
    </w:p>
    <w:p w:rsidR="007850E8" w:rsidRDefault="007850E8">
      <w:pPr>
        <w:pStyle w:val="a3"/>
        <w:spacing w:before="9"/>
        <w:rPr>
          <w:sz w:val="38"/>
        </w:rPr>
      </w:pPr>
    </w:p>
    <w:p w:rsidR="007850E8" w:rsidRDefault="00631634">
      <w:pPr>
        <w:pStyle w:val="Heading1"/>
        <w:ind w:left="0"/>
        <w:jc w:val="right"/>
      </w:pPr>
      <w:r>
        <w:t>ПРИКАЗ</w:t>
      </w:r>
    </w:p>
    <w:p w:rsidR="007850E8" w:rsidRDefault="00631634">
      <w:pPr>
        <w:spacing w:before="86" w:line="235" w:lineRule="auto"/>
        <w:ind w:left="1578" w:right="2228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 3 к Порядку</w:t>
      </w:r>
    </w:p>
    <w:p w:rsidR="007850E8" w:rsidRDefault="00631634">
      <w:pPr>
        <w:spacing w:line="235" w:lineRule="auto"/>
        <w:ind w:left="1578" w:right="478"/>
        <w:rPr>
          <w:sz w:val="20"/>
        </w:rPr>
      </w:pPr>
      <w:r>
        <w:rPr>
          <w:sz w:val="20"/>
        </w:rPr>
        <w:t>исполнения решения о применении бюджетных мер принуждения</w:t>
      </w:r>
    </w:p>
    <w:p w:rsidR="007850E8" w:rsidRDefault="007850E8">
      <w:pPr>
        <w:spacing w:line="235" w:lineRule="auto"/>
        <w:rPr>
          <w:sz w:val="20"/>
        </w:rPr>
        <w:sectPr w:rsidR="007850E8">
          <w:pgSz w:w="11910" w:h="16840"/>
          <w:pgMar w:top="1340" w:right="560" w:bottom="280" w:left="1180" w:header="720" w:footer="720" w:gutter="0"/>
          <w:cols w:num="2" w:space="720" w:equalWidth="0">
            <w:col w:w="5015" w:space="40"/>
            <w:col w:w="5115"/>
          </w:cols>
        </w:sect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spacing w:before="3"/>
        <w:rPr>
          <w:sz w:val="29"/>
        </w:rPr>
      </w:pPr>
    </w:p>
    <w:p w:rsidR="007850E8" w:rsidRDefault="00631634">
      <w:pPr>
        <w:pStyle w:val="Heading3"/>
        <w:spacing w:before="90" w:line="264" w:lineRule="auto"/>
        <w:ind w:left="2584" w:right="2920" w:firstLine="687"/>
      </w:pPr>
      <w:r>
        <w:t>О применении мер принуждения к нарушению бюджетного законодательства</w:t>
      </w:r>
    </w:p>
    <w:p w:rsidR="007850E8" w:rsidRDefault="007850E8">
      <w:pPr>
        <w:pStyle w:val="a3"/>
        <w:rPr>
          <w:b/>
          <w:sz w:val="20"/>
        </w:rPr>
      </w:pPr>
    </w:p>
    <w:p w:rsidR="007850E8" w:rsidRDefault="007850E8">
      <w:pPr>
        <w:rPr>
          <w:sz w:val="20"/>
        </w:rPr>
        <w:sectPr w:rsidR="007850E8">
          <w:type w:val="continuous"/>
          <w:pgSz w:w="11910" w:h="16840"/>
          <w:pgMar w:top="1580" w:right="560" w:bottom="280" w:left="1180" w:header="720" w:footer="720" w:gutter="0"/>
          <w:cols w:space="720"/>
        </w:sectPr>
      </w:pPr>
    </w:p>
    <w:p w:rsidR="007850E8" w:rsidRDefault="007850E8">
      <w:pPr>
        <w:pStyle w:val="a3"/>
        <w:spacing w:before="3"/>
        <w:rPr>
          <w:b/>
          <w:sz w:val="28"/>
        </w:rPr>
      </w:pPr>
    </w:p>
    <w:p w:rsidR="007850E8" w:rsidRDefault="00631634">
      <w:pPr>
        <w:pStyle w:val="a3"/>
        <w:ind w:left="1134"/>
      </w:pPr>
      <w:r>
        <w:t xml:space="preserve">На основании уведомления </w:t>
      </w:r>
      <w:proofErr w:type="gramStart"/>
      <w:r>
        <w:t>от</w:t>
      </w:r>
      <w:proofErr w:type="gramEnd"/>
    </w:p>
    <w:p w:rsidR="007850E8" w:rsidRDefault="00631634">
      <w:pPr>
        <w:pStyle w:val="a3"/>
        <w:spacing w:before="10"/>
        <w:rPr>
          <w:sz w:val="21"/>
        </w:rPr>
      </w:pPr>
      <w:r>
        <w:br w:type="column"/>
      </w:r>
    </w:p>
    <w:p w:rsidR="007850E8" w:rsidRDefault="00631634">
      <w:pPr>
        <w:pStyle w:val="a3"/>
        <w:tabs>
          <w:tab w:val="left" w:pos="2685"/>
        </w:tabs>
        <w:spacing w:before="1"/>
        <w:ind w:left="1134"/>
      </w:pPr>
      <w:r>
        <w:rPr>
          <w:rFonts w:ascii="Arial" w:hAnsi="Arial"/>
          <w:b/>
        </w:rPr>
        <w:t>№</w:t>
      </w:r>
      <w:r>
        <w:rPr>
          <w:rFonts w:ascii="Arial" w:hAnsi="Arial"/>
          <w:b/>
        </w:rPr>
        <w:tab/>
      </w:r>
      <w:r>
        <w:t>о применении</w:t>
      </w:r>
      <w:r>
        <w:rPr>
          <w:spacing w:val="1"/>
        </w:rPr>
        <w:t xml:space="preserve"> </w:t>
      </w:r>
      <w:proofErr w:type="gramStart"/>
      <w:r>
        <w:t>бюджетных</w:t>
      </w:r>
      <w:proofErr w:type="gramEnd"/>
    </w:p>
    <w:p w:rsidR="007850E8" w:rsidRDefault="007850E8">
      <w:pPr>
        <w:sectPr w:rsidR="007850E8">
          <w:type w:val="continuous"/>
          <w:pgSz w:w="11910" w:h="16840"/>
          <w:pgMar w:top="1580" w:right="560" w:bottom="280" w:left="1180" w:header="720" w:footer="720" w:gutter="0"/>
          <w:cols w:num="2" w:space="720" w:equalWidth="0">
            <w:col w:w="4267" w:space="189"/>
            <w:col w:w="5714"/>
          </w:cols>
        </w:sectPr>
      </w:pPr>
    </w:p>
    <w:p w:rsidR="007850E8" w:rsidRDefault="00631634">
      <w:pPr>
        <w:pStyle w:val="a3"/>
        <w:spacing w:before="7" w:line="242" w:lineRule="auto"/>
        <w:ind w:left="394"/>
      </w:pPr>
      <w:r>
        <w:lastRenderedPageBreak/>
        <w:t>мер принуждения, в соответствии со</w:t>
      </w:r>
      <w:r>
        <w:rPr>
          <w:u w:val="single"/>
        </w:rPr>
        <w:t xml:space="preserve"> статьями 306.2</w:t>
      </w:r>
      <w:r>
        <w:t xml:space="preserve"> и </w:t>
      </w:r>
      <w:r>
        <w:rPr>
          <w:u w:val="single"/>
        </w:rPr>
        <w:t>306.3</w:t>
      </w:r>
      <w:r>
        <w:t xml:space="preserve"> Бюджетного кодекса Российской Федерации,</w:t>
      </w:r>
    </w:p>
    <w:p w:rsidR="007850E8" w:rsidRDefault="00631634">
      <w:pPr>
        <w:pStyle w:val="a3"/>
        <w:spacing w:line="274" w:lineRule="exact"/>
        <w:ind w:left="1096"/>
      </w:pPr>
      <w:r>
        <w:t>СЧИТАЮ НЕОБХОДИМЫМ:</w:t>
      </w:r>
    </w:p>
    <w:p w:rsidR="007850E8" w:rsidRDefault="00631634">
      <w:pPr>
        <w:pStyle w:val="a3"/>
        <w:tabs>
          <w:tab w:val="left" w:pos="8922"/>
        </w:tabs>
        <w:spacing w:line="275" w:lineRule="exact"/>
        <w:ind w:right="130"/>
        <w:jc w:val="right"/>
      </w:pPr>
      <w:r>
        <w:t xml:space="preserve">1 </w:t>
      </w:r>
      <w:r>
        <w:rPr>
          <w:spacing w:val="-5"/>
        </w:rPr>
        <w:t>.Применить</w:t>
      </w:r>
      <w:r>
        <w:rPr>
          <w:spacing w:val="-15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50E8" w:rsidRDefault="00631634">
      <w:pPr>
        <w:pStyle w:val="a3"/>
        <w:tabs>
          <w:tab w:val="left" w:pos="9643"/>
        </w:tabs>
        <w:spacing w:before="3" w:line="274" w:lineRule="exact"/>
        <w:ind w:right="128"/>
        <w:jc w:val="right"/>
      </w:pPr>
      <w:r>
        <w:rPr>
          <w:spacing w:val="-3"/>
        </w:rPr>
        <w:t xml:space="preserve">меру </w:t>
      </w:r>
      <w:r>
        <w:rPr>
          <w:spacing w:val="-4"/>
        </w:rPr>
        <w:t>бюджетного</w:t>
      </w:r>
      <w:r>
        <w:rPr>
          <w:spacing w:val="6"/>
        </w:rPr>
        <w:t xml:space="preserve"> </w:t>
      </w:r>
      <w:r>
        <w:rPr>
          <w:spacing w:val="-4"/>
        </w:rPr>
        <w:t>принуждения</w:t>
      </w:r>
      <w:r>
        <w:rPr>
          <w:spacing w:val="-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50E8" w:rsidRDefault="00631634">
      <w:pPr>
        <w:spacing w:line="228" w:lineRule="exact"/>
        <w:ind w:left="2507"/>
        <w:rPr>
          <w:sz w:val="20"/>
        </w:rPr>
      </w:pPr>
      <w:r>
        <w:rPr>
          <w:spacing w:val="-11"/>
          <w:sz w:val="20"/>
        </w:rPr>
        <w:t xml:space="preserve">(указывается </w:t>
      </w:r>
      <w:r>
        <w:rPr>
          <w:spacing w:val="-8"/>
          <w:sz w:val="20"/>
        </w:rPr>
        <w:t xml:space="preserve">мера </w:t>
      </w:r>
      <w:r>
        <w:rPr>
          <w:spacing w:val="-11"/>
          <w:sz w:val="20"/>
        </w:rPr>
        <w:t xml:space="preserve">бюджетного принуждения, </w:t>
      </w:r>
      <w:r>
        <w:rPr>
          <w:spacing w:val="-7"/>
          <w:sz w:val="20"/>
        </w:rPr>
        <w:t xml:space="preserve">вид </w:t>
      </w:r>
      <w:r>
        <w:rPr>
          <w:sz w:val="20"/>
        </w:rPr>
        <w:t xml:space="preserve">и </w:t>
      </w:r>
      <w:r>
        <w:rPr>
          <w:spacing w:val="-9"/>
          <w:sz w:val="20"/>
        </w:rPr>
        <w:t xml:space="preserve">размер </w:t>
      </w:r>
      <w:r>
        <w:rPr>
          <w:spacing w:val="-11"/>
          <w:sz w:val="20"/>
        </w:rPr>
        <w:t xml:space="preserve">средств, подлежащих </w:t>
      </w:r>
      <w:r>
        <w:rPr>
          <w:sz w:val="20"/>
        </w:rPr>
        <w:t xml:space="preserve">к </w:t>
      </w:r>
      <w:r>
        <w:rPr>
          <w:spacing w:val="-10"/>
          <w:sz w:val="20"/>
        </w:rPr>
        <w:t>взысканию)</w:t>
      </w:r>
    </w:p>
    <w:p w:rsidR="007850E8" w:rsidRDefault="007850E8">
      <w:pPr>
        <w:pStyle w:val="a3"/>
        <w:spacing w:before="10"/>
        <w:rPr>
          <w:sz w:val="23"/>
        </w:rPr>
      </w:pPr>
    </w:p>
    <w:p w:rsidR="007850E8" w:rsidRDefault="00631634">
      <w:pPr>
        <w:pStyle w:val="a3"/>
        <w:tabs>
          <w:tab w:val="left" w:pos="7679"/>
        </w:tabs>
        <w:spacing w:line="247" w:lineRule="auto"/>
        <w:ind w:left="399" w:right="847" w:firstLine="696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начальника</w:t>
      </w:r>
      <w:r>
        <w:rPr>
          <w:spacing w:val="-14"/>
        </w:rPr>
        <w:t xml:space="preserve"> </w:t>
      </w:r>
      <w:r>
        <w:t>отдела</w:t>
      </w:r>
      <w:r>
        <w:rPr>
          <w:spacing w:val="-9"/>
        </w:rPr>
        <w:t xml:space="preserve"> </w:t>
      </w:r>
      <w:r>
        <w:rPr>
          <w:spacing w:val="-3"/>
        </w:rPr>
        <w:t>финансов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>(Ф.И.О.)</w:t>
      </w: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rPr>
          <w:sz w:val="20"/>
        </w:rPr>
      </w:pPr>
    </w:p>
    <w:p w:rsidR="007850E8" w:rsidRDefault="007850E8">
      <w:pPr>
        <w:pStyle w:val="a3"/>
        <w:spacing w:before="10"/>
        <w:rPr>
          <w:sz w:val="19"/>
        </w:rPr>
      </w:pPr>
    </w:p>
    <w:p w:rsidR="007850E8" w:rsidRDefault="007850E8">
      <w:pPr>
        <w:rPr>
          <w:sz w:val="19"/>
        </w:rPr>
        <w:sectPr w:rsidR="007850E8">
          <w:type w:val="continuous"/>
          <w:pgSz w:w="11910" w:h="16840"/>
          <w:pgMar w:top="1580" w:right="560" w:bottom="280" w:left="1180" w:header="720" w:footer="720" w:gutter="0"/>
          <w:cols w:space="720"/>
        </w:sectPr>
      </w:pPr>
    </w:p>
    <w:p w:rsidR="007850E8" w:rsidRDefault="00631634">
      <w:pPr>
        <w:pStyle w:val="a3"/>
        <w:spacing w:before="90"/>
        <w:ind w:left="404"/>
      </w:pPr>
      <w:r>
        <w:lastRenderedPageBreak/>
        <w:t>Начальник отдела финансов</w:t>
      </w:r>
    </w:p>
    <w:p w:rsidR="007850E8" w:rsidRDefault="00631634">
      <w:pPr>
        <w:pStyle w:val="a3"/>
        <w:spacing w:before="4"/>
        <w:rPr>
          <w:sz w:val="32"/>
        </w:rPr>
      </w:pPr>
      <w:r>
        <w:br w:type="column"/>
      </w:r>
    </w:p>
    <w:p w:rsidR="007850E8" w:rsidRDefault="00631634">
      <w:pPr>
        <w:tabs>
          <w:tab w:val="left" w:pos="2286"/>
        </w:tabs>
        <w:spacing w:before="1"/>
        <w:ind w:left="404"/>
        <w:rPr>
          <w:sz w:val="20"/>
        </w:rPr>
      </w:pPr>
      <w:r>
        <w:rPr>
          <w:spacing w:val="-12"/>
          <w:sz w:val="20"/>
        </w:rPr>
        <w:t>(подпись)</w:t>
      </w:r>
      <w:r>
        <w:rPr>
          <w:spacing w:val="-12"/>
          <w:sz w:val="20"/>
        </w:rPr>
        <w:tab/>
      </w:r>
      <w:r>
        <w:rPr>
          <w:spacing w:val="-13"/>
          <w:sz w:val="20"/>
        </w:rPr>
        <w:t>(расшифровка</w:t>
      </w:r>
      <w:r>
        <w:rPr>
          <w:spacing w:val="-20"/>
          <w:sz w:val="20"/>
        </w:rPr>
        <w:t xml:space="preserve"> </w:t>
      </w:r>
      <w:r>
        <w:rPr>
          <w:spacing w:val="-12"/>
          <w:sz w:val="20"/>
        </w:rPr>
        <w:t>подписи)</w:t>
      </w:r>
    </w:p>
    <w:sectPr w:rsidR="007850E8" w:rsidSect="007850E8">
      <w:type w:val="continuous"/>
      <w:pgSz w:w="11910" w:h="16840"/>
      <w:pgMar w:top="1580" w:right="560" w:bottom="280" w:left="1180" w:header="720" w:footer="720" w:gutter="0"/>
      <w:cols w:num="2" w:space="720" w:equalWidth="0">
        <w:col w:w="3318" w:space="1897"/>
        <w:col w:w="49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635"/>
    <w:multiLevelType w:val="hybridMultilevel"/>
    <w:tmpl w:val="A4D4DE7E"/>
    <w:lvl w:ilvl="0" w:tplc="0A7A35B0">
      <w:start w:val="1"/>
      <w:numFmt w:val="decimal"/>
      <w:lvlText w:val="%1."/>
      <w:lvlJc w:val="left"/>
      <w:pPr>
        <w:ind w:left="1225" w:hanging="245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1A3CEE28">
      <w:numFmt w:val="bullet"/>
      <w:lvlText w:val="•"/>
      <w:lvlJc w:val="left"/>
      <w:pPr>
        <w:ind w:left="1220" w:hanging="245"/>
      </w:pPr>
      <w:rPr>
        <w:rFonts w:hint="default"/>
        <w:lang w:val="ru-RU" w:eastAsia="en-US" w:bidi="ar-SA"/>
      </w:rPr>
    </w:lvl>
    <w:lvl w:ilvl="2" w:tplc="1068B62C">
      <w:numFmt w:val="bullet"/>
      <w:lvlText w:val="•"/>
      <w:lvlJc w:val="left"/>
      <w:pPr>
        <w:ind w:left="1280" w:hanging="245"/>
      </w:pPr>
      <w:rPr>
        <w:rFonts w:hint="default"/>
        <w:lang w:val="ru-RU" w:eastAsia="en-US" w:bidi="ar-SA"/>
      </w:rPr>
    </w:lvl>
    <w:lvl w:ilvl="3" w:tplc="2DB60808">
      <w:numFmt w:val="bullet"/>
      <w:lvlText w:val="•"/>
      <w:lvlJc w:val="left"/>
      <w:pPr>
        <w:ind w:left="2391" w:hanging="245"/>
      </w:pPr>
      <w:rPr>
        <w:rFonts w:hint="default"/>
        <w:lang w:val="ru-RU" w:eastAsia="en-US" w:bidi="ar-SA"/>
      </w:rPr>
    </w:lvl>
    <w:lvl w:ilvl="4" w:tplc="62F82718">
      <w:numFmt w:val="bullet"/>
      <w:lvlText w:val="•"/>
      <w:lvlJc w:val="left"/>
      <w:pPr>
        <w:ind w:left="3502" w:hanging="245"/>
      </w:pPr>
      <w:rPr>
        <w:rFonts w:hint="default"/>
        <w:lang w:val="ru-RU" w:eastAsia="en-US" w:bidi="ar-SA"/>
      </w:rPr>
    </w:lvl>
    <w:lvl w:ilvl="5" w:tplc="19A0736E">
      <w:numFmt w:val="bullet"/>
      <w:lvlText w:val="•"/>
      <w:lvlJc w:val="left"/>
      <w:pPr>
        <w:ind w:left="4613" w:hanging="245"/>
      </w:pPr>
      <w:rPr>
        <w:rFonts w:hint="default"/>
        <w:lang w:val="ru-RU" w:eastAsia="en-US" w:bidi="ar-SA"/>
      </w:rPr>
    </w:lvl>
    <w:lvl w:ilvl="6" w:tplc="AC921316">
      <w:numFmt w:val="bullet"/>
      <w:lvlText w:val="•"/>
      <w:lvlJc w:val="left"/>
      <w:pPr>
        <w:ind w:left="5724" w:hanging="245"/>
      </w:pPr>
      <w:rPr>
        <w:rFonts w:hint="default"/>
        <w:lang w:val="ru-RU" w:eastAsia="en-US" w:bidi="ar-SA"/>
      </w:rPr>
    </w:lvl>
    <w:lvl w:ilvl="7" w:tplc="98D838FE">
      <w:numFmt w:val="bullet"/>
      <w:lvlText w:val="•"/>
      <w:lvlJc w:val="left"/>
      <w:pPr>
        <w:ind w:left="6835" w:hanging="245"/>
      </w:pPr>
      <w:rPr>
        <w:rFonts w:hint="default"/>
        <w:lang w:val="ru-RU" w:eastAsia="en-US" w:bidi="ar-SA"/>
      </w:rPr>
    </w:lvl>
    <w:lvl w:ilvl="8" w:tplc="EC44A8DE">
      <w:numFmt w:val="bullet"/>
      <w:lvlText w:val="•"/>
      <w:lvlJc w:val="left"/>
      <w:pPr>
        <w:ind w:left="7946" w:hanging="245"/>
      </w:pPr>
      <w:rPr>
        <w:rFonts w:hint="default"/>
        <w:lang w:val="ru-RU" w:eastAsia="en-US" w:bidi="ar-SA"/>
      </w:rPr>
    </w:lvl>
  </w:abstractNum>
  <w:abstractNum w:abstractNumId="1">
    <w:nsid w:val="1A0A1A1B"/>
    <w:multiLevelType w:val="hybridMultilevel"/>
    <w:tmpl w:val="7736E14A"/>
    <w:lvl w:ilvl="0" w:tplc="87F4FB90">
      <w:start w:val="1"/>
      <w:numFmt w:val="decimal"/>
      <w:lvlText w:val="%1."/>
      <w:lvlJc w:val="left"/>
      <w:pPr>
        <w:ind w:left="111" w:hanging="284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6"/>
        <w:szCs w:val="26"/>
        <w:lang w:val="ru-RU" w:eastAsia="en-US" w:bidi="ar-SA"/>
      </w:rPr>
    </w:lvl>
    <w:lvl w:ilvl="1" w:tplc="574C9472">
      <w:start w:val="1"/>
      <w:numFmt w:val="upperRoman"/>
      <w:lvlText w:val="%2."/>
      <w:lvlJc w:val="left"/>
      <w:pPr>
        <w:ind w:left="4299" w:hanging="217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ru-RU" w:eastAsia="en-US" w:bidi="ar-SA"/>
      </w:rPr>
    </w:lvl>
    <w:lvl w:ilvl="2" w:tplc="4CD26816">
      <w:numFmt w:val="bullet"/>
      <w:lvlText w:val="•"/>
      <w:lvlJc w:val="left"/>
      <w:pPr>
        <w:ind w:left="4952" w:hanging="217"/>
      </w:pPr>
      <w:rPr>
        <w:rFonts w:hint="default"/>
        <w:lang w:val="ru-RU" w:eastAsia="en-US" w:bidi="ar-SA"/>
      </w:rPr>
    </w:lvl>
    <w:lvl w:ilvl="3" w:tplc="A4F60C02">
      <w:numFmt w:val="bullet"/>
      <w:lvlText w:val="•"/>
      <w:lvlJc w:val="left"/>
      <w:pPr>
        <w:ind w:left="5604" w:hanging="217"/>
      </w:pPr>
      <w:rPr>
        <w:rFonts w:hint="default"/>
        <w:lang w:val="ru-RU" w:eastAsia="en-US" w:bidi="ar-SA"/>
      </w:rPr>
    </w:lvl>
    <w:lvl w:ilvl="4" w:tplc="EC38C7D0">
      <w:numFmt w:val="bullet"/>
      <w:lvlText w:val="•"/>
      <w:lvlJc w:val="left"/>
      <w:pPr>
        <w:ind w:left="6256" w:hanging="217"/>
      </w:pPr>
      <w:rPr>
        <w:rFonts w:hint="default"/>
        <w:lang w:val="ru-RU" w:eastAsia="en-US" w:bidi="ar-SA"/>
      </w:rPr>
    </w:lvl>
    <w:lvl w:ilvl="5" w:tplc="12D243AC">
      <w:numFmt w:val="bullet"/>
      <w:lvlText w:val="•"/>
      <w:lvlJc w:val="left"/>
      <w:pPr>
        <w:ind w:left="6908" w:hanging="217"/>
      </w:pPr>
      <w:rPr>
        <w:rFonts w:hint="default"/>
        <w:lang w:val="ru-RU" w:eastAsia="en-US" w:bidi="ar-SA"/>
      </w:rPr>
    </w:lvl>
    <w:lvl w:ilvl="6" w:tplc="7980BD26">
      <w:numFmt w:val="bullet"/>
      <w:lvlText w:val="•"/>
      <w:lvlJc w:val="left"/>
      <w:pPr>
        <w:ind w:left="7560" w:hanging="217"/>
      </w:pPr>
      <w:rPr>
        <w:rFonts w:hint="default"/>
        <w:lang w:val="ru-RU" w:eastAsia="en-US" w:bidi="ar-SA"/>
      </w:rPr>
    </w:lvl>
    <w:lvl w:ilvl="7" w:tplc="E6AE57E2">
      <w:numFmt w:val="bullet"/>
      <w:lvlText w:val="•"/>
      <w:lvlJc w:val="left"/>
      <w:pPr>
        <w:ind w:left="8212" w:hanging="217"/>
      </w:pPr>
      <w:rPr>
        <w:rFonts w:hint="default"/>
        <w:lang w:val="ru-RU" w:eastAsia="en-US" w:bidi="ar-SA"/>
      </w:rPr>
    </w:lvl>
    <w:lvl w:ilvl="8" w:tplc="EA1E0076">
      <w:numFmt w:val="bullet"/>
      <w:lvlText w:val="•"/>
      <w:lvlJc w:val="left"/>
      <w:pPr>
        <w:ind w:left="8864" w:hanging="217"/>
      </w:pPr>
      <w:rPr>
        <w:rFonts w:hint="default"/>
        <w:lang w:val="ru-RU" w:eastAsia="en-US" w:bidi="ar-SA"/>
      </w:rPr>
    </w:lvl>
  </w:abstractNum>
  <w:abstractNum w:abstractNumId="2">
    <w:nsid w:val="26B776F2"/>
    <w:multiLevelType w:val="hybridMultilevel"/>
    <w:tmpl w:val="12EE90F0"/>
    <w:lvl w:ilvl="0" w:tplc="AA809A30">
      <w:start w:val="1"/>
      <w:numFmt w:val="decimal"/>
      <w:lvlText w:val="%1"/>
      <w:lvlJc w:val="left"/>
      <w:pPr>
        <w:ind w:left="380" w:hanging="456"/>
        <w:jc w:val="left"/>
      </w:pPr>
      <w:rPr>
        <w:rFonts w:hint="default"/>
        <w:lang w:val="ru-RU" w:eastAsia="en-US" w:bidi="ar-SA"/>
      </w:rPr>
    </w:lvl>
    <w:lvl w:ilvl="1" w:tplc="BD7A7534">
      <w:numFmt w:val="none"/>
      <w:lvlText w:val=""/>
      <w:lvlJc w:val="left"/>
      <w:pPr>
        <w:tabs>
          <w:tab w:val="num" w:pos="360"/>
        </w:tabs>
      </w:pPr>
    </w:lvl>
    <w:lvl w:ilvl="2" w:tplc="E62CE9FE">
      <w:numFmt w:val="bullet"/>
      <w:lvlText w:val="•"/>
      <w:lvlJc w:val="left"/>
      <w:pPr>
        <w:ind w:left="2337" w:hanging="456"/>
      </w:pPr>
      <w:rPr>
        <w:rFonts w:hint="default"/>
        <w:lang w:val="ru-RU" w:eastAsia="en-US" w:bidi="ar-SA"/>
      </w:rPr>
    </w:lvl>
    <w:lvl w:ilvl="3" w:tplc="4058F0B0">
      <w:numFmt w:val="bullet"/>
      <w:lvlText w:val="•"/>
      <w:lvlJc w:val="left"/>
      <w:pPr>
        <w:ind w:left="3316" w:hanging="456"/>
      </w:pPr>
      <w:rPr>
        <w:rFonts w:hint="default"/>
        <w:lang w:val="ru-RU" w:eastAsia="en-US" w:bidi="ar-SA"/>
      </w:rPr>
    </w:lvl>
    <w:lvl w:ilvl="4" w:tplc="4D040964">
      <w:numFmt w:val="bullet"/>
      <w:lvlText w:val="•"/>
      <w:lvlJc w:val="left"/>
      <w:pPr>
        <w:ind w:left="4295" w:hanging="456"/>
      </w:pPr>
      <w:rPr>
        <w:rFonts w:hint="default"/>
        <w:lang w:val="ru-RU" w:eastAsia="en-US" w:bidi="ar-SA"/>
      </w:rPr>
    </w:lvl>
    <w:lvl w:ilvl="5" w:tplc="C4C6564E">
      <w:numFmt w:val="bullet"/>
      <w:lvlText w:val="•"/>
      <w:lvlJc w:val="left"/>
      <w:pPr>
        <w:ind w:left="5274" w:hanging="456"/>
      </w:pPr>
      <w:rPr>
        <w:rFonts w:hint="default"/>
        <w:lang w:val="ru-RU" w:eastAsia="en-US" w:bidi="ar-SA"/>
      </w:rPr>
    </w:lvl>
    <w:lvl w:ilvl="6" w:tplc="46104A94">
      <w:numFmt w:val="bullet"/>
      <w:lvlText w:val="•"/>
      <w:lvlJc w:val="left"/>
      <w:pPr>
        <w:ind w:left="6253" w:hanging="456"/>
      </w:pPr>
      <w:rPr>
        <w:rFonts w:hint="default"/>
        <w:lang w:val="ru-RU" w:eastAsia="en-US" w:bidi="ar-SA"/>
      </w:rPr>
    </w:lvl>
    <w:lvl w:ilvl="7" w:tplc="87065412">
      <w:numFmt w:val="bullet"/>
      <w:lvlText w:val="•"/>
      <w:lvlJc w:val="left"/>
      <w:pPr>
        <w:ind w:left="7232" w:hanging="456"/>
      </w:pPr>
      <w:rPr>
        <w:rFonts w:hint="default"/>
        <w:lang w:val="ru-RU" w:eastAsia="en-US" w:bidi="ar-SA"/>
      </w:rPr>
    </w:lvl>
    <w:lvl w:ilvl="8" w:tplc="B3EE3E18">
      <w:numFmt w:val="bullet"/>
      <w:lvlText w:val="•"/>
      <w:lvlJc w:val="left"/>
      <w:pPr>
        <w:ind w:left="8211" w:hanging="456"/>
      </w:pPr>
      <w:rPr>
        <w:rFonts w:hint="default"/>
        <w:lang w:val="ru-RU" w:eastAsia="en-US" w:bidi="ar-SA"/>
      </w:rPr>
    </w:lvl>
  </w:abstractNum>
  <w:abstractNum w:abstractNumId="3">
    <w:nsid w:val="49684F72"/>
    <w:multiLevelType w:val="hybridMultilevel"/>
    <w:tmpl w:val="94CCDCB8"/>
    <w:lvl w:ilvl="0" w:tplc="14EC16E6">
      <w:start w:val="2"/>
      <w:numFmt w:val="decimal"/>
      <w:lvlText w:val="%1"/>
      <w:lvlJc w:val="left"/>
      <w:pPr>
        <w:ind w:left="394" w:hanging="442"/>
        <w:jc w:val="left"/>
      </w:pPr>
      <w:rPr>
        <w:rFonts w:hint="default"/>
        <w:lang w:val="ru-RU" w:eastAsia="en-US" w:bidi="ar-SA"/>
      </w:rPr>
    </w:lvl>
    <w:lvl w:ilvl="1" w:tplc="E2A214E8">
      <w:numFmt w:val="none"/>
      <w:lvlText w:val=""/>
      <w:lvlJc w:val="left"/>
      <w:pPr>
        <w:tabs>
          <w:tab w:val="num" w:pos="360"/>
        </w:tabs>
      </w:pPr>
    </w:lvl>
    <w:lvl w:ilvl="2" w:tplc="90E08B62">
      <w:numFmt w:val="none"/>
      <w:lvlText w:val=""/>
      <w:lvlJc w:val="left"/>
      <w:pPr>
        <w:tabs>
          <w:tab w:val="num" w:pos="360"/>
        </w:tabs>
      </w:pPr>
    </w:lvl>
    <w:lvl w:ilvl="3" w:tplc="AF2E1CBC">
      <w:numFmt w:val="bullet"/>
      <w:lvlText w:val="•"/>
      <w:lvlJc w:val="left"/>
      <w:pPr>
        <w:ind w:left="2570" w:hanging="807"/>
      </w:pPr>
      <w:rPr>
        <w:rFonts w:hint="default"/>
        <w:lang w:val="ru-RU" w:eastAsia="en-US" w:bidi="ar-SA"/>
      </w:rPr>
    </w:lvl>
    <w:lvl w:ilvl="4" w:tplc="C46CD9DA">
      <w:numFmt w:val="bullet"/>
      <w:lvlText w:val="•"/>
      <w:lvlJc w:val="left"/>
      <w:pPr>
        <w:ind w:left="3656" w:hanging="807"/>
      </w:pPr>
      <w:rPr>
        <w:rFonts w:hint="default"/>
        <w:lang w:val="ru-RU" w:eastAsia="en-US" w:bidi="ar-SA"/>
      </w:rPr>
    </w:lvl>
    <w:lvl w:ilvl="5" w:tplc="0ED2D5D0">
      <w:numFmt w:val="bullet"/>
      <w:lvlText w:val="•"/>
      <w:lvlJc w:val="left"/>
      <w:pPr>
        <w:ind w:left="4741" w:hanging="807"/>
      </w:pPr>
      <w:rPr>
        <w:rFonts w:hint="default"/>
        <w:lang w:val="ru-RU" w:eastAsia="en-US" w:bidi="ar-SA"/>
      </w:rPr>
    </w:lvl>
    <w:lvl w:ilvl="6" w:tplc="0CF2FA3E">
      <w:numFmt w:val="bullet"/>
      <w:lvlText w:val="•"/>
      <w:lvlJc w:val="left"/>
      <w:pPr>
        <w:ind w:left="5827" w:hanging="807"/>
      </w:pPr>
      <w:rPr>
        <w:rFonts w:hint="default"/>
        <w:lang w:val="ru-RU" w:eastAsia="en-US" w:bidi="ar-SA"/>
      </w:rPr>
    </w:lvl>
    <w:lvl w:ilvl="7" w:tplc="AB9C0F98">
      <w:numFmt w:val="bullet"/>
      <w:lvlText w:val="•"/>
      <w:lvlJc w:val="left"/>
      <w:pPr>
        <w:ind w:left="6912" w:hanging="807"/>
      </w:pPr>
      <w:rPr>
        <w:rFonts w:hint="default"/>
        <w:lang w:val="ru-RU" w:eastAsia="en-US" w:bidi="ar-SA"/>
      </w:rPr>
    </w:lvl>
    <w:lvl w:ilvl="8" w:tplc="7A628D7E">
      <w:numFmt w:val="bullet"/>
      <w:lvlText w:val="•"/>
      <w:lvlJc w:val="left"/>
      <w:pPr>
        <w:ind w:left="7997" w:hanging="807"/>
      </w:pPr>
      <w:rPr>
        <w:rFonts w:hint="default"/>
        <w:lang w:val="ru-RU" w:eastAsia="en-US" w:bidi="ar-SA"/>
      </w:rPr>
    </w:lvl>
  </w:abstractNum>
  <w:abstractNum w:abstractNumId="4">
    <w:nsid w:val="6A87160A"/>
    <w:multiLevelType w:val="hybridMultilevel"/>
    <w:tmpl w:val="8890A212"/>
    <w:lvl w:ilvl="0" w:tplc="159A2A12">
      <w:start w:val="3"/>
      <w:numFmt w:val="decimal"/>
      <w:lvlText w:val="%1"/>
      <w:lvlJc w:val="left"/>
      <w:pPr>
        <w:ind w:left="385" w:hanging="605"/>
        <w:jc w:val="left"/>
      </w:pPr>
      <w:rPr>
        <w:rFonts w:hint="default"/>
        <w:lang w:val="ru-RU" w:eastAsia="en-US" w:bidi="ar-SA"/>
      </w:rPr>
    </w:lvl>
    <w:lvl w:ilvl="1" w:tplc="4F249618">
      <w:numFmt w:val="none"/>
      <w:lvlText w:val=""/>
      <w:lvlJc w:val="left"/>
      <w:pPr>
        <w:tabs>
          <w:tab w:val="num" w:pos="360"/>
        </w:tabs>
      </w:pPr>
    </w:lvl>
    <w:lvl w:ilvl="2" w:tplc="C16AB842">
      <w:numFmt w:val="bullet"/>
      <w:lvlText w:val="•"/>
      <w:lvlJc w:val="left"/>
      <w:pPr>
        <w:ind w:left="2337" w:hanging="605"/>
      </w:pPr>
      <w:rPr>
        <w:rFonts w:hint="default"/>
        <w:lang w:val="ru-RU" w:eastAsia="en-US" w:bidi="ar-SA"/>
      </w:rPr>
    </w:lvl>
    <w:lvl w:ilvl="3" w:tplc="4238F398">
      <w:numFmt w:val="bullet"/>
      <w:lvlText w:val="•"/>
      <w:lvlJc w:val="left"/>
      <w:pPr>
        <w:ind w:left="3316" w:hanging="605"/>
      </w:pPr>
      <w:rPr>
        <w:rFonts w:hint="default"/>
        <w:lang w:val="ru-RU" w:eastAsia="en-US" w:bidi="ar-SA"/>
      </w:rPr>
    </w:lvl>
    <w:lvl w:ilvl="4" w:tplc="97BECA80">
      <w:numFmt w:val="bullet"/>
      <w:lvlText w:val="•"/>
      <w:lvlJc w:val="left"/>
      <w:pPr>
        <w:ind w:left="4295" w:hanging="605"/>
      </w:pPr>
      <w:rPr>
        <w:rFonts w:hint="default"/>
        <w:lang w:val="ru-RU" w:eastAsia="en-US" w:bidi="ar-SA"/>
      </w:rPr>
    </w:lvl>
    <w:lvl w:ilvl="5" w:tplc="424850E2">
      <w:numFmt w:val="bullet"/>
      <w:lvlText w:val="•"/>
      <w:lvlJc w:val="left"/>
      <w:pPr>
        <w:ind w:left="5274" w:hanging="605"/>
      </w:pPr>
      <w:rPr>
        <w:rFonts w:hint="default"/>
        <w:lang w:val="ru-RU" w:eastAsia="en-US" w:bidi="ar-SA"/>
      </w:rPr>
    </w:lvl>
    <w:lvl w:ilvl="6" w:tplc="4EF46E72">
      <w:numFmt w:val="bullet"/>
      <w:lvlText w:val="•"/>
      <w:lvlJc w:val="left"/>
      <w:pPr>
        <w:ind w:left="6253" w:hanging="605"/>
      </w:pPr>
      <w:rPr>
        <w:rFonts w:hint="default"/>
        <w:lang w:val="ru-RU" w:eastAsia="en-US" w:bidi="ar-SA"/>
      </w:rPr>
    </w:lvl>
    <w:lvl w:ilvl="7" w:tplc="8E7E1AFA">
      <w:numFmt w:val="bullet"/>
      <w:lvlText w:val="•"/>
      <w:lvlJc w:val="left"/>
      <w:pPr>
        <w:ind w:left="7232" w:hanging="605"/>
      </w:pPr>
      <w:rPr>
        <w:rFonts w:hint="default"/>
        <w:lang w:val="ru-RU" w:eastAsia="en-US" w:bidi="ar-SA"/>
      </w:rPr>
    </w:lvl>
    <w:lvl w:ilvl="8" w:tplc="493E499C">
      <w:numFmt w:val="bullet"/>
      <w:lvlText w:val="•"/>
      <w:lvlJc w:val="left"/>
      <w:pPr>
        <w:ind w:left="8211" w:hanging="605"/>
      </w:pPr>
      <w:rPr>
        <w:rFonts w:hint="default"/>
        <w:lang w:val="ru-RU" w:eastAsia="en-US" w:bidi="ar-SA"/>
      </w:rPr>
    </w:lvl>
  </w:abstractNum>
  <w:abstractNum w:abstractNumId="5">
    <w:nsid w:val="7330450F"/>
    <w:multiLevelType w:val="hybridMultilevel"/>
    <w:tmpl w:val="54AE2B04"/>
    <w:lvl w:ilvl="0" w:tplc="93606EF4">
      <w:start w:val="3"/>
      <w:numFmt w:val="decimal"/>
      <w:lvlText w:val="%1"/>
      <w:lvlJc w:val="left"/>
      <w:pPr>
        <w:ind w:left="380" w:hanging="413"/>
        <w:jc w:val="left"/>
      </w:pPr>
      <w:rPr>
        <w:rFonts w:hint="default"/>
        <w:lang w:val="ru-RU" w:eastAsia="en-US" w:bidi="ar-SA"/>
      </w:rPr>
    </w:lvl>
    <w:lvl w:ilvl="1" w:tplc="26420C94">
      <w:numFmt w:val="none"/>
      <w:lvlText w:val=""/>
      <w:lvlJc w:val="left"/>
      <w:pPr>
        <w:tabs>
          <w:tab w:val="num" w:pos="360"/>
        </w:tabs>
      </w:pPr>
    </w:lvl>
    <w:lvl w:ilvl="2" w:tplc="C960019E">
      <w:numFmt w:val="bullet"/>
      <w:lvlText w:val="•"/>
      <w:lvlJc w:val="left"/>
      <w:pPr>
        <w:ind w:left="3796" w:hanging="413"/>
      </w:pPr>
      <w:rPr>
        <w:rFonts w:hint="default"/>
        <w:lang w:val="ru-RU" w:eastAsia="en-US" w:bidi="ar-SA"/>
      </w:rPr>
    </w:lvl>
    <w:lvl w:ilvl="3" w:tplc="509E12A6">
      <w:numFmt w:val="bullet"/>
      <w:lvlText w:val="•"/>
      <w:lvlJc w:val="left"/>
      <w:pPr>
        <w:ind w:left="4593" w:hanging="413"/>
      </w:pPr>
      <w:rPr>
        <w:rFonts w:hint="default"/>
        <w:lang w:val="ru-RU" w:eastAsia="en-US" w:bidi="ar-SA"/>
      </w:rPr>
    </w:lvl>
    <w:lvl w:ilvl="4" w:tplc="B818E69C">
      <w:numFmt w:val="bullet"/>
      <w:lvlText w:val="•"/>
      <w:lvlJc w:val="left"/>
      <w:pPr>
        <w:ind w:left="5389" w:hanging="413"/>
      </w:pPr>
      <w:rPr>
        <w:rFonts w:hint="default"/>
        <w:lang w:val="ru-RU" w:eastAsia="en-US" w:bidi="ar-SA"/>
      </w:rPr>
    </w:lvl>
    <w:lvl w:ilvl="5" w:tplc="7CCE694E">
      <w:numFmt w:val="bullet"/>
      <w:lvlText w:val="•"/>
      <w:lvlJc w:val="left"/>
      <w:pPr>
        <w:ind w:left="6186" w:hanging="413"/>
      </w:pPr>
      <w:rPr>
        <w:rFonts w:hint="default"/>
        <w:lang w:val="ru-RU" w:eastAsia="en-US" w:bidi="ar-SA"/>
      </w:rPr>
    </w:lvl>
    <w:lvl w:ilvl="6" w:tplc="729685D2">
      <w:numFmt w:val="bullet"/>
      <w:lvlText w:val="•"/>
      <w:lvlJc w:val="left"/>
      <w:pPr>
        <w:ind w:left="6982" w:hanging="413"/>
      </w:pPr>
      <w:rPr>
        <w:rFonts w:hint="default"/>
        <w:lang w:val="ru-RU" w:eastAsia="en-US" w:bidi="ar-SA"/>
      </w:rPr>
    </w:lvl>
    <w:lvl w:ilvl="7" w:tplc="73329F7A">
      <w:numFmt w:val="bullet"/>
      <w:lvlText w:val="•"/>
      <w:lvlJc w:val="left"/>
      <w:pPr>
        <w:ind w:left="7779" w:hanging="413"/>
      </w:pPr>
      <w:rPr>
        <w:rFonts w:hint="default"/>
        <w:lang w:val="ru-RU" w:eastAsia="en-US" w:bidi="ar-SA"/>
      </w:rPr>
    </w:lvl>
    <w:lvl w:ilvl="8" w:tplc="7A8CC35C">
      <w:numFmt w:val="bullet"/>
      <w:lvlText w:val="•"/>
      <w:lvlJc w:val="left"/>
      <w:pPr>
        <w:ind w:left="8575" w:hanging="4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850E8"/>
    <w:rsid w:val="0017114C"/>
    <w:rsid w:val="00631634"/>
    <w:rsid w:val="007850E8"/>
    <w:rsid w:val="00A72809"/>
    <w:rsid w:val="00A7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50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5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50E8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850E8"/>
    <w:pPr>
      <w:ind w:left="111"/>
      <w:outlineLvl w:val="1"/>
    </w:pPr>
    <w:rPr>
      <w:sz w:val="28"/>
      <w:szCs w:val="28"/>
    </w:rPr>
  </w:style>
  <w:style w:type="paragraph" w:customStyle="1" w:styleId="Heading2">
    <w:name w:val="Heading 2"/>
    <w:basedOn w:val="a"/>
    <w:uiPriority w:val="1"/>
    <w:qFormat/>
    <w:rsid w:val="007850E8"/>
    <w:pPr>
      <w:ind w:left="111" w:firstLine="696"/>
      <w:jc w:val="both"/>
      <w:outlineLvl w:val="2"/>
    </w:pPr>
    <w:rPr>
      <w:sz w:val="26"/>
      <w:szCs w:val="26"/>
    </w:rPr>
  </w:style>
  <w:style w:type="paragraph" w:customStyle="1" w:styleId="Heading3">
    <w:name w:val="Heading 3"/>
    <w:basedOn w:val="a"/>
    <w:uiPriority w:val="1"/>
    <w:qFormat/>
    <w:rsid w:val="007850E8"/>
    <w:pPr>
      <w:ind w:left="308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850E8"/>
    <w:pPr>
      <w:ind w:left="385" w:firstLine="533"/>
      <w:jc w:val="both"/>
    </w:pPr>
  </w:style>
  <w:style w:type="paragraph" w:customStyle="1" w:styleId="TableParagraph">
    <w:name w:val="Table Paragraph"/>
    <w:basedOn w:val="a"/>
    <w:uiPriority w:val="1"/>
    <w:qFormat/>
    <w:rsid w:val="007850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2338</Words>
  <Characters>13329</Characters>
  <Application>Microsoft Office Word</Application>
  <DocSecurity>0</DocSecurity>
  <Lines>111</Lines>
  <Paragraphs>31</Paragraphs>
  <ScaleCrop>false</ScaleCrop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отдел финансов</cp:lastModifiedBy>
  <cp:revision>4</cp:revision>
  <cp:lastPrinted>2020-08-04T11:42:00Z</cp:lastPrinted>
  <dcterms:created xsi:type="dcterms:W3CDTF">2020-08-04T11:36:00Z</dcterms:created>
  <dcterms:modified xsi:type="dcterms:W3CDTF">2020-08-04T11:44:00Z</dcterms:modified>
</cp:coreProperties>
</file>