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7"/>
        <w:tblpPr w:leftFromText="180" w:rightFromText="180" w:vertAnchor="page" w:horzAnchor="margin" w:tblpXSpec="right" w:tblpY="47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5596"/>
      </w:tblGrid>
      <w:tr w:rsidR="007C3140" w:rsidRPr="00A51E22" w14:paraId="15638759" w14:textId="77777777" w:rsidTr="002B422E">
        <w:trPr>
          <w:trHeight w:val="3675"/>
        </w:trPr>
        <w:tc>
          <w:tcPr>
            <w:tcW w:w="3085" w:type="dxa"/>
          </w:tcPr>
          <w:p w14:paraId="73838E1A" w14:textId="7FB34C4F" w:rsidR="007C3140" w:rsidRPr="00A51E22" w:rsidRDefault="00D75960" w:rsidP="002C0109">
            <w:pPr>
              <w:pStyle w:val="14"/>
            </w:pPr>
            <w:bookmarkStart w:id="0" w:name="_Toc495309743"/>
            <w:bookmarkStart w:id="1" w:name="_Toc467513084"/>
            <w:bookmarkStart w:id="2" w:name="_GoBack"/>
            <w:bookmarkEnd w:id="2"/>
            <w:r w:rsidRPr="0055797D">
              <w:rPr>
                <w:rFonts w:ascii="Times New Roman"/>
                <w:noProof/>
              </w:rPr>
              <w:drawing>
                <wp:inline distT="0" distB="0" distL="0" distR="0" wp14:anchorId="1C837022" wp14:editId="7DA8DB24">
                  <wp:extent cx="1544955" cy="1839595"/>
                  <wp:effectExtent l="0" t="0" r="0" b="0"/>
                  <wp:docPr id="547" name="Рисунок 547" descr="D:\Users\klvd\Documents\NetSpeakerphone\Отдел информатизации - Юдкин С_В_\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klvd\Documents\NetSpeakerphone\Отдел информатизации - Юдкин С_В_\герб.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4955" cy="1839595"/>
                          </a:xfrm>
                          <a:prstGeom prst="rect">
                            <a:avLst/>
                          </a:prstGeom>
                          <a:noFill/>
                          <a:ln>
                            <a:noFill/>
                          </a:ln>
                        </pic:spPr>
                      </pic:pic>
                    </a:graphicData>
                  </a:graphic>
                </wp:inline>
              </w:drawing>
            </w:r>
          </w:p>
        </w:tc>
        <w:tc>
          <w:tcPr>
            <w:tcW w:w="5596" w:type="dxa"/>
            <w:vAlign w:val="center"/>
          </w:tcPr>
          <w:p w14:paraId="18EF74E8" w14:textId="77777777" w:rsidR="00437AC3" w:rsidRPr="0010094B" w:rsidRDefault="007C3140" w:rsidP="00E1647A">
            <w:pPr>
              <w:pStyle w:val="14"/>
              <w:spacing w:before="0" w:after="0" w:line="336" w:lineRule="auto"/>
              <w:ind w:firstLine="0"/>
              <w:rPr>
                <w:rFonts w:ascii="Arial" w:hAnsi="Arial" w:cs="Arial"/>
                <w:sz w:val="26"/>
                <w:szCs w:val="26"/>
              </w:rPr>
            </w:pPr>
            <w:r w:rsidRPr="0010094B">
              <w:rPr>
                <w:rFonts w:ascii="Arial" w:hAnsi="Arial" w:cs="Arial"/>
                <w:sz w:val="26"/>
                <w:szCs w:val="26"/>
              </w:rPr>
              <w:t xml:space="preserve">Схема теплоснабжения </w:t>
            </w:r>
          </w:p>
          <w:p w14:paraId="3564ACB1" w14:textId="77777777" w:rsidR="00437AC3" w:rsidRPr="0010094B" w:rsidRDefault="007C3140" w:rsidP="00E1647A">
            <w:pPr>
              <w:pStyle w:val="14"/>
              <w:spacing w:before="0" w:after="0" w:line="336" w:lineRule="auto"/>
              <w:ind w:firstLine="0"/>
              <w:rPr>
                <w:rFonts w:ascii="Arial" w:hAnsi="Arial" w:cs="Arial"/>
                <w:sz w:val="26"/>
                <w:szCs w:val="26"/>
              </w:rPr>
            </w:pPr>
            <w:r w:rsidRPr="0010094B">
              <w:rPr>
                <w:rFonts w:ascii="Arial" w:hAnsi="Arial" w:cs="Arial"/>
                <w:sz w:val="26"/>
                <w:szCs w:val="26"/>
              </w:rPr>
              <w:t xml:space="preserve">сельского поселения </w:t>
            </w:r>
          </w:p>
          <w:p w14:paraId="7241D5EB" w14:textId="5FFEA821" w:rsidR="00437AC3" w:rsidRPr="0010094B" w:rsidRDefault="00D75960" w:rsidP="00E1647A">
            <w:pPr>
              <w:pStyle w:val="14"/>
              <w:spacing w:before="0" w:after="0" w:line="336" w:lineRule="auto"/>
              <w:ind w:firstLine="0"/>
              <w:rPr>
                <w:rFonts w:ascii="Arial" w:hAnsi="Arial" w:cs="Arial"/>
                <w:sz w:val="26"/>
                <w:szCs w:val="26"/>
              </w:rPr>
            </w:pPr>
            <w:r>
              <w:rPr>
                <w:rFonts w:ascii="Arial" w:hAnsi="Arial" w:cs="Arial"/>
                <w:sz w:val="26"/>
                <w:szCs w:val="26"/>
              </w:rPr>
              <w:t>Тербунский</w:t>
            </w:r>
            <w:r w:rsidR="007C3140" w:rsidRPr="0010094B">
              <w:rPr>
                <w:rFonts w:ascii="Arial" w:hAnsi="Arial" w:cs="Arial"/>
                <w:sz w:val="26"/>
                <w:szCs w:val="26"/>
              </w:rPr>
              <w:t xml:space="preserve"> сельсовет </w:t>
            </w:r>
            <w:r w:rsidR="00437AC3" w:rsidRPr="0010094B">
              <w:rPr>
                <w:rFonts w:ascii="Arial" w:hAnsi="Arial" w:cs="Arial"/>
                <w:sz w:val="26"/>
                <w:szCs w:val="26"/>
              </w:rPr>
              <w:t xml:space="preserve"> </w:t>
            </w:r>
          </w:p>
          <w:p w14:paraId="62B88D7B" w14:textId="5D19347A" w:rsidR="00437AC3" w:rsidRPr="0010094B" w:rsidRDefault="00D75960" w:rsidP="00E1647A">
            <w:pPr>
              <w:pStyle w:val="14"/>
              <w:spacing w:before="0" w:after="0" w:line="336" w:lineRule="auto"/>
              <w:ind w:firstLine="0"/>
              <w:rPr>
                <w:rFonts w:ascii="Arial" w:hAnsi="Arial" w:cs="Arial"/>
                <w:sz w:val="26"/>
                <w:szCs w:val="26"/>
              </w:rPr>
            </w:pPr>
            <w:r>
              <w:rPr>
                <w:rFonts w:ascii="Arial" w:hAnsi="Arial" w:cs="Arial"/>
                <w:sz w:val="26"/>
                <w:szCs w:val="26"/>
              </w:rPr>
              <w:t>Тербунского</w:t>
            </w:r>
            <w:r w:rsidR="00437AC3" w:rsidRPr="0010094B">
              <w:rPr>
                <w:rFonts w:ascii="Arial" w:hAnsi="Arial" w:cs="Arial"/>
                <w:sz w:val="26"/>
                <w:szCs w:val="26"/>
              </w:rPr>
              <w:t xml:space="preserve"> муниципального района Липецкой области </w:t>
            </w:r>
          </w:p>
          <w:p w14:paraId="29BDC364" w14:textId="157F3A5A" w:rsidR="002D669C" w:rsidRPr="0010094B" w:rsidRDefault="007C3140" w:rsidP="00E1647A">
            <w:pPr>
              <w:pStyle w:val="14"/>
              <w:spacing w:before="0" w:after="0" w:line="336" w:lineRule="auto"/>
              <w:ind w:firstLine="0"/>
              <w:rPr>
                <w:rFonts w:ascii="Arial" w:hAnsi="Arial" w:cs="Arial"/>
                <w:sz w:val="26"/>
                <w:szCs w:val="26"/>
              </w:rPr>
            </w:pPr>
            <w:r w:rsidRPr="0010094B">
              <w:rPr>
                <w:rFonts w:ascii="Arial" w:hAnsi="Arial" w:cs="Arial"/>
                <w:sz w:val="26"/>
                <w:szCs w:val="26"/>
              </w:rPr>
              <w:t>на период до 203</w:t>
            </w:r>
            <w:r w:rsidR="00D75960">
              <w:rPr>
                <w:rFonts w:ascii="Arial" w:hAnsi="Arial" w:cs="Arial"/>
                <w:sz w:val="26"/>
                <w:szCs w:val="26"/>
              </w:rPr>
              <w:t>0</w:t>
            </w:r>
            <w:r w:rsidRPr="0010094B">
              <w:rPr>
                <w:rFonts w:ascii="Arial" w:hAnsi="Arial" w:cs="Arial"/>
                <w:sz w:val="26"/>
                <w:szCs w:val="26"/>
              </w:rPr>
              <w:t xml:space="preserve"> года</w:t>
            </w:r>
          </w:p>
          <w:p w14:paraId="5D18A44A" w14:textId="615F5693" w:rsidR="0010094B" w:rsidRPr="0010094B" w:rsidRDefault="0010094B" w:rsidP="00CA42F2">
            <w:pPr>
              <w:ind w:firstLine="29"/>
              <w:rPr>
                <w:b/>
                <w:bCs/>
                <w:sz w:val="28"/>
                <w:szCs w:val="28"/>
              </w:rPr>
            </w:pPr>
            <w:r w:rsidRPr="0010094B">
              <w:rPr>
                <w:b/>
                <w:bCs/>
                <w:sz w:val="26"/>
                <w:szCs w:val="26"/>
              </w:rPr>
              <w:t>(актуализация на 202</w:t>
            </w:r>
            <w:r w:rsidR="00CA42F2">
              <w:rPr>
                <w:b/>
                <w:bCs/>
                <w:sz w:val="26"/>
                <w:szCs w:val="26"/>
              </w:rPr>
              <w:t>4</w:t>
            </w:r>
            <w:r w:rsidRPr="0010094B">
              <w:rPr>
                <w:b/>
                <w:bCs/>
                <w:sz w:val="26"/>
                <w:szCs w:val="26"/>
              </w:rPr>
              <w:t xml:space="preserve"> год)</w:t>
            </w:r>
          </w:p>
        </w:tc>
      </w:tr>
    </w:tbl>
    <w:p w14:paraId="264C1A5B" w14:textId="77777777" w:rsidR="007C3140" w:rsidRPr="00A51E22" w:rsidRDefault="007C3140" w:rsidP="002C0109">
      <w:pPr>
        <w:pStyle w:val="14"/>
      </w:pPr>
    </w:p>
    <w:p w14:paraId="509BD14D" w14:textId="77777777" w:rsidR="00437AC3" w:rsidRPr="00A51E22" w:rsidRDefault="00437AC3" w:rsidP="00437AC3">
      <w:pPr>
        <w:rPr>
          <w:lang w:eastAsia="ru-RU"/>
        </w:rPr>
      </w:pPr>
    </w:p>
    <w:p w14:paraId="04B95250" w14:textId="77777777" w:rsidR="00437AC3" w:rsidRPr="00A51E22" w:rsidRDefault="00437AC3" w:rsidP="00437AC3">
      <w:pPr>
        <w:rPr>
          <w:lang w:eastAsia="ru-RU"/>
        </w:rPr>
      </w:pPr>
    </w:p>
    <w:p w14:paraId="54978AA6" w14:textId="77777777" w:rsidR="00437AC3" w:rsidRPr="00A51E22" w:rsidRDefault="00437AC3" w:rsidP="00437AC3">
      <w:pPr>
        <w:rPr>
          <w:lang w:eastAsia="ru-RU"/>
        </w:rPr>
      </w:pPr>
    </w:p>
    <w:p w14:paraId="54AED600" w14:textId="77777777" w:rsidR="00437AC3" w:rsidRPr="00A51E22" w:rsidRDefault="00437AC3" w:rsidP="00437AC3">
      <w:pPr>
        <w:rPr>
          <w:lang w:eastAsia="ru-RU"/>
        </w:rPr>
      </w:pPr>
    </w:p>
    <w:p w14:paraId="525493B8" w14:textId="77777777" w:rsidR="00437AC3" w:rsidRPr="00A51E22" w:rsidRDefault="00437AC3" w:rsidP="00437AC3">
      <w:pPr>
        <w:rPr>
          <w:lang w:eastAsia="ru-RU"/>
        </w:rPr>
      </w:pPr>
    </w:p>
    <w:p w14:paraId="11B3CBE5" w14:textId="77777777" w:rsidR="00437AC3" w:rsidRPr="00A51E22" w:rsidRDefault="00437AC3" w:rsidP="00437AC3">
      <w:pPr>
        <w:rPr>
          <w:lang w:eastAsia="ru-RU"/>
        </w:rPr>
      </w:pPr>
    </w:p>
    <w:p w14:paraId="39A1BFB2" w14:textId="77777777" w:rsidR="00437AC3" w:rsidRPr="00A51E22" w:rsidRDefault="00437AC3" w:rsidP="00437AC3">
      <w:pPr>
        <w:rPr>
          <w:lang w:eastAsia="ru-RU"/>
        </w:rPr>
      </w:pPr>
    </w:p>
    <w:p w14:paraId="0D43EFA7" w14:textId="77777777" w:rsidR="00437AC3" w:rsidRPr="00A51E22" w:rsidRDefault="00437AC3" w:rsidP="00437AC3">
      <w:pPr>
        <w:rPr>
          <w:lang w:eastAsia="ru-RU"/>
        </w:rPr>
      </w:pPr>
    </w:p>
    <w:p w14:paraId="024D80EF" w14:textId="77777777" w:rsidR="00437AC3" w:rsidRPr="00A51E22" w:rsidRDefault="00437AC3" w:rsidP="00437AC3">
      <w:pPr>
        <w:rPr>
          <w:lang w:eastAsia="ru-RU"/>
        </w:rPr>
      </w:pPr>
    </w:p>
    <w:p w14:paraId="72580B31" w14:textId="77777777" w:rsidR="00437AC3" w:rsidRPr="00A51E22" w:rsidRDefault="00437AC3" w:rsidP="00437AC3">
      <w:pPr>
        <w:rPr>
          <w:lang w:eastAsia="ru-RU"/>
        </w:rPr>
      </w:pPr>
    </w:p>
    <w:p w14:paraId="36B243C0" w14:textId="77777777" w:rsidR="00437AC3" w:rsidRPr="00A51E22" w:rsidRDefault="00437AC3" w:rsidP="00437AC3">
      <w:pPr>
        <w:rPr>
          <w:lang w:eastAsia="ru-RU"/>
        </w:rPr>
      </w:pPr>
    </w:p>
    <w:p w14:paraId="6FDDEB59" w14:textId="77777777" w:rsidR="00437AC3" w:rsidRPr="00A51E22" w:rsidRDefault="00437AC3" w:rsidP="00437AC3">
      <w:pPr>
        <w:rPr>
          <w:lang w:eastAsia="ru-RU"/>
        </w:rPr>
      </w:pPr>
    </w:p>
    <w:p w14:paraId="2F9AA3ED" w14:textId="77777777" w:rsidR="00437AC3" w:rsidRPr="00A51E22" w:rsidRDefault="00437AC3" w:rsidP="00437AC3">
      <w:pPr>
        <w:rPr>
          <w:lang w:eastAsia="ru-RU"/>
        </w:rPr>
      </w:pPr>
    </w:p>
    <w:p w14:paraId="5A8F98D5" w14:textId="77777777" w:rsidR="00437AC3" w:rsidRPr="00A51E22" w:rsidRDefault="00437AC3" w:rsidP="00437AC3">
      <w:pPr>
        <w:rPr>
          <w:lang w:eastAsia="ru-RU"/>
        </w:rPr>
      </w:pPr>
    </w:p>
    <w:p w14:paraId="51E70622" w14:textId="77777777" w:rsidR="002B422E" w:rsidRPr="00A51E22" w:rsidRDefault="002B422E" w:rsidP="00437AC3">
      <w:pPr>
        <w:rPr>
          <w:lang w:eastAsia="ru-RU"/>
        </w:rPr>
      </w:pPr>
    </w:p>
    <w:p w14:paraId="26E32FA1" w14:textId="77777777" w:rsidR="002B422E" w:rsidRPr="00A51E22" w:rsidRDefault="002B422E" w:rsidP="00437AC3">
      <w:pPr>
        <w:rPr>
          <w:lang w:eastAsia="ru-RU"/>
        </w:rPr>
      </w:pPr>
    </w:p>
    <w:p w14:paraId="74A6EED4" w14:textId="77777777" w:rsidR="002B422E" w:rsidRPr="00A51E22" w:rsidRDefault="002B422E" w:rsidP="00437AC3">
      <w:pPr>
        <w:jc w:val="center"/>
        <w:rPr>
          <w:lang w:eastAsia="ru-RU"/>
        </w:rPr>
      </w:pPr>
    </w:p>
    <w:p w14:paraId="432535D3" w14:textId="77777777" w:rsidR="002B422E" w:rsidRPr="00A51E22" w:rsidRDefault="002B422E" w:rsidP="00437AC3">
      <w:pPr>
        <w:jc w:val="center"/>
        <w:rPr>
          <w:lang w:eastAsia="ru-RU"/>
        </w:rPr>
      </w:pPr>
    </w:p>
    <w:p w14:paraId="058EAE68" w14:textId="77777777" w:rsidR="002B422E" w:rsidRPr="00A51E22" w:rsidRDefault="002B422E" w:rsidP="00437AC3">
      <w:pPr>
        <w:jc w:val="center"/>
        <w:rPr>
          <w:lang w:eastAsia="ru-RU"/>
        </w:rPr>
      </w:pPr>
    </w:p>
    <w:p w14:paraId="4DC57B96" w14:textId="77777777" w:rsidR="002B422E" w:rsidRPr="00A51E22" w:rsidRDefault="002B422E" w:rsidP="00437AC3">
      <w:pPr>
        <w:jc w:val="center"/>
        <w:rPr>
          <w:lang w:eastAsia="ru-RU"/>
        </w:rPr>
      </w:pPr>
    </w:p>
    <w:p w14:paraId="2C22FEFD" w14:textId="77777777" w:rsidR="002B422E" w:rsidRPr="00A51E22" w:rsidRDefault="002B422E" w:rsidP="00437AC3">
      <w:pPr>
        <w:jc w:val="center"/>
        <w:rPr>
          <w:lang w:eastAsia="ru-RU"/>
        </w:rPr>
      </w:pPr>
    </w:p>
    <w:p w14:paraId="559CED0D" w14:textId="77777777" w:rsidR="00E1647A" w:rsidRDefault="00E1647A" w:rsidP="00E1647A">
      <w:pPr>
        <w:ind w:firstLine="0"/>
        <w:jc w:val="center"/>
        <w:rPr>
          <w:lang w:eastAsia="ru-RU"/>
        </w:rPr>
      </w:pPr>
    </w:p>
    <w:p w14:paraId="003EEDF5" w14:textId="77777777" w:rsidR="00E1647A" w:rsidRDefault="00E1647A" w:rsidP="00E1647A">
      <w:pPr>
        <w:ind w:firstLine="0"/>
        <w:jc w:val="center"/>
        <w:rPr>
          <w:lang w:eastAsia="ru-RU"/>
        </w:rPr>
      </w:pPr>
    </w:p>
    <w:p w14:paraId="093B8881" w14:textId="77777777" w:rsidR="00E1647A" w:rsidRDefault="00E1647A" w:rsidP="00E1647A">
      <w:pPr>
        <w:ind w:firstLine="0"/>
        <w:jc w:val="center"/>
        <w:rPr>
          <w:lang w:eastAsia="ru-RU"/>
        </w:rPr>
      </w:pPr>
    </w:p>
    <w:p w14:paraId="4BF06EB1" w14:textId="77777777" w:rsidR="00E1647A" w:rsidRDefault="00E1647A" w:rsidP="00E1647A">
      <w:pPr>
        <w:ind w:firstLine="0"/>
        <w:jc w:val="center"/>
        <w:rPr>
          <w:lang w:eastAsia="ru-RU"/>
        </w:rPr>
      </w:pPr>
    </w:p>
    <w:p w14:paraId="61D35C7F" w14:textId="3CF833DD" w:rsidR="00437AC3" w:rsidRPr="00A51E22" w:rsidRDefault="00437AC3" w:rsidP="00E1647A">
      <w:pPr>
        <w:ind w:firstLine="0"/>
        <w:jc w:val="center"/>
        <w:rPr>
          <w:lang w:eastAsia="ru-RU"/>
        </w:rPr>
      </w:pPr>
      <w:r w:rsidRPr="00A51E22">
        <w:rPr>
          <w:lang w:eastAsia="ru-RU"/>
        </w:rPr>
        <w:t>Липецк, 20</w:t>
      </w:r>
      <w:r w:rsidR="002D669C">
        <w:rPr>
          <w:lang w:eastAsia="ru-RU"/>
        </w:rPr>
        <w:t>2</w:t>
      </w:r>
      <w:r w:rsidR="0010094B">
        <w:rPr>
          <w:lang w:eastAsia="ru-RU"/>
        </w:rPr>
        <w:t>2</w:t>
      </w:r>
      <w:r w:rsidRPr="00A51E22">
        <w:rPr>
          <w:lang w:eastAsia="ru-RU"/>
        </w:rPr>
        <w:t xml:space="preserve"> г.</w:t>
      </w:r>
    </w:p>
    <w:p w14:paraId="50330CFC" w14:textId="77777777" w:rsidR="00A12F5C" w:rsidRDefault="00A12F5C" w:rsidP="00A12F5C">
      <w:pPr>
        <w:spacing w:after="0"/>
        <w:ind w:firstLine="0"/>
        <w:jc w:val="left"/>
        <w:rPr>
          <w:rFonts w:eastAsia="Times New Roman" w:cs="Arial"/>
          <w:b/>
          <w:szCs w:val="24"/>
          <w:lang w:eastAsia="ru-RU"/>
        </w:rPr>
      </w:pPr>
      <w:r>
        <w:rPr>
          <w:rFonts w:eastAsia="Times New Roman" w:cs="Arial"/>
          <w:b/>
          <w:szCs w:val="24"/>
          <w:lang w:eastAsia="ru-RU"/>
        </w:rPr>
        <w:t>Заказчик:</w:t>
      </w:r>
    </w:p>
    <w:p w14:paraId="51860E5D" w14:textId="77777777" w:rsidR="00A12F5C" w:rsidRDefault="00A12F5C" w:rsidP="00A12F5C">
      <w:pPr>
        <w:spacing w:after="0"/>
        <w:ind w:firstLine="0"/>
        <w:jc w:val="left"/>
        <w:rPr>
          <w:rFonts w:eastAsia="Times New Roman" w:cs="Arial"/>
          <w:szCs w:val="24"/>
          <w:lang w:eastAsia="ru-RU"/>
        </w:rPr>
      </w:pPr>
      <w:r>
        <w:rPr>
          <w:rFonts w:eastAsia="Times New Roman" w:cs="Arial"/>
          <w:szCs w:val="24"/>
          <w:lang w:eastAsia="ru-RU"/>
        </w:rPr>
        <w:t>Администрация Тербунского муниципального района Липецкой области</w:t>
      </w:r>
    </w:p>
    <w:p w14:paraId="775AEA68" w14:textId="74833040" w:rsidR="00C24A51" w:rsidRPr="00C24A51" w:rsidRDefault="00C24A51" w:rsidP="00C24A51">
      <w:pPr>
        <w:spacing w:after="0"/>
        <w:ind w:firstLine="0"/>
        <w:jc w:val="left"/>
        <w:rPr>
          <w:rFonts w:eastAsia="Times New Roman" w:cs="Arial"/>
          <w:szCs w:val="24"/>
          <w:lang w:eastAsia="ru-RU"/>
        </w:rPr>
      </w:pPr>
    </w:p>
    <w:p w14:paraId="75DF8C84" w14:textId="77777777" w:rsidR="00C24A51" w:rsidRPr="00C24A51" w:rsidRDefault="00C24A51" w:rsidP="00C24A51">
      <w:pPr>
        <w:spacing w:after="0"/>
        <w:ind w:firstLine="0"/>
        <w:jc w:val="left"/>
        <w:rPr>
          <w:rFonts w:eastAsia="Times New Roman" w:cs="Arial"/>
          <w:szCs w:val="24"/>
          <w:lang w:eastAsia="ru-RU"/>
        </w:rPr>
      </w:pPr>
    </w:p>
    <w:p w14:paraId="1C1EA428" w14:textId="77777777" w:rsidR="00C24A51" w:rsidRPr="00C24A51" w:rsidRDefault="00C24A51" w:rsidP="00C24A51">
      <w:pPr>
        <w:spacing w:after="0" w:line="240" w:lineRule="auto"/>
        <w:ind w:firstLine="0"/>
        <w:jc w:val="left"/>
        <w:rPr>
          <w:rFonts w:eastAsia="Times New Roman" w:cs="Arial"/>
          <w:szCs w:val="24"/>
          <w:lang w:eastAsia="ru-RU"/>
        </w:rPr>
      </w:pPr>
    </w:p>
    <w:p w14:paraId="5E8C6447" w14:textId="77777777" w:rsidR="00C24A51" w:rsidRPr="00C24A51" w:rsidRDefault="00C24A51" w:rsidP="00C24A51">
      <w:pPr>
        <w:spacing w:after="0" w:line="240" w:lineRule="auto"/>
        <w:ind w:firstLine="0"/>
        <w:jc w:val="left"/>
        <w:rPr>
          <w:rFonts w:eastAsia="Times New Roman" w:cs="Arial"/>
          <w:szCs w:val="24"/>
          <w:lang w:eastAsia="ru-RU"/>
        </w:rPr>
      </w:pPr>
    </w:p>
    <w:p w14:paraId="4AEFD827" w14:textId="77777777" w:rsidR="00C24A51" w:rsidRPr="00C24A51" w:rsidRDefault="00C24A51" w:rsidP="00C24A51">
      <w:pPr>
        <w:spacing w:after="0" w:line="240" w:lineRule="auto"/>
        <w:ind w:firstLine="0"/>
        <w:jc w:val="left"/>
        <w:rPr>
          <w:rFonts w:eastAsia="Times New Roman" w:cs="Arial"/>
          <w:szCs w:val="24"/>
          <w:lang w:eastAsia="ru-RU"/>
        </w:rPr>
      </w:pPr>
    </w:p>
    <w:p w14:paraId="6E441A45" w14:textId="77777777" w:rsidR="00C24A51" w:rsidRDefault="00C24A51" w:rsidP="00C24A51">
      <w:pPr>
        <w:spacing w:after="0" w:line="240" w:lineRule="auto"/>
        <w:ind w:firstLine="0"/>
        <w:jc w:val="left"/>
        <w:rPr>
          <w:rFonts w:ascii="Times New Roman" w:eastAsia="Times New Roman" w:hAnsi="Times New Roman" w:cs="Times New Roman"/>
          <w:sz w:val="28"/>
          <w:szCs w:val="28"/>
          <w:lang w:eastAsia="ru-RU"/>
        </w:rPr>
      </w:pPr>
    </w:p>
    <w:p w14:paraId="45B0BB8F" w14:textId="77777777" w:rsidR="00C24A51" w:rsidRDefault="00C24A51" w:rsidP="00C24A51">
      <w:pPr>
        <w:spacing w:after="0" w:line="240" w:lineRule="auto"/>
        <w:ind w:firstLine="0"/>
        <w:jc w:val="left"/>
        <w:rPr>
          <w:rFonts w:ascii="Times New Roman" w:eastAsia="Times New Roman" w:hAnsi="Times New Roman" w:cs="Times New Roman"/>
          <w:sz w:val="28"/>
          <w:szCs w:val="28"/>
          <w:lang w:eastAsia="ru-RU"/>
        </w:rPr>
      </w:pPr>
    </w:p>
    <w:p w14:paraId="28182568" w14:textId="77777777" w:rsidR="00C24A51" w:rsidRDefault="00C24A51" w:rsidP="00C24A51">
      <w:pPr>
        <w:spacing w:after="0" w:line="240" w:lineRule="auto"/>
        <w:ind w:firstLine="0"/>
        <w:jc w:val="left"/>
        <w:rPr>
          <w:rFonts w:ascii="Times New Roman" w:eastAsia="Times New Roman" w:hAnsi="Times New Roman" w:cs="Times New Roman"/>
          <w:sz w:val="28"/>
          <w:szCs w:val="28"/>
          <w:lang w:eastAsia="ru-RU"/>
        </w:rPr>
      </w:pPr>
    </w:p>
    <w:p w14:paraId="415FD30F" w14:textId="77777777" w:rsidR="00C24A51" w:rsidRDefault="00C24A51" w:rsidP="00C24A51">
      <w:pPr>
        <w:spacing w:after="0" w:line="240" w:lineRule="auto"/>
        <w:ind w:firstLine="0"/>
        <w:jc w:val="left"/>
        <w:rPr>
          <w:rFonts w:ascii="Times New Roman" w:eastAsia="Times New Roman" w:hAnsi="Times New Roman" w:cs="Times New Roman"/>
          <w:sz w:val="28"/>
          <w:szCs w:val="28"/>
          <w:lang w:eastAsia="ru-RU"/>
        </w:rPr>
      </w:pPr>
    </w:p>
    <w:p w14:paraId="1430BCD8" w14:textId="77777777" w:rsidR="00C24A51" w:rsidRDefault="00C24A51" w:rsidP="00C24A51">
      <w:pPr>
        <w:spacing w:after="0" w:line="240" w:lineRule="auto"/>
        <w:ind w:firstLine="0"/>
        <w:jc w:val="left"/>
        <w:rPr>
          <w:rFonts w:ascii="Times New Roman" w:eastAsia="Times New Roman" w:hAnsi="Times New Roman" w:cs="Times New Roman"/>
          <w:sz w:val="28"/>
          <w:szCs w:val="28"/>
          <w:lang w:eastAsia="ru-RU"/>
        </w:rPr>
      </w:pPr>
    </w:p>
    <w:p w14:paraId="2CC96E81" w14:textId="77777777" w:rsidR="00C24A51" w:rsidRDefault="00C24A51" w:rsidP="00C24A51">
      <w:pPr>
        <w:spacing w:after="0" w:line="240" w:lineRule="auto"/>
        <w:ind w:firstLine="0"/>
        <w:jc w:val="left"/>
        <w:rPr>
          <w:rFonts w:ascii="Times New Roman" w:eastAsia="Times New Roman" w:hAnsi="Times New Roman" w:cs="Times New Roman"/>
          <w:sz w:val="28"/>
          <w:szCs w:val="28"/>
          <w:lang w:eastAsia="ru-RU"/>
        </w:rPr>
      </w:pPr>
    </w:p>
    <w:p w14:paraId="46A12201" w14:textId="77777777" w:rsidR="00C24A51" w:rsidRDefault="00C24A51" w:rsidP="00C24A51">
      <w:pPr>
        <w:spacing w:after="0" w:line="240" w:lineRule="auto"/>
        <w:ind w:firstLine="0"/>
        <w:jc w:val="left"/>
        <w:rPr>
          <w:rFonts w:ascii="Times New Roman" w:eastAsia="Times New Roman" w:hAnsi="Times New Roman" w:cs="Times New Roman"/>
          <w:sz w:val="28"/>
          <w:szCs w:val="28"/>
          <w:lang w:eastAsia="ru-RU"/>
        </w:rPr>
      </w:pPr>
    </w:p>
    <w:p w14:paraId="2EA263B8" w14:textId="77777777" w:rsidR="00C24A51" w:rsidRDefault="00C24A51" w:rsidP="00C24A51">
      <w:pPr>
        <w:spacing w:after="0" w:line="240" w:lineRule="auto"/>
        <w:ind w:firstLine="0"/>
        <w:jc w:val="left"/>
        <w:rPr>
          <w:rFonts w:ascii="Times New Roman" w:eastAsia="Times New Roman" w:hAnsi="Times New Roman" w:cs="Times New Roman"/>
          <w:sz w:val="28"/>
          <w:szCs w:val="28"/>
          <w:lang w:eastAsia="ru-RU"/>
        </w:rPr>
      </w:pPr>
    </w:p>
    <w:p w14:paraId="26D85E24" w14:textId="77777777" w:rsidR="00C24A51" w:rsidRDefault="00C24A51" w:rsidP="00C24A51">
      <w:pPr>
        <w:spacing w:after="0" w:line="240" w:lineRule="auto"/>
        <w:ind w:firstLine="0"/>
        <w:jc w:val="left"/>
        <w:rPr>
          <w:rFonts w:ascii="Times New Roman" w:eastAsia="Times New Roman" w:hAnsi="Times New Roman" w:cs="Times New Roman"/>
          <w:sz w:val="28"/>
          <w:szCs w:val="28"/>
          <w:lang w:eastAsia="ru-RU"/>
        </w:rPr>
      </w:pPr>
    </w:p>
    <w:p w14:paraId="55A04BD1" w14:textId="77777777" w:rsidR="00437AC3" w:rsidRPr="0010094B" w:rsidRDefault="00437AC3" w:rsidP="00E1647A">
      <w:pPr>
        <w:spacing w:line="276" w:lineRule="auto"/>
        <w:jc w:val="left"/>
        <w:rPr>
          <w:lang w:eastAsia="ru-RU"/>
        </w:rPr>
        <w:sectPr w:rsidR="00437AC3" w:rsidRPr="0010094B" w:rsidSect="00D82E6A">
          <w:footerReference w:type="default" r:id="rId9"/>
          <w:pgSz w:w="11906" w:h="16838" w:code="9"/>
          <w:pgMar w:top="851" w:right="849" w:bottom="1418" w:left="1701" w:header="340" w:footer="227" w:gutter="0"/>
          <w:cols w:space="720"/>
        </w:sectPr>
      </w:pPr>
    </w:p>
    <w:sdt>
      <w:sdtPr>
        <w:rPr>
          <w:rFonts w:ascii="Arial" w:eastAsiaTheme="minorHAnsi" w:hAnsi="Arial" w:cstheme="minorBidi"/>
          <w:b w:val="0"/>
          <w:bCs w:val="0"/>
          <w:color w:val="auto"/>
          <w:sz w:val="24"/>
          <w:szCs w:val="22"/>
        </w:rPr>
        <w:id w:val="1791244332"/>
        <w:docPartObj>
          <w:docPartGallery w:val="Table of Contents"/>
          <w:docPartUnique/>
        </w:docPartObj>
      </w:sdtPr>
      <w:sdtEndPr/>
      <w:sdtContent>
        <w:p w14:paraId="1E7E83B5" w14:textId="6EA7C5F6" w:rsidR="00C80E55" w:rsidRPr="00AF65A5" w:rsidRDefault="00C80E55" w:rsidP="00551A16">
          <w:pPr>
            <w:pStyle w:val="af4"/>
            <w:numPr>
              <w:ilvl w:val="0"/>
              <w:numId w:val="0"/>
            </w:numPr>
            <w:ind w:left="1211"/>
            <w:jc w:val="center"/>
            <w:rPr>
              <w:color w:val="auto"/>
            </w:rPr>
          </w:pPr>
          <w:r w:rsidRPr="00AF65A5">
            <w:rPr>
              <w:color w:val="auto"/>
            </w:rPr>
            <w:t>Оглавление</w:t>
          </w:r>
        </w:p>
        <w:p w14:paraId="47180DF0" w14:textId="54933DE2" w:rsidR="00D50906" w:rsidRDefault="00C80E55">
          <w:pPr>
            <w:pStyle w:val="14"/>
            <w:rPr>
              <w:rFonts w:eastAsiaTheme="minorEastAsia" w:cstheme="minorBidi"/>
              <w:b w:val="0"/>
              <w:bCs w:val="0"/>
              <w:noProof/>
              <w:sz w:val="22"/>
              <w:szCs w:val="22"/>
              <w:lang w:eastAsia="ru-RU"/>
            </w:rPr>
          </w:pPr>
          <w:r>
            <w:fldChar w:fldCharType="begin"/>
          </w:r>
          <w:r>
            <w:instrText xml:space="preserve"> TOC \o "1-3" \h \z \u </w:instrText>
          </w:r>
          <w:r>
            <w:fldChar w:fldCharType="separate"/>
          </w:r>
          <w:hyperlink w:anchor="_Toc115851967" w:history="1">
            <w:r w:rsidR="00D50906" w:rsidRPr="006E19F7">
              <w:rPr>
                <w:rStyle w:val="afa"/>
                <w:noProof/>
              </w:rPr>
              <w:t>1. 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D50906">
              <w:rPr>
                <w:noProof/>
                <w:webHidden/>
              </w:rPr>
              <w:tab/>
            </w:r>
            <w:r w:rsidR="00D50906">
              <w:rPr>
                <w:noProof/>
                <w:webHidden/>
              </w:rPr>
              <w:fldChar w:fldCharType="begin"/>
            </w:r>
            <w:r w:rsidR="00D50906">
              <w:rPr>
                <w:noProof/>
                <w:webHidden/>
              </w:rPr>
              <w:instrText xml:space="preserve"> PAGEREF _Toc115851967 \h </w:instrText>
            </w:r>
            <w:r w:rsidR="00D50906">
              <w:rPr>
                <w:noProof/>
                <w:webHidden/>
              </w:rPr>
            </w:r>
            <w:r w:rsidR="00D50906">
              <w:rPr>
                <w:noProof/>
                <w:webHidden/>
              </w:rPr>
              <w:fldChar w:fldCharType="separate"/>
            </w:r>
            <w:r w:rsidR="00F8312B">
              <w:rPr>
                <w:noProof/>
                <w:webHidden/>
              </w:rPr>
              <w:t>11</w:t>
            </w:r>
            <w:r w:rsidR="00D50906">
              <w:rPr>
                <w:noProof/>
                <w:webHidden/>
              </w:rPr>
              <w:fldChar w:fldCharType="end"/>
            </w:r>
          </w:hyperlink>
        </w:p>
        <w:p w14:paraId="00DB7F64" w14:textId="5275BBDC" w:rsidR="00D50906" w:rsidRDefault="00C27A32" w:rsidP="005F5F61">
          <w:pPr>
            <w:pStyle w:val="25"/>
            <w:rPr>
              <w:rFonts w:eastAsiaTheme="minorEastAsia" w:cstheme="minorBidi"/>
              <w:noProof/>
              <w:sz w:val="22"/>
              <w:szCs w:val="22"/>
              <w:lang w:eastAsia="ru-RU"/>
            </w:rPr>
          </w:pPr>
          <w:hyperlink w:anchor="_Toc115851968" w:history="1">
            <w:r w:rsidR="00D50906" w:rsidRPr="006E19F7">
              <w:rPr>
                <w:rStyle w:val="afa"/>
                <w:noProof/>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D50906">
              <w:rPr>
                <w:noProof/>
                <w:webHidden/>
              </w:rPr>
              <w:tab/>
            </w:r>
            <w:r w:rsidR="00D50906">
              <w:rPr>
                <w:noProof/>
                <w:webHidden/>
              </w:rPr>
              <w:fldChar w:fldCharType="begin"/>
            </w:r>
            <w:r w:rsidR="00D50906">
              <w:rPr>
                <w:noProof/>
                <w:webHidden/>
              </w:rPr>
              <w:instrText xml:space="preserve"> PAGEREF _Toc115851968 \h </w:instrText>
            </w:r>
            <w:r w:rsidR="00D50906">
              <w:rPr>
                <w:noProof/>
                <w:webHidden/>
              </w:rPr>
            </w:r>
            <w:r w:rsidR="00D50906">
              <w:rPr>
                <w:noProof/>
                <w:webHidden/>
              </w:rPr>
              <w:fldChar w:fldCharType="separate"/>
            </w:r>
            <w:r w:rsidR="00F8312B">
              <w:rPr>
                <w:noProof/>
                <w:webHidden/>
              </w:rPr>
              <w:t>11</w:t>
            </w:r>
            <w:r w:rsidR="00D50906">
              <w:rPr>
                <w:noProof/>
                <w:webHidden/>
              </w:rPr>
              <w:fldChar w:fldCharType="end"/>
            </w:r>
          </w:hyperlink>
        </w:p>
        <w:p w14:paraId="7FB2D293" w14:textId="77A6FB40" w:rsidR="00D50906" w:rsidRDefault="00C27A32" w:rsidP="005F5F61">
          <w:pPr>
            <w:pStyle w:val="25"/>
            <w:rPr>
              <w:rFonts w:eastAsiaTheme="minorEastAsia" w:cstheme="minorBidi"/>
              <w:noProof/>
              <w:sz w:val="22"/>
              <w:szCs w:val="22"/>
              <w:lang w:eastAsia="ru-RU"/>
            </w:rPr>
          </w:pPr>
          <w:hyperlink w:anchor="_Toc115851969" w:history="1">
            <w:r w:rsidR="00D50906" w:rsidRPr="006E19F7">
              <w:rPr>
                <w:rStyle w:val="afa"/>
                <w:noProof/>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D50906">
              <w:rPr>
                <w:noProof/>
                <w:webHidden/>
              </w:rPr>
              <w:tab/>
            </w:r>
            <w:r w:rsidR="00D50906">
              <w:rPr>
                <w:noProof/>
                <w:webHidden/>
              </w:rPr>
              <w:fldChar w:fldCharType="begin"/>
            </w:r>
            <w:r w:rsidR="00D50906">
              <w:rPr>
                <w:noProof/>
                <w:webHidden/>
              </w:rPr>
              <w:instrText xml:space="preserve"> PAGEREF _Toc115851969 \h </w:instrText>
            </w:r>
            <w:r w:rsidR="00D50906">
              <w:rPr>
                <w:noProof/>
                <w:webHidden/>
              </w:rPr>
            </w:r>
            <w:r w:rsidR="00D50906">
              <w:rPr>
                <w:noProof/>
                <w:webHidden/>
              </w:rPr>
              <w:fldChar w:fldCharType="separate"/>
            </w:r>
            <w:r w:rsidR="00F8312B">
              <w:rPr>
                <w:noProof/>
                <w:webHidden/>
              </w:rPr>
              <w:t>14</w:t>
            </w:r>
            <w:r w:rsidR="00D50906">
              <w:rPr>
                <w:noProof/>
                <w:webHidden/>
              </w:rPr>
              <w:fldChar w:fldCharType="end"/>
            </w:r>
          </w:hyperlink>
        </w:p>
        <w:p w14:paraId="0A455AE7" w14:textId="47334F69" w:rsidR="00D50906" w:rsidRDefault="00C27A32" w:rsidP="005F5F61">
          <w:pPr>
            <w:pStyle w:val="25"/>
            <w:rPr>
              <w:rFonts w:eastAsiaTheme="minorEastAsia" w:cstheme="minorBidi"/>
              <w:noProof/>
              <w:sz w:val="22"/>
              <w:szCs w:val="22"/>
              <w:lang w:eastAsia="ru-RU"/>
            </w:rPr>
          </w:pPr>
          <w:hyperlink w:anchor="_Toc115851970" w:history="1">
            <w:r w:rsidR="00D50906" w:rsidRPr="006E19F7">
              <w:rPr>
                <w:rStyle w:val="afa"/>
                <w:noProof/>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D50906">
              <w:rPr>
                <w:noProof/>
                <w:webHidden/>
              </w:rPr>
              <w:tab/>
            </w:r>
            <w:r w:rsidR="00D50906">
              <w:rPr>
                <w:noProof/>
                <w:webHidden/>
              </w:rPr>
              <w:fldChar w:fldCharType="begin"/>
            </w:r>
            <w:r w:rsidR="00D50906">
              <w:rPr>
                <w:noProof/>
                <w:webHidden/>
              </w:rPr>
              <w:instrText xml:space="preserve"> PAGEREF _Toc115851970 \h </w:instrText>
            </w:r>
            <w:r w:rsidR="00D50906">
              <w:rPr>
                <w:noProof/>
                <w:webHidden/>
              </w:rPr>
            </w:r>
            <w:r w:rsidR="00D50906">
              <w:rPr>
                <w:noProof/>
                <w:webHidden/>
              </w:rPr>
              <w:fldChar w:fldCharType="separate"/>
            </w:r>
            <w:r w:rsidR="00F8312B">
              <w:rPr>
                <w:noProof/>
                <w:webHidden/>
              </w:rPr>
              <w:t>19</w:t>
            </w:r>
            <w:r w:rsidR="00D50906">
              <w:rPr>
                <w:noProof/>
                <w:webHidden/>
              </w:rPr>
              <w:fldChar w:fldCharType="end"/>
            </w:r>
          </w:hyperlink>
        </w:p>
        <w:p w14:paraId="21BCF48F" w14:textId="6C34DE61" w:rsidR="00D50906" w:rsidRDefault="00C27A32" w:rsidP="005F5F61">
          <w:pPr>
            <w:pStyle w:val="25"/>
            <w:rPr>
              <w:rFonts w:eastAsiaTheme="minorEastAsia" w:cstheme="minorBidi"/>
              <w:noProof/>
              <w:sz w:val="22"/>
              <w:szCs w:val="22"/>
              <w:lang w:eastAsia="ru-RU"/>
            </w:rPr>
          </w:pPr>
          <w:hyperlink w:anchor="_Toc115851971" w:history="1">
            <w:r w:rsidR="00D50906" w:rsidRPr="006E19F7">
              <w:rPr>
                <w:rStyle w:val="afa"/>
                <w:noProof/>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D50906">
              <w:rPr>
                <w:noProof/>
                <w:webHidden/>
              </w:rPr>
              <w:tab/>
            </w:r>
            <w:r w:rsidR="00D50906">
              <w:rPr>
                <w:noProof/>
                <w:webHidden/>
              </w:rPr>
              <w:fldChar w:fldCharType="begin"/>
            </w:r>
            <w:r w:rsidR="00D50906">
              <w:rPr>
                <w:noProof/>
                <w:webHidden/>
              </w:rPr>
              <w:instrText xml:space="preserve"> PAGEREF _Toc115851971 \h </w:instrText>
            </w:r>
            <w:r w:rsidR="00D50906">
              <w:rPr>
                <w:noProof/>
                <w:webHidden/>
              </w:rPr>
            </w:r>
            <w:r w:rsidR="00D50906">
              <w:rPr>
                <w:noProof/>
                <w:webHidden/>
              </w:rPr>
              <w:fldChar w:fldCharType="separate"/>
            </w:r>
            <w:r w:rsidR="00F8312B">
              <w:rPr>
                <w:noProof/>
                <w:webHidden/>
              </w:rPr>
              <w:t>19</w:t>
            </w:r>
            <w:r w:rsidR="00D50906">
              <w:rPr>
                <w:noProof/>
                <w:webHidden/>
              </w:rPr>
              <w:fldChar w:fldCharType="end"/>
            </w:r>
          </w:hyperlink>
        </w:p>
        <w:p w14:paraId="68FEE4F8" w14:textId="299AB6B3" w:rsidR="00D50906" w:rsidRDefault="00C27A32">
          <w:pPr>
            <w:pStyle w:val="14"/>
            <w:rPr>
              <w:rFonts w:eastAsiaTheme="minorEastAsia" w:cstheme="minorBidi"/>
              <w:b w:val="0"/>
              <w:bCs w:val="0"/>
              <w:noProof/>
              <w:sz w:val="22"/>
              <w:szCs w:val="22"/>
              <w:lang w:eastAsia="ru-RU"/>
            </w:rPr>
          </w:pPr>
          <w:hyperlink w:anchor="_Toc115851972" w:history="1">
            <w:r w:rsidR="00D50906" w:rsidRPr="006E19F7">
              <w:rPr>
                <w:rStyle w:val="afa"/>
                <w:noProof/>
              </w:rPr>
              <w:t>2. Раздел 2. Существующие и перспективные балансы тепловой мощности источников тепловой энергии и тепловой нагрузки потребителей.</w:t>
            </w:r>
            <w:r w:rsidR="00D50906">
              <w:rPr>
                <w:noProof/>
                <w:webHidden/>
              </w:rPr>
              <w:tab/>
            </w:r>
            <w:r w:rsidR="00D50906">
              <w:rPr>
                <w:noProof/>
                <w:webHidden/>
              </w:rPr>
              <w:fldChar w:fldCharType="begin"/>
            </w:r>
            <w:r w:rsidR="00D50906">
              <w:rPr>
                <w:noProof/>
                <w:webHidden/>
              </w:rPr>
              <w:instrText xml:space="preserve"> PAGEREF _Toc115851972 \h </w:instrText>
            </w:r>
            <w:r w:rsidR="00D50906">
              <w:rPr>
                <w:noProof/>
                <w:webHidden/>
              </w:rPr>
            </w:r>
            <w:r w:rsidR="00D50906">
              <w:rPr>
                <w:noProof/>
                <w:webHidden/>
              </w:rPr>
              <w:fldChar w:fldCharType="separate"/>
            </w:r>
            <w:r w:rsidR="00F8312B">
              <w:rPr>
                <w:noProof/>
                <w:webHidden/>
              </w:rPr>
              <w:t>20</w:t>
            </w:r>
            <w:r w:rsidR="00D50906">
              <w:rPr>
                <w:noProof/>
                <w:webHidden/>
              </w:rPr>
              <w:fldChar w:fldCharType="end"/>
            </w:r>
          </w:hyperlink>
        </w:p>
        <w:p w14:paraId="15A2E1D4" w14:textId="05DA3C26" w:rsidR="00D50906" w:rsidRDefault="00C27A32" w:rsidP="005F5F61">
          <w:pPr>
            <w:pStyle w:val="25"/>
            <w:rPr>
              <w:rFonts w:eastAsiaTheme="minorEastAsia" w:cstheme="minorBidi"/>
              <w:noProof/>
              <w:sz w:val="22"/>
              <w:szCs w:val="22"/>
              <w:lang w:eastAsia="ru-RU"/>
            </w:rPr>
          </w:pPr>
          <w:hyperlink w:anchor="_Toc115851973" w:history="1">
            <w:r w:rsidR="00D50906" w:rsidRPr="006E19F7">
              <w:rPr>
                <w:rStyle w:val="afa"/>
                <w:noProof/>
              </w:rPr>
              <w:t>2.1. Описание существующих и перспективных зон действия систем теплоснабжения и источников тепловой энергии.</w:t>
            </w:r>
            <w:r w:rsidR="00D50906">
              <w:rPr>
                <w:noProof/>
                <w:webHidden/>
              </w:rPr>
              <w:tab/>
            </w:r>
            <w:r w:rsidR="00D50906">
              <w:rPr>
                <w:noProof/>
                <w:webHidden/>
              </w:rPr>
              <w:fldChar w:fldCharType="begin"/>
            </w:r>
            <w:r w:rsidR="00D50906">
              <w:rPr>
                <w:noProof/>
                <w:webHidden/>
              </w:rPr>
              <w:instrText xml:space="preserve"> PAGEREF _Toc115851973 \h </w:instrText>
            </w:r>
            <w:r w:rsidR="00D50906">
              <w:rPr>
                <w:noProof/>
                <w:webHidden/>
              </w:rPr>
            </w:r>
            <w:r w:rsidR="00D50906">
              <w:rPr>
                <w:noProof/>
                <w:webHidden/>
              </w:rPr>
              <w:fldChar w:fldCharType="separate"/>
            </w:r>
            <w:r w:rsidR="00F8312B">
              <w:rPr>
                <w:noProof/>
                <w:webHidden/>
              </w:rPr>
              <w:t>20</w:t>
            </w:r>
            <w:r w:rsidR="00D50906">
              <w:rPr>
                <w:noProof/>
                <w:webHidden/>
              </w:rPr>
              <w:fldChar w:fldCharType="end"/>
            </w:r>
          </w:hyperlink>
        </w:p>
        <w:p w14:paraId="24BE2C6D" w14:textId="24F0D9C6" w:rsidR="00D50906" w:rsidRDefault="00C27A32" w:rsidP="005F5F61">
          <w:pPr>
            <w:pStyle w:val="25"/>
            <w:rPr>
              <w:rFonts w:eastAsiaTheme="minorEastAsia" w:cstheme="minorBidi"/>
              <w:noProof/>
              <w:sz w:val="22"/>
              <w:szCs w:val="22"/>
              <w:lang w:eastAsia="ru-RU"/>
            </w:rPr>
          </w:pPr>
          <w:hyperlink w:anchor="_Toc115851974" w:history="1">
            <w:r w:rsidR="00D50906" w:rsidRPr="006E19F7">
              <w:rPr>
                <w:rStyle w:val="afa"/>
                <w:noProof/>
              </w:rPr>
              <w:t>2.2. Описание существующих и перспективных зон действия индивидуальных источников тепловой энергии.</w:t>
            </w:r>
            <w:r w:rsidR="00D50906">
              <w:rPr>
                <w:noProof/>
                <w:webHidden/>
              </w:rPr>
              <w:tab/>
            </w:r>
            <w:r w:rsidR="00D50906">
              <w:rPr>
                <w:noProof/>
                <w:webHidden/>
              </w:rPr>
              <w:fldChar w:fldCharType="begin"/>
            </w:r>
            <w:r w:rsidR="00D50906">
              <w:rPr>
                <w:noProof/>
                <w:webHidden/>
              </w:rPr>
              <w:instrText xml:space="preserve"> PAGEREF _Toc115851974 \h </w:instrText>
            </w:r>
            <w:r w:rsidR="00D50906">
              <w:rPr>
                <w:noProof/>
                <w:webHidden/>
              </w:rPr>
            </w:r>
            <w:r w:rsidR="00D50906">
              <w:rPr>
                <w:noProof/>
                <w:webHidden/>
              </w:rPr>
              <w:fldChar w:fldCharType="separate"/>
            </w:r>
            <w:r w:rsidR="00F8312B">
              <w:rPr>
                <w:noProof/>
                <w:webHidden/>
              </w:rPr>
              <w:t>21</w:t>
            </w:r>
            <w:r w:rsidR="00D50906">
              <w:rPr>
                <w:noProof/>
                <w:webHidden/>
              </w:rPr>
              <w:fldChar w:fldCharType="end"/>
            </w:r>
          </w:hyperlink>
        </w:p>
        <w:p w14:paraId="2EBB2418" w14:textId="7C436771" w:rsidR="00D50906" w:rsidRDefault="00C27A32" w:rsidP="005F5F61">
          <w:pPr>
            <w:pStyle w:val="25"/>
            <w:rPr>
              <w:rFonts w:eastAsiaTheme="minorEastAsia" w:cstheme="minorBidi"/>
              <w:noProof/>
              <w:sz w:val="22"/>
              <w:szCs w:val="22"/>
              <w:lang w:eastAsia="ru-RU"/>
            </w:rPr>
          </w:pPr>
          <w:hyperlink w:anchor="_Toc115851975" w:history="1">
            <w:r w:rsidR="00D50906" w:rsidRPr="006E19F7">
              <w:rPr>
                <w:rStyle w:val="afa"/>
                <w:noProof/>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D50906">
              <w:rPr>
                <w:noProof/>
                <w:webHidden/>
              </w:rPr>
              <w:tab/>
            </w:r>
            <w:r w:rsidR="00D50906">
              <w:rPr>
                <w:noProof/>
                <w:webHidden/>
              </w:rPr>
              <w:fldChar w:fldCharType="begin"/>
            </w:r>
            <w:r w:rsidR="00D50906">
              <w:rPr>
                <w:noProof/>
                <w:webHidden/>
              </w:rPr>
              <w:instrText xml:space="preserve"> PAGEREF _Toc115851975 \h </w:instrText>
            </w:r>
            <w:r w:rsidR="00D50906">
              <w:rPr>
                <w:noProof/>
                <w:webHidden/>
              </w:rPr>
            </w:r>
            <w:r w:rsidR="00D50906">
              <w:rPr>
                <w:noProof/>
                <w:webHidden/>
              </w:rPr>
              <w:fldChar w:fldCharType="separate"/>
            </w:r>
            <w:r w:rsidR="00F8312B">
              <w:rPr>
                <w:noProof/>
                <w:webHidden/>
              </w:rPr>
              <w:t>21</w:t>
            </w:r>
            <w:r w:rsidR="00D50906">
              <w:rPr>
                <w:noProof/>
                <w:webHidden/>
              </w:rPr>
              <w:fldChar w:fldCharType="end"/>
            </w:r>
          </w:hyperlink>
        </w:p>
        <w:p w14:paraId="5C648608" w14:textId="117037EC" w:rsidR="00D50906" w:rsidRDefault="00C27A32" w:rsidP="005F5F61">
          <w:pPr>
            <w:pStyle w:val="25"/>
            <w:rPr>
              <w:rFonts w:eastAsiaTheme="minorEastAsia" w:cstheme="minorBidi"/>
              <w:noProof/>
              <w:sz w:val="22"/>
              <w:szCs w:val="22"/>
              <w:lang w:eastAsia="ru-RU"/>
            </w:rPr>
          </w:pPr>
          <w:hyperlink w:anchor="_Toc115851976" w:history="1">
            <w:r w:rsidR="00D50906" w:rsidRPr="006E19F7">
              <w:rPr>
                <w:rStyle w:val="afa"/>
                <w:noProof/>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D50906">
              <w:rPr>
                <w:noProof/>
                <w:webHidden/>
              </w:rPr>
              <w:tab/>
            </w:r>
            <w:r w:rsidR="00D50906">
              <w:rPr>
                <w:noProof/>
                <w:webHidden/>
              </w:rPr>
              <w:fldChar w:fldCharType="begin"/>
            </w:r>
            <w:r w:rsidR="00D50906">
              <w:rPr>
                <w:noProof/>
                <w:webHidden/>
              </w:rPr>
              <w:instrText xml:space="preserve"> PAGEREF _Toc115851976 \h </w:instrText>
            </w:r>
            <w:r w:rsidR="00D50906">
              <w:rPr>
                <w:noProof/>
                <w:webHidden/>
              </w:rPr>
            </w:r>
            <w:r w:rsidR="00D50906">
              <w:rPr>
                <w:noProof/>
                <w:webHidden/>
              </w:rPr>
              <w:fldChar w:fldCharType="separate"/>
            </w:r>
            <w:r w:rsidR="00F8312B">
              <w:rPr>
                <w:noProof/>
                <w:webHidden/>
              </w:rPr>
              <w:t>23</w:t>
            </w:r>
            <w:r w:rsidR="00D50906">
              <w:rPr>
                <w:noProof/>
                <w:webHidden/>
              </w:rPr>
              <w:fldChar w:fldCharType="end"/>
            </w:r>
          </w:hyperlink>
        </w:p>
        <w:p w14:paraId="1776CE87" w14:textId="2F8DF363" w:rsidR="00D50906" w:rsidRDefault="00C27A32" w:rsidP="005F5F61">
          <w:pPr>
            <w:pStyle w:val="25"/>
            <w:rPr>
              <w:rFonts w:eastAsiaTheme="minorEastAsia" w:cstheme="minorBidi"/>
              <w:noProof/>
              <w:sz w:val="22"/>
              <w:szCs w:val="22"/>
              <w:lang w:eastAsia="ru-RU"/>
            </w:rPr>
          </w:pPr>
          <w:hyperlink w:anchor="_Toc115851977" w:history="1">
            <w:r w:rsidR="00D50906" w:rsidRPr="006E19F7">
              <w:rPr>
                <w:rStyle w:val="afa"/>
                <w:noProof/>
              </w:rPr>
              <w:t>2.5. Радиус эффективного теплоснабжения, определяемый в соответствии с методическими указаниями по разработке схем теплоснабжения.</w:t>
            </w:r>
            <w:r w:rsidR="00D50906">
              <w:rPr>
                <w:noProof/>
                <w:webHidden/>
              </w:rPr>
              <w:tab/>
            </w:r>
            <w:r w:rsidR="00D50906">
              <w:rPr>
                <w:noProof/>
                <w:webHidden/>
              </w:rPr>
              <w:fldChar w:fldCharType="begin"/>
            </w:r>
            <w:r w:rsidR="00D50906">
              <w:rPr>
                <w:noProof/>
                <w:webHidden/>
              </w:rPr>
              <w:instrText xml:space="preserve"> PAGEREF _Toc115851977 \h </w:instrText>
            </w:r>
            <w:r w:rsidR="00D50906">
              <w:rPr>
                <w:noProof/>
                <w:webHidden/>
              </w:rPr>
            </w:r>
            <w:r w:rsidR="00D50906">
              <w:rPr>
                <w:noProof/>
                <w:webHidden/>
              </w:rPr>
              <w:fldChar w:fldCharType="separate"/>
            </w:r>
            <w:r w:rsidR="00F8312B">
              <w:rPr>
                <w:noProof/>
                <w:webHidden/>
              </w:rPr>
              <w:t>23</w:t>
            </w:r>
            <w:r w:rsidR="00D50906">
              <w:rPr>
                <w:noProof/>
                <w:webHidden/>
              </w:rPr>
              <w:fldChar w:fldCharType="end"/>
            </w:r>
          </w:hyperlink>
        </w:p>
        <w:p w14:paraId="43DDE0EB" w14:textId="7E51828D" w:rsidR="00D50906" w:rsidRDefault="00C27A32">
          <w:pPr>
            <w:pStyle w:val="14"/>
            <w:rPr>
              <w:rFonts w:eastAsiaTheme="minorEastAsia" w:cstheme="minorBidi"/>
              <w:b w:val="0"/>
              <w:bCs w:val="0"/>
              <w:noProof/>
              <w:sz w:val="22"/>
              <w:szCs w:val="22"/>
              <w:lang w:eastAsia="ru-RU"/>
            </w:rPr>
          </w:pPr>
          <w:hyperlink w:anchor="_Toc115851978" w:history="1">
            <w:r w:rsidR="00D50906" w:rsidRPr="006E19F7">
              <w:rPr>
                <w:rStyle w:val="afa"/>
                <w:noProof/>
              </w:rPr>
              <w:t>3. Раздел 3. Существующие и перспективные балансы теплоносителя.</w:t>
            </w:r>
            <w:r w:rsidR="00D50906">
              <w:rPr>
                <w:noProof/>
                <w:webHidden/>
              </w:rPr>
              <w:tab/>
            </w:r>
            <w:r w:rsidR="00D50906">
              <w:rPr>
                <w:noProof/>
                <w:webHidden/>
              </w:rPr>
              <w:fldChar w:fldCharType="begin"/>
            </w:r>
            <w:r w:rsidR="00D50906">
              <w:rPr>
                <w:noProof/>
                <w:webHidden/>
              </w:rPr>
              <w:instrText xml:space="preserve"> PAGEREF _Toc115851978 \h </w:instrText>
            </w:r>
            <w:r w:rsidR="00D50906">
              <w:rPr>
                <w:noProof/>
                <w:webHidden/>
              </w:rPr>
            </w:r>
            <w:r w:rsidR="00D50906">
              <w:rPr>
                <w:noProof/>
                <w:webHidden/>
              </w:rPr>
              <w:fldChar w:fldCharType="separate"/>
            </w:r>
            <w:r w:rsidR="00F8312B">
              <w:rPr>
                <w:noProof/>
                <w:webHidden/>
              </w:rPr>
              <w:t>30</w:t>
            </w:r>
            <w:r w:rsidR="00D50906">
              <w:rPr>
                <w:noProof/>
                <w:webHidden/>
              </w:rPr>
              <w:fldChar w:fldCharType="end"/>
            </w:r>
          </w:hyperlink>
        </w:p>
        <w:p w14:paraId="320A62FA" w14:textId="5E514E24" w:rsidR="00D50906" w:rsidRDefault="00C27A32" w:rsidP="005F5F61">
          <w:pPr>
            <w:pStyle w:val="25"/>
            <w:rPr>
              <w:rFonts w:eastAsiaTheme="minorEastAsia" w:cstheme="minorBidi"/>
              <w:noProof/>
              <w:sz w:val="22"/>
              <w:szCs w:val="22"/>
              <w:lang w:eastAsia="ru-RU"/>
            </w:rPr>
          </w:pPr>
          <w:hyperlink w:anchor="_Toc115851979" w:history="1">
            <w:r w:rsidR="00D50906" w:rsidRPr="006E19F7">
              <w:rPr>
                <w:rStyle w:val="afa"/>
                <w:noProof/>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D50906">
              <w:rPr>
                <w:noProof/>
                <w:webHidden/>
              </w:rPr>
              <w:tab/>
            </w:r>
            <w:r w:rsidR="00D50906">
              <w:rPr>
                <w:noProof/>
                <w:webHidden/>
              </w:rPr>
              <w:fldChar w:fldCharType="begin"/>
            </w:r>
            <w:r w:rsidR="00D50906">
              <w:rPr>
                <w:noProof/>
                <w:webHidden/>
              </w:rPr>
              <w:instrText xml:space="preserve"> PAGEREF _Toc115851979 \h </w:instrText>
            </w:r>
            <w:r w:rsidR="00D50906">
              <w:rPr>
                <w:noProof/>
                <w:webHidden/>
              </w:rPr>
            </w:r>
            <w:r w:rsidR="00D50906">
              <w:rPr>
                <w:noProof/>
                <w:webHidden/>
              </w:rPr>
              <w:fldChar w:fldCharType="separate"/>
            </w:r>
            <w:r w:rsidR="00F8312B">
              <w:rPr>
                <w:noProof/>
                <w:webHidden/>
              </w:rPr>
              <w:t>30</w:t>
            </w:r>
            <w:r w:rsidR="00D50906">
              <w:rPr>
                <w:noProof/>
                <w:webHidden/>
              </w:rPr>
              <w:fldChar w:fldCharType="end"/>
            </w:r>
          </w:hyperlink>
        </w:p>
        <w:p w14:paraId="5383CEDC" w14:textId="6C11F14F" w:rsidR="00D50906" w:rsidRDefault="00C27A32" w:rsidP="005F5F61">
          <w:pPr>
            <w:pStyle w:val="25"/>
            <w:rPr>
              <w:rFonts w:eastAsiaTheme="minorEastAsia" w:cstheme="minorBidi"/>
              <w:noProof/>
              <w:sz w:val="22"/>
              <w:szCs w:val="22"/>
              <w:lang w:eastAsia="ru-RU"/>
            </w:rPr>
          </w:pPr>
          <w:hyperlink w:anchor="_Toc115851980" w:history="1">
            <w:r w:rsidR="00D50906" w:rsidRPr="006E19F7">
              <w:rPr>
                <w:rStyle w:val="afa"/>
                <w:noProof/>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D50906">
              <w:rPr>
                <w:noProof/>
                <w:webHidden/>
              </w:rPr>
              <w:tab/>
            </w:r>
            <w:r w:rsidR="00D50906">
              <w:rPr>
                <w:noProof/>
                <w:webHidden/>
              </w:rPr>
              <w:fldChar w:fldCharType="begin"/>
            </w:r>
            <w:r w:rsidR="00D50906">
              <w:rPr>
                <w:noProof/>
                <w:webHidden/>
              </w:rPr>
              <w:instrText xml:space="preserve"> PAGEREF _Toc115851980 \h </w:instrText>
            </w:r>
            <w:r w:rsidR="00D50906">
              <w:rPr>
                <w:noProof/>
                <w:webHidden/>
              </w:rPr>
            </w:r>
            <w:r w:rsidR="00D50906">
              <w:rPr>
                <w:noProof/>
                <w:webHidden/>
              </w:rPr>
              <w:fldChar w:fldCharType="separate"/>
            </w:r>
            <w:r w:rsidR="00F8312B">
              <w:rPr>
                <w:noProof/>
                <w:webHidden/>
              </w:rPr>
              <w:t>32</w:t>
            </w:r>
            <w:r w:rsidR="00D50906">
              <w:rPr>
                <w:noProof/>
                <w:webHidden/>
              </w:rPr>
              <w:fldChar w:fldCharType="end"/>
            </w:r>
          </w:hyperlink>
        </w:p>
        <w:p w14:paraId="02A3B70D" w14:textId="08504573" w:rsidR="00D50906" w:rsidRDefault="00C27A32">
          <w:pPr>
            <w:pStyle w:val="14"/>
            <w:rPr>
              <w:rFonts w:eastAsiaTheme="minorEastAsia" w:cstheme="minorBidi"/>
              <w:b w:val="0"/>
              <w:bCs w:val="0"/>
              <w:noProof/>
              <w:sz w:val="22"/>
              <w:szCs w:val="22"/>
              <w:lang w:eastAsia="ru-RU"/>
            </w:rPr>
          </w:pPr>
          <w:hyperlink w:anchor="_Toc115851981" w:history="1">
            <w:r w:rsidR="00D50906" w:rsidRPr="006E19F7">
              <w:rPr>
                <w:rStyle w:val="afa"/>
                <w:noProof/>
              </w:rPr>
              <w:t>4. Раздел 4. Основные положения мастер-плана развития систем теплоснабжения поселения, городского округа, города федерального значения.</w:t>
            </w:r>
            <w:r w:rsidR="00D50906">
              <w:rPr>
                <w:noProof/>
                <w:webHidden/>
              </w:rPr>
              <w:tab/>
            </w:r>
            <w:r w:rsidR="00D50906">
              <w:rPr>
                <w:noProof/>
                <w:webHidden/>
              </w:rPr>
              <w:fldChar w:fldCharType="begin"/>
            </w:r>
            <w:r w:rsidR="00D50906">
              <w:rPr>
                <w:noProof/>
                <w:webHidden/>
              </w:rPr>
              <w:instrText xml:space="preserve"> PAGEREF _Toc115851981 \h </w:instrText>
            </w:r>
            <w:r w:rsidR="00D50906">
              <w:rPr>
                <w:noProof/>
                <w:webHidden/>
              </w:rPr>
            </w:r>
            <w:r w:rsidR="00D50906">
              <w:rPr>
                <w:noProof/>
                <w:webHidden/>
              </w:rPr>
              <w:fldChar w:fldCharType="separate"/>
            </w:r>
            <w:r w:rsidR="00F8312B">
              <w:rPr>
                <w:noProof/>
                <w:webHidden/>
              </w:rPr>
              <w:t>34</w:t>
            </w:r>
            <w:r w:rsidR="00D50906">
              <w:rPr>
                <w:noProof/>
                <w:webHidden/>
              </w:rPr>
              <w:fldChar w:fldCharType="end"/>
            </w:r>
          </w:hyperlink>
        </w:p>
        <w:p w14:paraId="5DB21B21" w14:textId="29E380BF" w:rsidR="00D50906" w:rsidRDefault="00C27A32" w:rsidP="005F5F61">
          <w:pPr>
            <w:pStyle w:val="25"/>
            <w:rPr>
              <w:rFonts w:eastAsiaTheme="minorEastAsia" w:cstheme="minorBidi"/>
              <w:noProof/>
              <w:sz w:val="22"/>
              <w:szCs w:val="22"/>
              <w:lang w:eastAsia="ru-RU"/>
            </w:rPr>
          </w:pPr>
          <w:hyperlink w:anchor="_Toc115851982" w:history="1">
            <w:r w:rsidR="00D50906" w:rsidRPr="006E19F7">
              <w:rPr>
                <w:rStyle w:val="afa"/>
                <w:noProof/>
              </w:rPr>
              <w:t>4.1. Описание сценариев развития теплоснабжения поселения, городского округа, города федерального значения.</w:t>
            </w:r>
            <w:r w:rsidR="00D50906">
              <w:rPr>
                <w:noProof/>
                <w:webHidden/>
              </w:rPr>
              <w:tab/>
            </w:r>
            <w:r w:rsidR="00D50906">
              <w:rPr>
                <w:noProof/>
                <w:webHidden/>
              </w:rPr>
              <w:fldChar w:fldCharType="begin"/>
            </w:r>
            <w:r w:rsidR="00D50906">
              <w:rPr>
                <w:noProof/>
                <w:webHidden/>
              </w:rPr>
              <w:instrText xml:space="preserve"> PAGEREF _Toc115851982 \h </w:instrText>
            </w:r>
            <w:r w:rsidR="00D50906">
              <w:rPr>
                <w:noProof/>
                <w:webHidden/>
              </w:rPr>
            </w:r>
            <w:r w:rsidR="00D50906">
              <w:rPr>
                <w:noProof/>
                <w:webHidden/>
              </w:rPr>
              <w:fldChar w:fldCharType="separate"/>
            </w:r>
            <w:r w:rsidR="00F8312B">
              <w:rPr>
                <w:noProof/>
                <w:webHidden/>
              </w:rPr>
              <w:t>34</w:t>
            </w:r>
            <w:r w:rsidR="00D50906">
              <w:rPr>
                <w:noProof/>
                <w:webHidden/>
              </w:rPr>
              <w:fldChar w:fldCharType="end"/>
            </w:r>
          </w:hyperlink>
        </w:p>
        <w:p w14:paraId="14C79DAE" w14:textId="774DB97E" w:rsidR="00D50906" w:rsidRDefault="00C27A32" w:rsidP="005F5F61">
          <w:pPr>
            <w:pStyle w:val="25"/>
            <w:rPr>
              <w:rFonts w:eastAsiaTheme="minorEastAsia" w:cstheme="minorBidi"/>
              <w:noProof/>
              <w:sz w:val="22"/>
              <w:szCs w:val="22"/>
              <w:lang w:eastAsia="ru-RU"/>
            </w:rPr>
          </w:pPr>
          <w:hyperlink w:anchor="_Toc115851983" w:history="1">
            <w:r w:rsidR="00D50906" w:rsidRPr="006E19F7">
              <w:rPr>
                <w:rStyle w:val="afa"/>
                <w:noProof/>
              </w:rPr>
              <w:t>4.2. Обоснование выбора приоритетного сценария развития теплоснабжения поселения, городского округа, города федерального значения.</w:t>
            </w:r>
            <w:r w:rsidR="00D50906">
              <w:rPr>
                <w:noProof/>
                <w:webHidden/>
              </w:rPr>
              <w:tab/>
            </w:r>
            <w:r w:rsidR="00D50906">
              <w:rPr>
                <w:noProof/>
                <w:webHidden/>
              </w:rPr>
              <w:fldChar w:fldCharType="begin"/>
            </w:r>
            <w:r w:rsidR="00D50906">
              <w:rPr>
                <w:noProof/>
                <w:webHidden/>
              </w:rPr>
              <w:instrText xml:space="preserve"> PAGEREF _Toc115851983 \h </w:instrText>
            </w:r>
            <w:r w:rsidR="00D50906">
              <w:rPr>
                <w:noProof/>
                <w:webHidden/>
              </w:rPr>
            </w:r>
            <w:r w:rsidR="00D50906">
              <w:rPr>
                <w:noProof/>
                <w:webHidden/>
              </w:rPr>
              <w:fldChar w:fldCharType="separate"/>
            </w:r>
            <w:r w:rsidR="00F8312B">
              <w:rPr>
                <w:noProof/>
                <w:webHidden/>
              </w:rPr>
              <w:t>35</w:t>
            </w:r>
            <w:r w:rsidR="00D50906">
              <w:rPr>
                <w:noProof/>
                <w:webHidden/>
              </w:rPr>
              <w:fldChar w:fldCharType="end"/>
            </w:r>
          </w:hyperlink>
        </w:p>
        <w:p w14:paraId="48F8DAC7" w14:textId="45EDA4D0" w:rsidR="00D50906" w:rsidRDefault="00C27A32">
          <w:pPr>
            <w:pStyle w:val="14"/>
            <w:rPr>
              <w:rFonts w:eastAsiaTheme="minorEastAsia" w:cstheme="minorBidi"/>
              <w:b w:val="0"/>
              <w:bCs w:val="0"/>
              <w:noProof/>
              <w:sz w:val="22"/>
              <w:szCs w:val="22"/>
              <w:lang w:eastAsia="ru-RU"/>
            </w:rPr>
          </w:pPr>
          <w:hyperlink w:anchor="_Toc115851984" w:history="1">
            <w:r w:rsidR="00D50906" w:rsidRPr="006E19F7">
              <w:rPr>
                <w:rStyle w:val="afa"/>
                <w:noProof/>
              </w:rPr>
              <w:t>5. Раздел 5. Предложения по строительству, реконструкции, техническому перевооружению и (или) модернизации источников тепловой энергии.</w:t>
            </w:r>
            <w:r w:rsidR="00D50906">
              <w:rPr>
                <w:noProof/>
                <w:webHidden/>
              </w:rPr>
              <w:tab/>
            </w:r>
            <w:r w:rsidR="00D50906">
              <w:rPr>
                <w:noProof/>
                <w:webHidden/>
              </w:rPr>
              <w:fldChar w:fldCharType="begin"/>
            </w:r>
            <w:r w:rsidR="00D50906">
              <w:rPr>
                <w:noProof/>
                <w:webHidden/>
              </w:rPr>
              <w:instrText xml:space="preserve"> PAGEREF _Toc115851984 \h </w:instrText>
            </w:r>
            <w:r w:rsidR="00D50906">
              <w:rPr>
                <w:noProof/>
                <w:webHidden/>
              </w:rPr>
            </w:r>
            <w:r w:rsidR="00D50906">
              <w:rPr>
                <w:noProof/>
                <w:webHidden/>
              </w:rPr>
              <w:fldChar w:fldCharType="separate"/>
            </w:r>
            <w:r w:rsidR="00F8312B">
              <w:rPr>
                <w:noProof/>
                <w:webHidden/>
              </w:rPr>
              <w:t>36</w:t>
            </w:r>
            <w:r w:rsidR="00D50906">
              <w:rPr>
                <w:noProof/>
                <w:webHidden/>
              </w:rPr>
              <w:fldChar w:fldCharType="end"/>
            </w:r>
          </w:hyperlink>
        </w:p>
        <w:p w14:paraId="0DEDD179" w14:textId="362BF0FE" w:rsidR="00D50906" w:rsidRDefault="00C27A32" w:rsidP="005F5F61">
          <w:pPr>
            <w:pStyle w:val="25"/>
            <w:rPr>
              <w:rFonts w:eastAsiaTheme="minorEastAsia" w:cstheme="minorBidi"/>
              <w:noProof/>
              <w:sz w:val="22"/>
              <w:szCs w:val="22"/>
              <w:lang w:eastAsia="ru-RU"/>
            </w:rPr>
          </w:pPr>
          <w:hyperlink w:anchor="_Toc115851985" w:history="1">
            <w:r w:rsidR="00D50906" w:rsidRPr="006E19F7">
              <w:rPr>
                <w:rStyle w:val="afa"/>
                <w:noProof/>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D50906">
              <w:rPr>
                <w:noProof/>
                <w:webHidden/>
              </w:rPr>
              <w:tab/>
            </w:r>
            <w:r w:rsidR="00D50906">
              <w:rPr>
                <w:noProof/>
                <w:webHidden/>
              </w:rPr>
              <w:fldChar w:fldCharType="begin"/>
            </w:r>
            <w:r w:rsidR="00D50906">
              <w:rPr>
                <w:noProof/>
                <w:webHidden/>
              </w:rPr>
              <w:instrText xml:space="preserve"> PAGEREF _Toc115851985 \h </w:instrText>
            </w:r>
            <w:r w:rsidR="00D50906">
              <w:rPr>
                <w:noProof/>
                <w:webHidden/>
              </w:rPr>
            </w:r>
            <w:r w:rsidR="00D50906">
              <w:rPr>
                <w:noProof/>
                <w:webHidden/>
              </w:rPr>
              <w:fldChar w:fldCharType="separate"/>
            </w:r>
            <w:r w:rsidR="00F8312B">
              <w:rPr>
                <w:noProof/>
                <w:webHidden/>
              </w:rPr>
              <w:t>36</w:t>
            </w:r>
            <w:r w:rsidR="00D50906">
              <w:rPr>
                <w:noProof/>
                <w:webHidden/>
              </w:rPr>
              <w:fldChar w:fldCharType="end"/>
            </w:r>
          </w:hyperlink>
        </w:p>
        <w:p w14:paraId="7789C5E0" w14:textId="10248871" w:rsidR="00D50906" w:rsidRDefault="00C27A32" w:rsidP="005F5F61">
          <w:pPr>
            <w:pStyle w:val="25"/>
            <w:rPr>
              <w:rFonts w:eastAsiaTheme="minorEastAsia" w:cstheme="minorBidi"/>
              <w:noProof/>
              <w:sz w:val="22"/>
              <w:szCs w:val="22"/>
              <w:lang w:eastAsia="ru-RU"/>
            </w:rPr>
          </w:pPr>
          <w:hyperlink w:anchor="_Toc115851986" w:history="1">
            <w:r w:rsidR="00D50906" w:rsidRPr="006E19F7">
              <w:rPr>
                <w:rStyle w:val="afa"/>
                <w:noProof/>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D50906">
              <w:rPr>
                <w:noProof/>
                <w:webHidden/>
              </w:rPr>
              <w:tab/>
            </w:r>
            <w:r w:rsidR="00D50906">
              <w:rPr>
                <w:noProof/>
                <w:webHidden/>
              </w:rPr>
              <w:fldChar w:fldCharType="begin"/>
            </w:r>
            <w:r w:rsidR="00D50906">
              <w:rPr>
                <w:noProof/>
                <w:webHidden/>
              </w:rPr>
              <w:instrText xml:space="preserve"> PAGEREF _Toc115851986 \h </w:instrText>
            </w:r>
            <w:r w:rsidR="00D50906">
              <w:rPr>
                <w:noProof/>
                <w:webHidden/>
              </w:rPr>
            </w:r>
            <w:r w:rsidR="00D50906">
              <w:rPr>
                <w:noProof/>
                <w:webHidden/>
              </w:rPr>
              <w:fldChar w:fldCharType="separate"/>
            </w:r>
            <w:r w:rsidR="00F8312B">
              <w:rPr>
                <w:noProof/>
                <w:webHidden/>
              </w:rPr>
              <w:t>36</w:t>
            </w:r>
            <w:r w:rsidR="00D50906">
              <w:rPr>
                <w:noProof/>
                <w:webHidden/>
              </w:rPr>
              <w:fldChar w:fldCharType="end"/>
            </w:r>
          </w:hyperlink>
        </w:p>
        <w:p w14:paraId="7B79280B" w14:textId="767540D1" w:rsidR="00D50906" w:rsidRDefault="00C27A32" w:rsidP="005F5F61">
          <w:pPr>
            <w:pStyle w:val="25"/>
            <w:rPr>
              <w:rFonts w:eastAsiaTheme="minorEastAsia" w:cstheme="minorBidi"/>
              <w:noProof/>
              <w:sz w:val="22"/>
              <w:szCs w:val="22"/>
              <w:lang w:eastAsia="ru-RU"/>
            </w:rPr>
          </w:pPr>
          <w:hyperlink w:anchor="_Toc115851987" w:history="1">
            <w:r w:rsidR="00D50906" w:rsidRPr="006E19F7">
              <w:rPr>
                <w:rStyle w:val="afa"/>
                <w:noProof/>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D50906">
              <w:rPr>
                <w:noProof/>
                <w:webHidden/>
              </w:rPr>
              <w:tab/>
            </w:r>
            <w:r w:rsidR="00D50906">
              <w:rPr>
                <w:noProof/>
                <w:webHidden/>
              </w:rPr>
              <w:fldChar w:fldCharType="begin"/>
            </w:r>
            <w:r w:rsidR="00D50906">
              <w:rPr>
                <w:noProof/>
                <w:webHidden/>
              </w:rPr>
              <w:instrText xml:space="preserve"> PAGEREF _Toc115851987 \h </w:instrText>
            </w:r>
            <w:r w:rsidR="00D50906">
              <w:rPr>
                <w:noProof/>
                <w:webHidden/>
              </w:rPr>
            </w:r>
            <w:r w:rsidR="00D50906">
              <w:rPr>
                <w:noProof/>
                <w:webHidden/>
              </w:rPr>
              <w:fldChar w:fldCharType="separate"/>
            </w:r>
            <w:r w:rsidR="00F8312B">
              <w:rPr>
                <w:noProof/>
                <w:webHidden/>
              </w:rPr>
              <w:t>37</w:t>
            </w:r>
            <w:r w:rsidR="00D50906">
              <w:rPr>
                <w:noProof/>
                <w:webHidden/>
              </w:rPr>
              <w:fldChar w:fldCharType="end"/>
            </w:r>
          </w:hyperlink>
        </w:p>
        <w:p w14:paraId="72022FFE" w14:textId="60CF0BEC" w:rsidR="00D50906" w:rsidRDefault="00C27A32" w:rsidP="005F5F61">
          <w:pPr>
            <w:pStyle w:val="25"/>
            <w:rPr>
              <w:rFonts w:eastAsiaTheme="minorEastAsia" w:cstheme="minorBidi"/>
              <w:noProof/>
              <w:sz w:val="22"/>
              <w:szCs w:val="22"/>
              <w:lang w:eastAsia="ru-RU"/>
            </w:rPr>
          </w:pPr>
          <w:hyperlink w:anchor="_Toc115851988" w:history="1">
            <w:r w:rsidR="00D50906" w:rsidRPr="006E19F7">
              <w:rPr>
                <w:rStyle w:val="afa"/>
                <w:noProof/>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D50906">
              <w:rPr>
                <w:noProof/>
                <w:webHidden/>
              </w:rPr>
              <w:tab/>
            </w:r>
            <w:r w:rsidR="00D50906">
              <w:rPr>
                <w:noProof/>
                <w:webHidden/>
              </w:rPr>
              <w:fldChar w:fldCharType="begin"/>
            </w:r>
            <w:r w:rsidR="00D50906">
              <w:rPr>
                <w:noProof/>
                <w:webHidden/>
              </w:rPr>
              <w:instrText xml:space="preserve"> PAGEREF _Toc115851988 \h </w:instrText>
            </w:r>
            <w:r w:rsidR="00D50906">
              <w:rPr>
                <w:noProof/>
                <w:webHidden/>
              </w:rPr>
            </w:r>
            <w:r w:rsidR="00D50906">
              <w:rPr>
                <w:noProof/>
                <w:webHidden/>
              </w:rPr>
              <w:fldChar w:fldCharType="separate"/>
            </w:r>
            <w:r w:rsidR="00F8312B">
              <w:rPr>
                <w:noProof/>
                <w:webHidden/>
              </w:rPr>
              <w:t>37</w:t>
            </w:r>
            <w:r w:rsidR="00D50906">
              <w:rPr>
                <w:noProof/>
                <w:webHidden/>
              </w:rPr>
              <w:fldChar w:fldCharType="end"/>
            </w:r>
          </w:hyperlink>
        </w:p>
        <w:p w14:paraId="58F8292B" w14:textId="3A53AAFA" w:rsidR="00D50906" w:rsidRDefault="00C27A32" w:rsidP="005F5F61">
          <w:pPr>
            <w:pStyle w:val="25"/>
            <w:rPr>
              <w:rFonts w:eastAsiaTheme="minorEastAsia" w:cstheme="minorBidi"/>
              <w:noProof/>
              <w:sz w:val="22"/>
              <w:szCs w:val="22"/>
              <w:lang w:eastAsia="ru-RU"/>
            </w:rPr>
          </w:pPr>
          <w:hyperlink w:anchor="_Toc115851989" w:history="1">
            <w:r w:rsidR="00D50906" w:rsidRPr="006E19F7">
              <w:rPr>
                <w:rStyle w:val="afa"/>
                <w:noProof/>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D50906">
              <w:rPr>
                <w:noProof/>
                <w:webHidden/>
              </w:rPr>
              <w:tab/>
            </w:r>
            <w:r w:rsidR="00D50906">
              <w:rPr>
                <w:noProof/>
                <w:webHidden/>
              </w:rPr>
              <w:fldChar w:fldCharType="begin"/>
            </w:r>
            <w:r w:rsidR="00D50906">
              <w:rPr>
                <w:noProof/>
                <w:webHidden/>
              </w:rPr>
              <w:instrText xml:space="preserve"> PAGEREF _Toc115851989 \h </w:instrText>
            </w:r>
            <w:r w:rsidR="00D50906">
              <w:rPr>
                <w:noProof/>
                <w:webHidden/>
              </w:rPr>
            </w:r>
            <w:r w:rsidR="00D50906">
              <w:rPr>
                <w:noProof/>
                <w:webHidden/>
              </w:rPr>
              <w:fldChar w:fldCharType="separate"/>
            </w:r>
            <w:r w:rsidR="00F8312B">
              <w:rPr>
                <w:noProof/>
                <w:webHidden/>
              </w:rPr>
              <w:t>37</w:t>
            </w:r>
            <w:r w:rsidR="00D50906">
              <w:rPr>
                <w:noProof/>
                <w:webHidden/>
              </w:rPr>
              <w:fldChar w:fldCharType="end"/>
            </w:r>
          </w:hyperlink>
        </w:p>
        <w:p w14:paraId="4350473D" w14:textId="56CE109E" w:rsidR="00D50906" w:rsidRDefault="00C27A32" w:rsidP="005F5F61">
          <w:pPr>
            <w:pStyle w:val="25"/>
            <w:rPr>
              <w:rFonts w:eastAsiaTheme="minorEastAsia" w:cstheme="minorBidi"/>
              <w:noProof/>
              <w:sz w:val="22"/>
              <w:szCs w:val="22"/>
              <w:lang w:eastAsia="ru-RU"/>
            </w:rPr>
          </w:pPr>
          <w:hyperlink w:anchor="_Toc115851990" w:history="1">
            <w:r w:rsidR="00D50906" w:rsidRPr="006E19F7">
              <w:rPr>
                <w:rStyle w:val="afa"/>
                <w:noProof/>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D50906">
              <w:rPr>
                <w:noProof/>
                <w:webHidden/>
              </w:rPr>
              <w:tab/>
            </w:r>
            <w:r w:rsidR="00D50906">
              <w:rPr>
                <w:noProof/>
                <w:webHidden/>
              </w:rPr>
              <w:fldChar w:fldCharType="begin"/>
            </w:r>
            <w:r w:rsidR="00D50906">
              <w:rPr>
                <w:noProof/>
                <w:webHidden/>
              </w:rPr>
              <w:instrText xml:space="preserve"> PAGEREF _Toc115851990 \h </w:instrText>
            </w:r>
            <w:r w:rsidR="00D50906">
              <w:rPr>
                <w:noProof/>
                <w:webHidden/>
              </w:rPr>
            </w:r>
            <w:r w:rsidR="00D50906">
              <w:rPr>
                <w:noProof/>
                <w:webHidden/>
              </w:rPr>
              <w:fldChar w:fldCharType="separate"/>
            </w:r>
            <w:r w:rsidR="00F8312B">
              <w:rPr>
                <w:noProof/>
                <w:webHidden/>
              </w:rPr>
              <w:t>37</w:t>
            </w:r>
            <w:r w:rsidR="00D50906">
              <w:rPr>
                <w:noProof/>
                <w:webHidden/>
              </w:rPr>
              <w:fldChar w:fldCharType="end"/>
            </w:r>
          </w:hyperlink>
        </w:p>
        <w:p w14:paraId="79C9C939" w14:textId="1D898AA0" w:rsidR="00D50906" w:rsidRDefault="00C27A32" w:rsidP="005F5F61">
          <w:pPr>
            <w:pStyle w:val="25"/>
            <w:rPr>
              <w:rFonts w:eastAsiaTheme="minorEastAsia" w:cstheme="minorBidi"/>
              <w:noProof/>
              <w:sz w:val="22"/>
              <w:szCs w:val="22"/>
              <w:lang w:eastAsia="ru-RU"/>
            </w:rPr>
          </w:pPr>
          <w:hyperlink w:anchor="_Toc115851991" w:history="1">
            <w:r w:rsidR="00D50906" w:rsidRPr="006E19F7">
              <w:rPr>
                <w:rStyle w:val="afa"/>
                <w:noProof/>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D50906">
              <w:rPr>
                <w:noProof/>
                <w:webHidden/>
              </w:rPr>
              <w:tab/>
            </w:r>
            <w:r w:rsidR="00D50906">
              <w:rPr>
                <w:noProof/>
                <w:webHidden/>
              </w:rPr>
              <w:fldChar w:fldCharType="begin"/>
            </w:r>
            <w:r w:rsidR="00D50906">
              <w:rPr>
                <w:noProof/>
                <w:webHidden/>
              </w:rPr>
              <w:instrText xml:space="preserve"> PAGEREF _Toc115851991 \h </w:instrText>
            </w:r>
            <w:r w:rsidR="00D50906">
              <w:rPr>
                <w:noProof/>
                <w:webHidden/>
              </w:rPr>
            </w:r>
            <w:r w:rsidR="00D50906">
              <w:rPr>
                <w:noProof/>
                <w:webHidden/>
              </w:rPr>
              <w:fldChar w:fldCharType="separate"/>
            </w:r>
            <w:r w:rsidR="00F8312B">
              <w:rPr>
                <w:noProof/>
                <w:webHidden/>
              </w:rPr>
              <w:t>37</w:t>
            </w:r>
            <w:r w:rsidR="00D50906">
              <w:rPr>
                <w:noProof/>
                <w:webHidden/>
              </w:rPr>
              <w:fldChar w:fldCharType="end"/>
            </w:r>
          </w:hyperlink>
        </w:p>
        <w:p w14:paraId="4D397649" w14:textId="1FCCA187" w:rsidR="00D50906" w:rsidRDefault="00C27A32" w:rsidP="005F5F61">
          <w:pPr>
            <w:pStyle w:val="25"/>
            <w:rPr>
              <w:rFonts w:eastAsiaTheme="minorEastAsia" w:cstheme="minorBidi"/>
              <w:noProof/>
              <w:sz w:val="22"/>
              <w:szCs w:val="22"/>
              <w:lang w:eastAsia="ru-RU"/>
            </w:rPr>
          </w:pPr>
          <w:hyperlink w:anchor="_Toc115851992" w:history="1">
            <w:r w:rsidR="00D50906" w:rsidRPr="006E19F7">
              <w:rPr>
                <w:rStyle w:val="afa"/>
                <w:noProof/>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D50906">
              <w:rPr>
                <w:noProof/>
                <w:webHidden/>
              </w:rPr>
              <w:tab/>
            </w:r>
            <w:r w:rsidR="00D50906">
              <w:rPr>
                <w:noProof/>
                <w:webHidden/>
              </w:rPr>
              <w:fldChar w:fldCharType="begin"/>
            </w:r>
            <w:r w:rsidR="00D50906">
              <w:rPr>
                <w:noProof/>
                <w:webHidden/>
              </w:rPr>
              <w:instrText xml:space="preserve"> PAGEREF _Toc115851992 \h </w:instrText>
            </w:r>
            <w:r w:rsidR="00D50906">
              <w:rPr>
                <w:noProof/>
                <w:webHidden/>
              </w:rPr>
            </w:r>
            <w:r w:rsidR="00D50906">
              <w:rPr>
                <w:noProof/>
                <w:webHidden/>
              </w:rPr>
              <w:fldChar w:fldCharType="separate"/>
            </w:r>
            <w:r w:rsidR="00F8312B">
              <w:rPr>
                <w:noProof/>
                <w:webHidden/>
              </w:rPr>
              <w:t>37</w:t>
            </w:r>
            <w:r w:rsidR="00D50906">
              <w:rPr>
                <w:noProof/>
                <w:webHidden/>
              </w:rPr>
              <w:fldChar w:fldCharType="end"/>
            </w:r>
          </w:hyperlink>
        </w:p>
        <w:p w14:paraId="307B9B9F" w14:textId="04400FFE" w:rsidR="00D50906" w:rsidRDefault="00C27A32" w:rsidP="005F5F61">
          <w:pPr>
            <w:pStyle w:val="25"/>
            <w:rPr>
              <w:rFonts w:eastAsiaTheme="minorEastAsia" w:cstheme="minorBidi"/>
              <w:noProof/>
              <w:sz w:val="22"/>
              <w:szCs w:val="22"/>
              <w:lang w:eastAsia="ru-RU"/>
            </w:rPr>
          </w:pPr>
          <w:hyperlink w:anchor="_Toc115851993" w:history="1">
            <w:r w:rsidR="00D50906" w:rsidRPr="006E19F7">
              <w:rPr>
                <w:rStyle w:val="afa"/>
                <w:noProof/>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D50906">
              <w:rPr>
                <w:noProof/>
                <w:webHidden/>
              </w:rPr>
              <w:tab/>
            </w:r>
            <w:r w:rsidR="00D50906">
              <w:rPr>
                <w:noProof/>
                <w:webHidden/>
              </w:rPr>
              <w:fldChar w:fldCharType="begin"/>
            </w:r>
            <w:r w:rsidR="00D50906">
              <w:rPr>
                <w:noProof/>
                <w:webHidden/>
              </w:rPr>
              <w:instrText xml:space="preserve"> PAGEREF _Toc115851993 \h </w:instrText>
            </w:r>
            <w:r w:rsidR="00D50906">
              <w:rPr>
                <w:noProof/>
                <w:webHidden/>
              </w:rPr>
            </w:r>
            <w:r w:rsidR="00D50906">
              <w:rPr>
                <w:noProof/>
                <w:webHidden/>
              </w:rPr>
              <w:fldChar w:fldCharType="separate"/>
            </w:r>
            <w:r w:rsidR="00F8312B">
              <w:rPr>
                <w:noProof/>
                <w:webHidden/>
              </w:rPr>
              <w:t>39</w:t>
            </w:r>
            <w:r w:rsidR="00D50906">
              <w:rPr>
                <w:noProof/>
                <w:webHidden/>
              </w:rPr>
              <w:fldChar w:fldCharType="end"/>
            </w:r>
          </w:hyperlink>
        </w:p>
        <w:p w14:paraId="110DF915" w14:textId="553394B8" w:rsidR="00D50906" w:rsidRDefault="00C27A32" w:rsidP="005F5F61">
          <w:pPr>
            <w:pStyle w:val="25"/>
            <w:rPr>
              <w:rFonts w:eastAsiaTheme="minorEastAsia" w:cstheme="minorBidi"/>
              <w:noProof/>
              <w:sz w:val="22"/>
              <w:szCs w:val="22"/>
              <w:lang w:eastAsia="ru-RU"/>
            </w:rPr>
          </w:pPr>
          <w:hyperlink w:anchor="_Toc115851994" w:history="1">
            <w:r w:rsidR="00D50906" w:rsidRPr="006E19F7">
              <w:rPr>
                <w:rStyle w:val="afa"/>
                <w:noProof/>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D50906">
              <w:rPr>
                <w:noProof/>
                <w:webHidden/>
              </w:rPr>
              <w:tab/>
            </w:r>
            <w:r w:rsidR="00D50906">
              <w:rPr>
                <w:noProof/>
                <w:webHidden/>
              </w:rPr>
              <w:fldChar w:fldCharType="begin"/>
            </w:r>
            <w:r w:rsidR="00D50906">
              <w:rPr>
                <w:noProof/>
                <w:webHidden/>
              </w:rPr>
              <w:instrText xml:space="preserve"> PAGEREF _Toc115851994 \h </w:instrText>
            </w:r>
            <w:r w:rsidR="00D50906">
              <w:rPr>
                <w:noProof/>
                <w:webHidden/>
              </w:rPr>
            </w:r>
            <w:r w:rsidR="00D50906">
              <w:rPr>
                <w:noProof/>
                <w:webHidden/>
              </w:rPr>
              <w:fldChar w:fldCharType="separate"/>
            </w:r>
            <w:r w:rsidR="00F8312B">
              <w:rPr>
                <w:noProof/>
                <w:webHidden/>
              </w:rPr>
              <w:t>39</w:t>
            </w:r>
            <w:r w:rsidR="00D50906">
              <w:rPr>
                <w:noProof/>
                <w:webHidden/>
              </w:rPr>
              <w:fldChar w:fldCharType="end"/>
            </w:r>
          </w:hyperlink>
        </w:p>
        <w:p w14:paraId="601957B2" w14:textId="5E8A7C47" w:rsidR="00D50906" w:rsidRDefault="00C27A32">
          <w:pPr>
            <w:pStyle w:val="14"/>
            <w:rPr>
              <w:rFonts w:eastAsiaTheme="minorEastAsia" w:cstheme="minorBidi"/>
              <w:b w:val="0"/>
              <w:bCs w:val="0"/>
              <w:noProof/>
              <w:sz w:val="22"/>
              <w:szCs w:val="22"/>
              <w:lang w:eastAsia="ru-RU"/>
            </w:rPr>
          </w:pPr>
          <w:hyperlink w:anchor="_Toc115851995" w:history="1">
            <w:r w:rsidR="00D50906" w:rsidRPr="006E19F7">
              <w:rPr>
                <w:rStyle w:val="afa"/>
                <w:noProof/>
              </w:rPr>
              <w:t>6. Раздел 6. Предложения по строительству, реконструкции и (или) модернизации тепловых сетей.</w:t>
            </w:r>
            <w:r w:rsidR="00D50906">
              <w:rPr>
                <w:noProof/>
                <w:webHidden/>
              </w:rPr>
              <w:tab/>
            </w:r>
            <w:r w:rsidR="00D50906">
              <w:rPr>
                <w:noProof/>
                <w:webHidden/>
              </w:rPr>
              <w:fldChar w:fldCharType="begin"/>
            </w:r>
            <w:r w:rsidR="00D50906">
              <w:rPr>
                <w:noProof/>
                <w:webHidden/>
              </w:rPr>
              <w:instrText xml:space="preserve"> PAGEREF _Toc115851995 \h </w:instrText>
            </w:r>
            <w:r w:rsidR="00D50906">
              <w:rPr>
                <w:noProof/>
                <w:webHidden/>
              </w:rPr>
            </w:r>
            <w:r w:rsidR="00D50906">
              <w:rPr>
                <w:noProof/>
                <w:webHidden/>
              </w:rPr>
              <w:fldChar w:fldCharType="separate"/>
            </w:r>
            <w:r w:rsidR="00F8312B">
              <w:rPr>
                <w:noProof/>
                <w:webHidden/>
              </w:rPr>
              <w:t>39</w:t>
            </w:r>
            <w:r w:rsidR="00D50906">
              <w:rPr>
                <w:noProof/>
                <w:webHidden/>
              </w:rPr>
              <w:fldChar w:fldCharType="end"/>
            </w:r>
          </w:hyperlink>
        </w:p>
        <w:p w14:paraId="474622ED" w14:textId="70626565" w:rsidR="00D50906" w:rsidRDefault="00C27A32" w:rsidP="005F5F61">
          <w:pPr>
            <w:pStyle w:val="25"/>
            <w:rPr>
              <w:rFonts w:eastAsiaTheme="minorEastAsia" w:cstheme="minorBidi"/>
              <w:noProof/>
              <w:sz w:val="22"/>
              <w:szCs w:val="22"/>
              <w:lang w:eastAsia="ru-RU"/>
            </w:rPr>
          </w:pPr>
          <w:hyperlink w:anchor="_Toc115851996" w:history="1">
            <w:r w:rsidR="00D50906" w:rsidRPr="006E19F7">
              <w:rPr>
                <w:rStyle w:val="afa"/>
                <w:noProof/>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D50906">
              <w:rPr>
                <w:noProof/>
                <w:webHidden/>
              </w:rPr>
              <w:tab/>
            </w:r>
            <w:r w:rsidR="00D50906">
              <w:rPr>
                <w:noProof/>
                <w:webHidden/>
              </w:rPr>
              <w:fldChar w:fldCharType="begin"/>
            </w:r>
            <w:r w:rsidR="00D50906">
              <w:rPr>
                <w:noProof/>
                <w:webHidden/>
              </w:rPr>
              <w:instrText xml:space="preserve"> PAGEREF _Toc115851996 \h </w:instrText>
            </w:r>
            <w:r w:rsidR="00D50906">
              <w:rPr>
                <w:noProof/>
                <w:webHidden/>
              </w:rPr>
            </w:r>
            <w:r w:rsidR="00D50906">
              <w:rPr>
                <w:noProof/>
                <w:webHidden/>
              </w:rPr>
              <w:fldChar w:fldCharType="separate"/>
            </w:r>
            <w:r w:rsidR="00F8312B">
              <w:rPr>
                <w:noProof/>
                <w:webHidden/>
              </w:rPr>
              <w:t>39</w:t>
            </w:r>
            <w:r w:rsidR="00D50906">
              <w:rPr>
                <w:noProof/>
                <w:webHidden/>
              </w:rPr>
              <w:fldChar w:fldCharType="end"/>
            </w:r>
          </w:hyperlink>
        </w:p>
        <w:p w14:paraId="68B6C113" w14:textId="5AA28AC4" w:rsidR="00D50906" w:rsidRDefault="00C27A32" w:rsidP="005F5F61">
          <w:pPr>
            <w:pStyle w:val="25"/>
            <w:rPr>
              <w:rFonts w:eastAsiaTheme="minorEastAsia" w:cstheme="minorBidi"/>
              <w:noProof/>
              <w:sz w:val="22"/>
              <w:szCs w:val="22"/>
              <w:lang w:eastAsia="ru-RU"/>
            </w:rPr>
          </w:pPr>
          <w:hyperlink w:anchor="_Toc115851997" w:history="1">
            <w:r w:rsidR="00D50906" w:rsidRPr="006E19F7">
              <w:rPr>
                <w:rStyle w:val="afa"/>
                <w:noProof/>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D50906">
              <w:rPr>
                <w:noProof/>
                <w:webHidden/>
              </w:rPr>
              <w:tab/>
            </w:r>
            <w:r w:rsidR="00D50906">
              <w:rPr>
                <w:noProof/>
                <w:webHidden/>
              </w:rPr>
              <w:fldChar w:fldCharType="begin"/>
            </w:r>
            <w:r w:rsidR="00D50906">
              <w:rPr>
                <w:noProof/>
                <w:webHidden/>
              </w:rPr>
              <w:instrText xml:space="preserve"> PAGEREF _Toc115851997 \h </w:instrText>
            </w:r>
            <w:r w:rsidR="00D50906">
              <w:rPr>
                <w:noProof/>
                <w:webHidden/>
              </w:rPr>
            </w:r>
            <w:r w:rsidR="00D50906">
              <w:rPr>
                <w:noProof/>
                <w:webHidden/>
              </w:rPr>
              <w:fldChar w:fldCharType="separate"/>
            </w:r>
            <w:r w:rsidR="00F8312B">
              <w:rPr>
                <w:noProof/>
                <w:webHidden/>
              </w:rPr>
              <w:t>39</w:t>
            </w:r>
            <w:r w:rsidR="00D50906">
              <w:rPr>
                <w:noProof/>
                <w:webHidden/>
              </w:rPr>
              <w:fldChar w:fldCharType="end"/>
            </w:r>
          </w:hyperlink>
        </w:p>
        <w:p w14:paraId="4619F415" w14:textId="608EC1CF" w:rsidR="00D50906" w:rsidRDefault="00C27A32" w:rsidP="005F5F61">
          <w:pPr>
            <w:pStyle w:val="25"/>
            <w:rPr>
              <w:rFonts w:eastAsiaTheme="minorEastAsia" w:cstheme="minorBidi"/>
              <w:noProof/>
              <w:sz w:val="22"/>
              <w:szCs w:val="22"/>
              <w:lang w:eastAsia="ru-RU"/>
            </w:rPr>
          </w:pPr>
          <w:hyperlink w:anchor="_Toc115851998" w:history="1">
            <w:r w:rsidR="00D50906" w:rsidRPr="006E19F7">
              <w:rPr>
                <w:rStyle w:val="afa"/>
                <w:noProof/>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50906">
              <w:rPr>
                <w:noProof/>
                <w:webHidden/>
              </w:rPr>
              <w:tab/>
            </w:r>
            <w:r w:rsidR="00D50906">
              <w:rPr>
                <w:noProof/>
                <w:webHidden/>
              </w:rPr>
              <w:fldChar w:fldCharType="begin"/>
            </w:r>
            <w:r w:rsidR="00D50906">
              <w:rPr>
                <w:noProof/>
                <w:webHidden/>
              </w:rPr>
              <w:instrText xml:space="preserve"> PAGEREF _Toc115851998 \h </w:instrText>
            </w:r>
            <w:r w:rsidR="00D50906">
              <w:rPr>
                <w:noProof/>
                <w:webHidden/>
              </w:rPr>
            </w:r>
            <w:r w:rsidR="00D50906">
              <w:rPr>
                <w:noProof/>
                <w:webHidden/>
              </w:rPr>
              <w:fldChar w:fldCharType="separate"/>
            </w:r>
            <w:r w:rsidR="00F8312B">
              <w:rPr>
                <w:noProof/>
                <w:webHidden/>
              </w:rPr>
              <w:t>40</w:t>
            </w:r>
            <w:r w:rsidR="00D50906">
              <w:rPr>
                <w:noProof/>
                <w:webHidden/>
              </w:rPr>
              <w:fldChar w:fldCharType="end"/>
            </w:r>
          </w:hyperlink>
        </w:p>
        <w:p w14:paraId="6CB59EF8" w14:textId="32CFE49B" w:rsidR="00D50906" w:rsidRDefault="00C27A32" w:rsidP="005F5F61">
          <w:pPr>
            <w:pStyle w:val="25"/>
            <w:rPr>
              <w:rFonts w:eastAsiaTheme="minorEastAsia" w:cstheme="minorBidi"/>
              <w:noProof/>
              <w:sz w:val="22"/>
              <w:szCs w:val="22"/>
              <w:lang w:eastAsia="ru-RU"/>
            </w:rPr>
          </w:pPr>
          <w:hyperlink w:anchor="_Toc115851999" w:history="1">
            <w:r w:rsidR="00D50906" w:rsidRPr="006E19F7">
              <w:rPr>
                <w:rStyle w:val="afa"/>
                <w:noProof/>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D50906">
              <w:rPr>
                <w:noProof/>
                <w:webHidden/>
              </w:rPr>
              <w:tab/>
            </w:r>
            <w:r w:rsidR="00D50906">
              <w:rPr>
                <w:noProof/>
                <w:webHidden/>
              </w:rPr>
              <w:fldChar w:fldCharType="begin"/>
            </w:r>
            <w:r w:rsidR="00D50906">
              <w:rPr>
                <w:noProof/>
                <w:webHidden/>
              </w:rPr>
              <w:instrText xml:space="preserve"> PAGEREF _Toc115851999 \h </w:instrText>
            </w:r>
            <w:r w:rsidR="00D50906">
              <w:rPr>
                <w:noProof/>
                <w:webHidden/>
              </w:rPr>
            </w:r>
            <w:r w:rsidR="00D50906">
              <w:rPr>
                <w:noProof/>
                <w:webHidden/>
              </w:rPr>
              <w:fldChar w:fldCharType="separate"/>
            </w:r>
            <w:r w:rsidR="00F8312B">
              <w:rPr>
                <w:noProof/>
                <w:webHidden/>
              </w:rPr>
              <w:t>40</w:t>
            </w:r>
            <w:r w:rsidR="00D50906">
              <w:rPr>
                <w:noProof/>
                <w:webHidden/>
              </w:rPr>
              <w:fldChar w:fldCharType="end"/>
            </w:r>
          </w:hyperlink>
        </w:p>
        <w:p w14:paraId="0EA08C07" w14:textId="4BA8CE86" w:rsidR="00D50906" w:rsidRDefault="00C27A32" w:rsidP="005F5F61">
          <w:pPr>
            <w:pStyle w:val="25"/>
            <w:rPr>
              <w:rFonts w:eastAsiaTheme="minorEastAsia" w:cstheme="minorBidi"/>
              <w:noProof/>
              <w:sz w:val="22"/>
              <w:szCs w:val="22"/>
              <w:lang w:eastAsia="ru-RU"/>
            </w:rPr>
          </w:pPr>
          <w:hyperlink w:anchor="_Toc115852000" w:history="1">
            <w:r w:rsidR="00D50906" w:rsidRPr="006E19F7">
              <w:rPr>
                <w:rStyle w:val="afa"/>
                <w:noProof/>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D50906">
              <w:rPr>
                <w:noProof/>
                <w:webHidden/>
              </w:rPr>
              <w:tab/>
            </w:r>
            <w:r w:rsidR="00D50906">
              <w:rPr>
                <w:noProof/>
                <w:webHidden/>
              </w:rPr>
              <w:fldChar w:fldCharType="begin"/>
            </w:r>
            <w:r w:rsidR="00D50906">
              <w:rPr>
                <w:noProof/>
                <w:webHidden/>
              </w:rPr>
              <w:instrText xml:space="preserve"> PAGEREF _Toc115852000 \h </w:instrText>
            </w:r>
            <w:r w:rsidR="00D50906">
              <w:rPr>
                <w:noProof/>
                <w:webHidden/>
              </w:rPr>
            </w:r>
            <w:r w:rsidR="00D50906">
              <w:rPr>
                <w:noProof/>
                <w:webHidden/>
              </w:rPr>
              <w:fldChar w:fldCharType="separate"/>
            </w:r>
            <w:r w:rsidR="00F8312B">
              <w:rPr>
                <w:noProof/>
                <w:webHidden/>
              </w:rPr>
              <w:t>40</w:t>
            </w:r>
            <w:r w:rsidR="00D50906">
              <w:rPr>
                <w:noProof/>
                <w:webHidden/>
              </w:rPr>
              <w:fldChar w:fldCharType="end"/>
            </w:r>
          </w:hyperlink>
        </w:p>
        <w:p w14:paraId="4028ACCE" w14:textId="13A06D44" w:rsidR="00D50906" w:rsidRDefault="00C27A32">
          <w:pPr>
            <w:pStyle w:val="14"/>
            <w:rPr>
              <w:rFonts w:eastAsiaTheme="minorEastAsia" w:cstheme="minorBidi"/>
              <w:b w:val="0"/>
              <w:bCs w:val="0"/>
              <w:noProof/>
              <w:sz w:val="22"/>
              <w:szCs w:val="22"/>
              <w:lang w:eastAsia="ru-RU"/>
            </w:rPr>
          </w:pPr>
          <w:hyperlink w:anchor="_Toc115852001" w:history="1">
            <w:r w:rsidR="00D50906" w:rsidRPr="006E19F7">
              <w:rPr>
                <w:rStyle w:val="afa"/>
                <w:noProof/>
              </w:rPr>
              <w:t>7. Раздел 7. Предложения по переводу открытых систем теплоснабжения (горячего водоснабжения) в закрытые системы горячего водоснабжения.</w:t>
            </w:r>
            <w:r w:rsidR="00D50906">
              <w:rPr>
                <w:noProof/>
                <w:webHidden/>
              </w:rPr>
              <w:tab/>
            </w:r>
            <w:r w:rsidR="00D50906">
              <w:rPr>
                <w:noProof/>
                <w:webHidden/>
              </w:rPr>
              <w:fldChar w:fldCharType="begin"/>
            </w:r>
            <w:r w:rsidR="00D50906">
              <w:rPr>
                <w:noProof/>
                <w:webHidden/>
              </w:rPr>
              <w:instrText xml:space="preserve"> PAGEREF _Toc115852001 \h </w:instrText>
            </w:r>
            <w:r w:rsidR="00D50906">
              <w:rPr>
                <w:noProof/>
                <w:webHidden/>
              </w:rPr>
            </w:r>
            <w:r w:rsidR="00D50906">
              <w:rPr>
                <w:noProof/>
                <w:webHidden/>
              </w:rPr>
              <w:fldChar w:fldCharType="separate"/>
            </w:r>
            <w:r w:rsidR="00F8312B">
              <w:rPr>
                <w:noProof/>
                <w:webHidden/>
              </w:rPr>
              <w:t>41</w:t>
            </w:r>
            <w:r w:rsidR="00D50906">
              <w:rPr>
                <w:noProof/>
                <w:webHidden/>
              </w:rPr>
              <w:fldChar w:fldCharType="end"/>
            </w:r>
          </w:hyperlink>
        </w:p>
        <w:p w14:paraId="737A2084" w14:textId="06FB44BF" w:rsidR="00D50906" w:rsidRDefault="00C27A32">
          <w:pPr>
            <w:pStyle w:val="14"/>
            <w:rPr>
              <w:rFonts w:eastAsiaTheme="minorEastAsia" w:cstheme="minorBidi"/>
              <w:b w:val="0"/>
              <w:bCs w:val="0"/>
              <w:noProof/>
              <w:sz w:val="22"/>
              <w:szCs w:val="22"/>
              <w:lang w:eastAsia="ru-RU"/>
            </w:rPr>
          </w:pPr>
          <w:hyperlink w:anchor="_Toc115852002" w:history="1">
            <w:r w:rsidR="00D50906" w:rsidRPr="006E19F7">
              <w:rPr>
                <w:rStyle w:val="afa"/>
                <w:noProof/>
              </w:rPr>
              <w:t>8. Раздел 8. Перспективные топливные балансы.</w:t>
            </w:r>
            <w:r w:rsidR="00D50906">
              <w:rPr>
                <w:noProof/>
                <w:webHidden/>
              </w:rPr>
              <w:tab/>
            </w:r>
            <w:r w:rsidR="00D50906">
              <w:rPr>
                <w:noProof/>
                <w:webHidden/>
              </w:rPr>
              <w:fldChar w:fldCharType="begin"/>
            </w:r>
            <w:r w:rsidR="00D50906">
              <w:rPr>
                <w:noProof/>
                <w:webHidden/>
              </w:rPr>
              <w:instrText xml:space="preserve"> PAGEREF _Toc115852002 \h </w:instrText>
            </w:r>
            <w:r w:rsidR="00D50906">
              <w:rPr>
                <w:noProof/>
                <w:webHidden/>
              </w:rPr>
            </w:r>
            <w:r w:rsidR="00D50906">
              <w:rPr>
                <w:noProof/>
                <w:webHidden/>
              </w:rPr>
              <w:fldChar w:fldCharType="separate"/>
            </w:r>
            <w:r w:rsidR="00F8312B">
              <w:rPr>
                <w:noProof/>
                <w:webHidden/>
              </w:rPr>
              <w:t>41</w:t>
            </w:r>
            <w:r w:rsidR="00D50906">
              <w:rPr>
                <w:noProof/>
                <w:webHidden/>
              </w:rPr>
              <w:fldChar w:fldCharType="end"/>
            </w:r>
          </w:hyperlink>
        </w:p>
        <w:p w14:paraId="2F3E654F" w14:textId="530A2745" w:rsidR="00D50906" w:rsidRDefault="00C27A32" w:rsidP="005F5F61">
          <w:pPr>
            <w:pStyle w:val="25"/>
            <w:rPr>
              <w:rFonts w:eastAsiaTheme="minorEastAsia" w:cstheme="minorBidi"/>
              <w:noProof/>
              <w:sz w:val="22"/>
              <w:szCs w:val="22"/>
              <w:lang w:eastAsia="ru-RU"/>
            </w:rPr>
          </w:pPr>
          <w:hyperlink w:anchor="_Toc115852003" w:history="1">
            <w:r w:rsidR="00D50906" w:rsidRPr="006E19F7">
              <w:rPr>
                <w:rStyle w:val="afa"/>
                <w:noProof/>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D50906">
              <w:rPr>
                <w:noProof/>
                <w:webHidden/>
              </w:rPr>
              <w:tab/>
            </w:r>
            <w:r w:rsidR="00D50906">
              <w:rPr>
                <w:noProof/>
                <w:webHidden/>
              </w:rPr>
              <w:fldChar w:fldCharType="begin"/>
            </w:r>
            <w:r w:rsidR="00D50906">
              <w:rPr>
                <w:noProof/>
                <w:webHidden/>
              </w:rPr>
              <w:instrText xml:space="preserve"> PAGEREF _Toc115852003 \h </w:instrText>
            </w:r>
            <w:r w:rsidR="00D50906">
              <w:rPr>
                <w:noProof/>
                <w:webHidden/>
              </w:rPr>
            </w:r>
            <w:r w:rsidR="00D50906">
              <w:rPr>
                <w:noProof/>
                <w:webHidden/>
              </w:rPr>
              <w:fldChar w:fldCharType="separate"/>
            </w:r>
            <w:r w:rsidR="00F8312B">
              <w:rPr>
                <w:noProof/>
                <w:webHidden/>
              </w:rPr>
              <w:t>41</w:t>
            </w:r>
            <w:r w:rsidR="00D50906">
              <w:rPr>
                <w:noProof/>
                <w:webHidden/>
              </w:rPr>
              <w:fldChar w:fldCharType="end"/>
            </w:r>
          </w:hyperlink>
        </w:p>
        <w:p w14:paraId="07C15D32" w14:textId="2CED370F" w:rsidR="00D50906" w:rsidRDefault="00C27A32" w:rsidP="005F5F61">
          <w:pPr>
            <w:pStyle w:val="25"/>
            <w:rPr>
              <w:rFonts w:eastAsiaTheme="minorEastAsia" w:cstheme="minorBidi"/>
              <w:noProof/>
              <w:sz w:val="22"/>
              <w:szCs w:val="22"/>
              <w:lang w:eastAsia="ru-RU"/>
            </w:rPr>
          </w:pPr>
          <w:hyperlink w:anchor="_Toc115852004" w:history="1">
            <w:r w:rsidR="00D50906" w:rsidRPr="006E19F7">
              <w:rPr>
                <w:rStyle w:val="afa"/>
                <w:noProof/>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D50906">
              <w:rPr>
                <w:noProof/>
                <w:webHidden/>
              </w:rPr>
              <w:tab/>
            </w:r>
            <w:r w:rsidR="00D50906">
              <w:rPr>
                <w:noProof/>
                <w:webHidden/>
              </w:rPr>
              <w:fldChar w:fldCharType="begin"/>
            </w:r>
            <w:r w:rsidR="00D50906">
              <w:rPr>
                <w:noProof/>
                <w:webHidden/>
              </w:rPr>
              <w:instrText xml:space="preserve"> PAGEREF _Toc115852004 \h </w:instrText>
            </w:r>
            <w:r w:rsidR="00D50906">
              <w:rPr>
                <w:noProof/>
                <w:webHidden/>
              </w:rPr>
            </w:r>
            <w:r w:rsidR="00D50906">
              <w:rPr>
                <w:noProof/>
                <w:webHidden/>
              </w:rPr>
              <w:fldChar w:fldCharType="separate"/>
            </w:r>
            <w:r w:rsidR="00F8312B">
              <w:rPr>
                <w:noProof/>
                <w:webHidden/>
              </w:rPr>
              <w:t>43</w:t>
            </w:r>
            <w:r w:rsidR="00D50906">
              <w:rPr>
                <w:noProof/>
                <w:webHidden/>
              </w:rPr>
              <w:fldChar w:fldCharType="end"/>
            </w:r>
          </w:hyperlink>
        </w:p>
        <w:p w14:paraId="2021044F" w14:textId="1E4D6ABF" w:rsidR="00D50906" w:rsidRDefault="00C27A32" w:rsidP="005F5F61">
          <w:pPr>
            <w:pStyle w:val="25"/>
            <w:rPr>
              <w:rFonts w:eastAsiaTheme="minorEastAsia" w:cstheme="minorBidi"/>
              <w:noProof/>
              <w:sz w:val="22"/>
              <w:szCs w:val="22"/>
              <w:lang w:eastAsia="ru-RU"/>
            </w:rPr>
          </w:pPr>
          <w:hyperlink w:anchor="_Toc115852005" w:history="1">
            <w:r w:rsidR="00D50906" w:rsidRPr="006E19F7">
              <w:rPr>
                <w:rStyle w:val="afa"/>
                <w:noProof/>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D50906">
              <w:rPr>
                <w:noProof/>
                <w:webHidden/>
              </w:rPr>
              <w:tab/>
            </w:r>
            <w:r w:rsidR="00D50906">
              <w:rPr>
                <w:noProof/>
                <w:webHidden/>
              </w:rPr>
              <w:fldChar w:fldCharType="begin"/>
            </w:r>
            <w:r w:rsidR="00D50906">
              <w:rPr>
                <w:noProof/>
                <w:webHidden/>
              </w:rPr>
              <w:instrText xml:space="preserve"> PAGEREF _Toc115852005 \h </w:instrText>
            </w:r>
            <w:r w:rsidR="00D50906">
              <w:rPr>
                <w:noProof/>
                <w:webHidden/>
              </w:rPr>
            </w:r>
            <w:r w:rsidR="00D50906">
              <w:rPr>
                <w:noProof/>
                <w:webHidden/>
              </w:rPr>
              <w:fldChar w:fldCharType="separate"/>
            </w:r>
            <w:r w:rsidR="00F8312B">
              <w:rPr>
                <w:noProof/>
                <w:webHidden/>
              </w:rPr>
              <w:t>43</w:t>
            </w:r>
            <w:r w:rsidR="00D50906">
              <w:rPr>
                <w:noProof/>
                <w:webHidden/>
              </w:rPr>
              <w:fldChar w:fldCharType="end"/>
            </w:r>
          </w:hyperlink>
        </w:p>
        <w:p w14:paraId="2DAF0692" w14:textId="262FD3E3" w:rsidR="00D50906" w:rsidRDefault="00C27A32" w:rsidP="005F5F61">
          <w:pPr>
            <w:pStyle w:val="25"/>
            <w:rPr>
              <w:rFonts w:eastAsiaTheme="minorEastAsia" w:cstheme="minorBidi"/>
              <w:noProof/>
              <w:sz w:val="22"/>
              <w:szCs w:val="22"/>
              <w:lang w:eastAsia="ru-RU"/>
            </w:rPr>
          </w:pPr>
          <w:hyperlink w:anchor="_Toc115852006" w:history="1">
            <w:r w:rsidR="00D50906" w:rsidRPr="006E19F7">
              <w:rPr>
                <w:rStyle w:val="afa"/>
                <w:noProof/>
              </w:rPr>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D50906">
              <w:rPr>
                <w:noProof/>
                <w:webHidden/>
              </w:rPr>
              <w:tab/>
            </w:r>
            <w:r w:rsidR="00D50906">
              <w:rPr>
                <w:noProof/>
                <w:webHidden/>
              </w:rPr>
              <w:fldChar w:fldCharType="begin"/>
            </w:r>
            <w:r w:rsidR="00D50906">
              <w:rPr>
                <w:noProof/>
                <w:webHidden/>
              </w:rPr>
              <w:instrText xml:space="preserve"> PAGEREF _Toc115852006 \h </w:instrText>
            </w:r>
            <w:r w:rsidR="00D50906">
              <w:rPr>
                <w:noProof/>
                <w:webHidden/>
              </w:rPr>
            </w:r>
            <w:r w:rsidR="00D50906">
              <w:rPr>
                <w:noProof/>
                <w:webHidden/>
              </w:rPr>
              <w:fldChar w:fldCharType="separate"/>
            </w:r>
            <w:r w:rsidR="00F8312B">
              <w:rPr>
                <w:noProof/>
                <w:webHidden/>
              </w:rPr>
              <w:t>43</w:t>
            </w:r>
            <w:r w:rsidR="00D50906">
              <w:rPr>
                <w:noProof/>
                <w:webHidden/>
              </w:rPr>
              <w:fldChar w:fldCharType="end"/>
            </w:r>
          </w:hyperlink>
        </w:p>
        <w:p w14:paraId="2E9BC789" w14:textId="23A6BE34" w:rsidR="00D50906" w:rsidRDefault="00C27A32" w:rsidP="005F5F61">
          <w:pPr>
            <w:pStyle w:val="25"/>
            <w:rPr>
              <w:rFonts w:eastAsiaTheme="minorEastAsia" w:cstheme="minorBidi"/>
              <w:noProof/>
              <w:sz w:val="22"/>
              <w:szCs w:val="22"/>
              <w:lang w:eastAsia="ru-RU"/>
            </w:rPr>
          </w:pPr>
          <w:hyperlink w:anchor="_Toc115852007" w:history="1">
            <w:r w:rsidR="00D50906" w:rsidRPr="006E19F7">
              <w:rPr>
                <w:rStyle w:val="afa"/>
                <w:noProof/>
              </w:rPr>
              <w:t>8.5. Приоритетное направление развития топливного баланса поселения, городского округа.</w:t>
            </w:r>
            <w:r w:rsidR="00D50906">
              <w:rPr>
                <w:noProof/>
                <w:webHidden/>
              </w:rPr>
              <w:tab/>
            </w:r>
            <w:r w:rsidR="00D50906">
              <w:rPr>
                <w:noProof/>
                <w:webHidden/>
              </w:rPr>
              <w:fldChar w:fldCharType="begin"/>
            </w:r>
            <w:r w:rsidR="00D50906">
              <w:rPr>
                <w:noProof/>
                <w:webHidden/>
              </w:rPr>
              <w:instrText xml:space="preserve"> PAGEREF _Toc115852007 \h </w:instrText>
            </w:r>
            <w:r w:rsidR="00D50906">
              <w:rPr>
                <w:noProof/>
                <w:webHidden/>
              </w:rPr>
            </w:r>
            <w:r w:rsidR="00D50906">
              <w:rPr>
                <w:noProof/>
                <w:webHidden/>
              </w:rPr>
              <w:fldChar w:fldCharType="separate"/>
            </w:r>
            <w:r w:rsidR="00F8312B">
              <w:rPr>
                <w:noProof/>
                <w:webHidden/>
              </w:rPr>
              <w:t>43</w:t>
            </w:r>
            <w:r w:rsidR="00D50906">
              <w:rPr>
                <w:noProof/>
                <w:webHidden/>
              </w:rPr>
              <w:fldChar w:fldCharType="end"/>
            </w:r>
          </w:hyperlink>
        </w:p>
        <w:p w14:paraId="2942AAF6" w14:textId="5B6E2266" w:rsidR="00D50906" w:rsidRDefault="00C27A32">
          <w:pPr>
            <w:pStyle w:val="14"/>
            <w:rPr>
              <w:rFonts w:eastAsiaTheme="minorEastAsia" w:cstheme="minorBidi"/>
              <w:b w:val="0"/>
              <w:bCs w:val="0"/>
              <w:noProof/>
              <w:sz w:val="22"/>
              <w:szCs w:val="22"/>
              <w:lang w:eastAsia="ru-RU"/>
            </w:rPr>
          </w:pPr>
          <w:hyperlink w:anchor="_Toc115852008" w:history="1">
            <w:r w:rsidR="00D50906" w:rsidRPr="006E19F7">
              <w:rPr>
                <w:rStyle w:val="afa"/>
                <w:noProof/>
              </w:rPr>
              <w:t>9. Раздел 9. Инвестиции в строительство, реконструкцию, техническое перевооружение и (или) модернизацию.</w:t>
            </w:r>
            <w:r w:rsidR="00D50906">
              <w:rPr>
                <w:noProof/>
                <w:webHidden/>
              </w:rPr>
              <w:tab/>
            </w:r>
            <w:r w:rsidR="00D50906">
              <w:rPr>
                <w:noProof/>
                <w:webHidden/>
              </w:rPr>
              <w:fldChar w:fldCharType="begin"/>
            </w:r>
            <w:r w:rsidR="00D50906">
              <w:rPr>
                <w:noProof/>
                <w:webHidden/>
              </w:rPr>
              <w:instrText xml:space="preserve"> PAGEREF _Toc115852008 \h </w:instrText>
            </w:r>
            <w:r w:rsidR="00D50906">
              <w:rPr>
                <w:noProof/>
                <w:webHidden/>
              </w:rPr>
            </w:r>
            <w:r w:rsidR="00D50906">
              <w:rPr>
                <w:noProof/>
                <w:webHidden/>
              </w:rPr>
              <w:fldChar w:fldCharType="separate"/>
            </w:r>
            <w:r w:rsidR="00F8312B">
              <w:rPr>
                <w:noProof/>
                <w:webHidden/>
              </w:rPr>
              <w:t>44</w:t>
            </w:r>
            <w:r w:rsidR="00D50906">
              <w:rPr>
                <w:noProof/>
                <w:webHidden/>
              </w:rPr>
              <w:fldChar w:fldCharType="end"/>
            </w:r>
          </w:hyperlink>
        </w:p>
        <w:p w14:paraId="7DA5712F" w14:textId="19B55B78" w:rsidR="00D50906" w:rsidRDefault="00C27A32" w:rsidP="005F5F61">
          <w:pPr>
            <w:pStyle w:val="25"/>
            <w:rPr>
              <w:rFonts w:eastAsiaTheme="minorEastAsia" w:cstheme="minorBidi"/>
              <w:noProof/>
              <w:sz w:val="22"/>
              <w:szCs w:val="22"/>
              <w:lang w:eastAsia="ru-RU"/>
            </w:rPr>
          </w:pPr>
          <w:hyperlink w:anchor="_Toc115852009" w:history="1">
            <w:r w:rsidR="00D50906" w:rsidRPr="006E19F7">
              <w:rPr>
                <w:rStyle w:val="afa"/>
                <w:noProof/>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D50906">
              <w:rPr>
                <w:noProof/>
                <w:webHidden/>
              </w:rPr>
              <w:tab/>
            </w:r>
            <w:r w:rsidR="00D50906">
              <w:rPr>
                <w:noProof/>
                <w:webHidden/>
              </w:rPr>
              <w:fldChar w:fldCharType="begin"/>
            </w:r>
            <w:r w:rsidR="00D50906">
              <w:rPr>
                <w:noProof/>
                <w:webHidden/>
              </w:rPr>
              <w:instrText xml:space="preserve"> PAGEREF _Toc115852009 \h </w:instrText>
            </w:r>
            <w:r w:rsidR="00D50906">
              <w:rPr>
                <w:noProof/>
                <w:webHidden/>
              </w:rPr>
            </w:r>
            <w:r w:rsidR="00D50906">
              <w:rPr>
                <w:noProof/>
                <w:webHidden/>
              </w:rPr>
              <w:fldChar w:fldCharType="separate"/>
            </w:r>
            <w:r w:rsidR="00F8312B">
              <w:rPr>
                <w:noProof/>
                <w:webHidden/>
              </w:rPr>
              <w:t>44</w:t>
            </w:r>
            <w:r w:rsidR="00D50906">
              <w:rPr>
                <w:noProof/>
                <w:webHidden/>
              </w:rPr>
              <w:fldChar w:fldCharType="end"/>
            </w:r>
          </w:hyperlink>
        </w:p>
        <w:p w14:paraId="4EF425C3" w14:textId="7B0A927C" w:rsidR="00D50906" w:rsidRDefault="00C27A32" w:rsidP="005F5F61">
          <w:pPr>
            <w:pStyle w:val="25"/>
            <w:rPr>
              <w:rFonts w:eastAsiaTheme="minorEastAsia" w:cstheme="minorBidi"/>
              <w:noProof/>
              <w:sz w:val="22"/>
              <w:szCs w:val="22"/>
              <w:lang w:eastAsia="ru-RU"/>
            </w:rPr>
          </w:pPr>
          <w:hyperlink w:anchor="_Toc115852010" w:history="1">
            <w:r w:rsidR="00D50906" w:rsidRPr="006E19F7">
              <w:rPr>
                <w:rStyle w:val="afa"/>
                <w:noProof/>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D50906">
              <w:rPr>
                <w:noProof/>
                <w:webHidden/>
              </w:rPr>
              <w:tab/>
            </w:r>
            <w:r w:rsidR="00D50906">
              <w:rPr>
                <w:noProof/>
                <w:webHidden/>
              </w:rPr>
              <w:fldChar w:fldCharType="begin"/>
            </w:r>
            <w:r w:rsidR="00D50906">
              <w:rPr>
                <w:noProof/>
                <w:webHidden/>
              </w:rPr>
              <w:instrText xml:space="preserve"> PAGEREF _Toc115852010 \h </w:instrText>
            </w:r>
            <w:r w:rsidR="00D50906">
              <w:rPr>
                <w:noProof/>
                <w:webHidden/>
              </w:rPr>
            </w:r>
            <w:r w:rsidR="00D50906">
              <w:rPr>
                <w:noProof/>
                <w:webHidden/>
              </w:rPr>
              <w:fldChar w:fldCharType="separate"/>
            </w:r>
            <w:r w:rsidR="00F8312B">
              <w:rPr>
                <w:noProof/>
                <w:webHidden/>
              </w:rPr>
              <w:t>44</w:t>
            </w:r>
            <w:r w:rsidR="00D50906">
              <w:rPr>
                <w:noProof/>
                <w:webHidden/>
              </w:rPr>
              <w:fldChar w:fldCharType="end"/>
            </w:r>
          </w:hyperlink>
        </w:p>
        <w:p w14:paraId="07599644" w14:textId="7BFAF50C" w:rsidR="00D50906" w:rsidRDefault="00C27A32" w:rsidP="005F5F61">
          <w:pPr>
            <w:pStyle w:val="25"/>
            <w:rPr>
              <w:rFonts w:eastAsiaTheme="minorEastAsia" w:cstheme="minorBidi"/>
              <w:noProof/>
              <w:sz w:val="22"/>
              <w:szCs w:val="22"/>
              <w:lang w:eastAsia="ru-RU"/>
            </w:rPr>
          </w:pPr>
          <w:hyperlink w:anchor="_Toc115852011" w:history="1">
            <w:r w:rsidR="00D50906" w:rsidRPr="006E19F7">
              <w:rPr>
                <w:rStyle w:val="afa"/>
                <w:noProof/>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D50906">
              <w:rPr>
                <w:noProof/>
                <w:webHidden/>
              </w:rPr>
              <w:tab/>
            </w:r>
            <w:r w:rsidR="00D50906">
              <w:rPr>
                <w:noProof/>
                <w:webHidden/>
              </w:rPr>
              <w:fldChar w:fldCharType="begin"/>
            </w:r>
            <w:r w:rsidR="00D50906">
              <w:rPr>
                <w:noProof/>
                <w:webHidden/>
              </w:rPr>
              <w:instrText xml:space="preserve"> PAGEREF _Toc115852011 \h </w:instrText>
            </w:r>
            <w:r w:rsidR="00D50906">
              <w:rPr>
                <w:noProof/>
                <w:webHidden/>
              </w:rPr>
            </w:r>
            <w:r w:rsidR="00D50906">
              <w:rPr>
                <w:noProof/>
                <w:webHidden/>
              </w:rPr>
              <w:fldChar w:fldCharType="separate"/>
            </w:r>
            <w:r w:rsidR="00F8312B">
              <w:rPr>
                <w:noProof/>
                <w:webHidden/>
              </w:rPr>
              <w:t>44</w:t>
            </w:r>
            <w:r w:rsidR="00D50906">
              <w:rPr>
                <w:noProof/>
                <w:webHidden/>
              </w:rPr>
              <w:fldChar w:fldCharType="end"/>
            </w:r>
          </w:hyperlink>
        </w:p>
        <w:p w14:paraId="12E65BD0" w14:textId="09ECD38D" w:rsidR="00D50906" w:rsidRDefault="00C27A32" w:rsidP="005F5F61">
          <w:pPr>
            <w:pStyle w:val="25"/>
            <w:rPr>
              <w:rFonts w:eastAsiaTheme="minorEastAsia" w:cstheme="minorBidi"/>
              <w:noProof/>
              <w:sz w:val="22"/>
              <w:szCs w:val="22"/>
              <w:lang w:eastAsia="ru-RU"/>
            </w:rPr>
          </w:pPr>
          <w:hyperlink w:anchor="_Toc115852012" w:history="1">
            <w:r w:rsidR="00D50906" w:rsidRPr="006E19F7">
              <w:rPr>
                <w:rStyle w:val="afa"/>
                <w:noProof/>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D50906">
              <w:rPr>
                <w:noProof/>
                <w:webHidden/>
              </w:rPr>
              <w:tab/>
            </w:r>
            <w:r w:rsidR="00D50906">
              <w:rPr>
                <w:noProof/>
                <w:webHidden/>
              </w:rPr>
              <w:fldChar w:fldCharType="begin"/>
            </w:r>
            <w:r w:rsidR="00D50906">
              <w:rPr>
                <w:noProof/>
                <w:webHidden/>
              </w:rPr>
              <w:instrText xml:space="preserve"> PAGEREF _Toc115852012 \h </w:instrText>
            </w:r>
            <w:r w:rsidR="00D50906">
              <w:rPr>
                <w:noProof/>
                <w:webHidden/>
              </w:rPr>
            </w:r>
            <w:r w:rsidR="00D50906">
              <w:rPr>
                <w:noProof/>
                <w:webHidden/>
              </w:rPr>
              <w:fldChar w:fldCharType="separate"/>
            </w:r>
            <w:r w:rsidR="00F8312B">
              <w:rPr>
                <w:noProof/>
                <w:webHidden/>
              </w:rPr>
              <w:t>44</w:t>
            </w:r>
            <w:r w:rsidR="00D50906">
              <w:rPr>
                <w:noProof/>
                <w:webHidden/>
              </w:rPr>
              <w:fldChar w:fldCharType="end"/>
            </w:r>
          </w:hyperlink>
        </w:p>
        <w:p w14:paraId="2A5CFB61" w14:textId="0C06EF2D" w:rsidR="00D50906" w:rsidRDefault="00C27A32" w:rsidP="005F5F61">
          <w:pPr>
            <w:pStyle w:val="25"/>
            <w:rPr>
              <w:rFonts w:eastAsiaTheme="minorEastAsia" w:cstheme="minorBidi"/>
              <w:noProof/>
              <w:sz w:val="22"/>
              <w:szCs w:val="22"/>
              <w:lang w:eastAsia="ru-RU"/>
            </w:rPr>
          </w:pPr>
          <w:hyperlink w:anchor="_Toc115852013" w:history="1">
            <w:r w:rsidR="00D50906" w:rsidRPr="006E19F7">
              <w:rPr>
                <w:rStyle w:val="afa"/>
                <w:noProof/>
              </w:rPr>
              <w:t>9.5. Оценка эффективности инвестиций по отдельным предложениям.</w:t>
            </w:r>
            <w:r w:rsidR="00D50906">
              <w:rPr>
                <w:noProof/>
                <w:webHidden/>
              </w:rPr>
              <w:tab/>
            </w:r>
            <w:r w:rsidR="00D50906">
              <w:rPr>
                <w:noProof/>
                <w:webHidden/>
              </w:rPr>
              <w:fldChar w:fldCharType="begin"/>
            </w:r>
            <w:r w:rsidR="00D50906">
              <w:rPr>
                <w:noProof/>
                <w:webHidden/>
              </w:rPr>
              <w:instrText xml:space="preserve"> PAGEREF _Toc115852013 \h </w:instrText>
            </w:r>
            <w:r w:rsidR="00D50906">
              <w:rPr>
                <w:noProof/>
                <w:webHidden/>
              </w:rPr>
            </w:r>
            <w:r w:rsidR="00D50906">
              <w:rPr>
                <w:noProof/>
                <w:webHidden/>
              </w:rPr>
              <w:fldChar w:fldCharType="separate"/>
            </w:r>
            <w:r w:rsidR="00F8312B">
              <w:rPr>
                <w:noProof/>
                <w:webHidden/>
              </w:rPr>
              <w:t>44</w:t>
            </w:r>
            <w:r w:rsidR="00D50906">
              <w:rPr>
                <w:noProof/>
                <w:webHidden/>
              </w:rPr>
              <w:fldChar w:fldCharType="end"/>
            </w:r>
          </w:hyperlink>
        </w:p>
        <w:p w14:paraId="4C247049" w14:textId="36377532" w:rsidR="00D50906" w:rsidRDefault="00C27A32" w:rsidP="005F5F61">
          <w:pPr>
            <w:pStyle w:val="25"/>
            <w:rPr>
              <w:rFonts w:eastAsiaTheme="minorEastAsia" w:cstheme="minorBidi"/>
              <w:noProof/>
              <w:sz w:val="22"/>
              <w:szCs w:val="22"/>
              <w:lang w:eastAsia="ru-RU"/>
            </w:rPr>
          </w:pPr>
          <w:hyperlink w:anchor="_Toc115852014" w:history="1">
            <w:r w:rsidR="00D50906" w:rsidRPr="006E19F7">
              <w:rPr>
                <w:rStyle w:val="afa"/>
                <w:noProof/>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D50906">
              <w:rPr>
                <w:noProof/>
                <w:webHidden/>
              </w:rPr>
              <w:tab/>
            </w:r>
            <w:r w:rsidR="00D50906">
              <w:rPr>
                <w:noProof/>
                <w:webHidden/>
              </w:rPr>
              <w:fldChar w:fldCharType="begin"/>
            </w:r>
            <w:r w:rsidR="00D50906">
              <w:rPr>
                <w:noProof/>
                <w:webHidden/>
              </w:rPr>
              <w:instrText xml:space="preserve"> PAGEREF _Toc115852014 \h </w:instrText>
            </w:r>
            <w:r w:rsidR="00D50906">
              <w:rPr>
                <w:noProof/>
                <w:webHidden/>
              </w:rPr>
            </w:r>
            <w:r w:rsidR="00D50906">
              <w:rPr>
                <w:noProof/>
                <w:webHidden/>
              </w:rPr>
              <w:fldChar w:fldCharType="separate"/>
            </w:r>
            <w:r w:rsidR="00F8312B">
              <w:rPr>
                <w:noProof/>
                <w:webHidden/>
              </w:rPr>
              <w:t>45</w:t>
            </w:r>
            <w:r w:rsidR="00D50906">
              <w:rPr>
                <w:noProof/>
                <w:webHidden/>
              </w:rPr>
              <w:fldChar w:fldCharType="end"/>
            </w:r>
          </w:hyperlink>
        </w:p>
        <w:p w14:paraId="2CF47544" w14:textId="41171EE9" w:rsidR="00D50906" w:rsidRDefault="00C27A32">
          <w:pPr>
            <w:pStyle w:val="14"/>
            <w:rPr>
              <w:rFonts w:eastAsiaTheme="minorEastAsia" w:cstheme="minorBidi"/>
              <w:b w:val="0"/>
              <w:bCs w:val="0"/>
              <w:noProof/>
              <w:sz w:val="22"/>
              <w:szCs w:val="22"/>
              <w:lang w:eastAsia="ru-RU"/>
            </w:rPr>
          </w:pPr>
          <w:hyperlink w:anchor="_Toc115852015" w:history="1">
            <w:r w:rsidR="00D50906" w:rsidRPr="006E19F7">
              <w:rPr>
                <w:rStyle w:val="afa"/>
                <w:noProof/>
              </w:rPr>
              <w:t>10. Раздел 10. Решение о присвоении статуса единой теплоснабжающей организации (организациям).</w:t>
            </w:r>
            <w:r w:rsidR="00D50906">
              <w:rPr>
                <w:noProof/>
                <w:webHidden/>
              </w:rPr>
              <w:tab/>
            </w:r>
            <w:r w:rsidR="00D50906">
              <w:rPr>
                <w:noProof/>
                <w:webHidden/>
              </w:rPr>
              <w:fldChar w:fldCharType="begin"/>
            </w:r>
            <w:r w:rsidR="00D50906">
              <w:rPr>
                <w:noProof/>
                <w:webHidden/>
              </w:rPr>
              <w:instrText xml:space="preserve"> PAGEREF _Toc115852015 \h </w:instrText>
            </w:r>
            <w:r w:rsidR="00D50906">
              <w:rPr>
                <w:noProof/>
                <w:webHidden/>
              </w:rPr>
            </w:r>
            <w:r w:rsidR="00D50906">
              <w:rPr>
                <w:noProof/>
                <w:webHidden/>
              </w:rPr>
              <w:fldChar w:fldCharType="separate"/>
            </w:r>
            <w:r w:rsidR="00F8312B">
              <w:rPr>
                <w:noProof/>
                <w:webHidden/>
              </w:rPr>
              <w:t>45</w:t>
            </w:r>
            <w:r w:rsidR="00D50906">
              <w:rPr>
                <w:noProof/>
                <w:webHidden/>
              </w:rPr>
              <w:fldChar w:fldCharType="end"/>
            </w:r>
          </w:hyperlink>
        </w:p>
        <w:p w14:paraId="394375E3" w14:textId="1F0C7DAC" w:rsidR="00D50906" w:rsidRDefault="00C27A32" w:rsidP="005F5F61">
          <w:pPr>
            <w:pStyle w:val="25"/>
            <w:rPr>
              <w:rFonts w:eastAsiaTheme="minorEastAsia" w:cstheme="minorBidi"/>
              <w:noProof/>
              <w:sz w:val="22"/>
              <w:szCs w:val="22"/>
              <w:lang w:eastAsia="ru-RU"/>
            </w:rPr>
          </w:pPr>
          <w:hyperlink w:anchor="_Toc115852016" w:history="1">
            <w:r w:rsidR="00D50906" w:rsidRPr="006E19F7">
              <w:rPr>
                <w:rStyle w:val="afa"/>
                <w:noProof/>
              </w:rPr>
              <w:t>10.1. Решение о присвоении статуса единой теплоснабжающей организации (организациям).</w:t>
            </w:r>
            <w:r w:rsidR="00D50906">
              <w:rPr>
                <w:noProof/>
                <w:webHidden/>
              </w:rPr>
              <w:tab/>
            </w:r>
            <w:r w:rsidR="00D50906">
              <w:rPr>
                <w:noProof/>
                <w:webHidden/>
              </w:rPr>
              <w:fldChar w:fldCharType="begin"/>
            </w:r>
            <w:r w:rsidR="00D50906">
              <w:rPr>
                <w:noProof/>
                <w:webHidden/>
              </w:rPr>
              <w:instrText xml:space="preserve"> PAGEREF _Toc115852016 \h </w:instrText>
            </w:r>
            <w:r w:rsidR="00D50906">
              <w:rPr>
                <w:noProof/>
                <w:webHidden/>
              </w:rPr>
            </w:r>
            <w:r w:rsidR="00D50906">
              <w:rPr>
                <w:noProof/>
                <w:webHidden/>
              </w:rPr>
              <w:fldChar w:fldCharType="separate"/>
            </w:r>
            <w:r w:rsidR="00F8312B">
              <w:rPr>
                <w:noProof/>
                <w:webHidden/>
              </w:rPr>
              <w:t>45</w:t>
            </w:r>
            <w:r w:rsidR="00D50906">
              <w:rPr>
                <w:noProof/>
                <w:webHidden/>
              </w:rPr>
              <w:fldChar w:fldCharType="end"/>
            </w:r>
          </w:hyperlink>
        </w:p>
        <w:p w14:paraId="6C0E6A8A" w14:textId="0C77AF2D" w:rsidR="00D50906" w:rsidRDefault="00C27A32" w:rsidP="005F5F61">
          <w:pPr>
            <w:pStyle w:val="25"/>
            <w:rPr>
              <w:rFonts w:eastAsiaTheme="minorEastAsia" w:cstheme="minorBidi"/>
              <w:noProof/>
              <w:sz w:val="22"/>
              <w:szCs w:val="22"/>
              <w:lang w:eastAsia="ru-RU"/>
            </w:rPr>
          </w:pPr>
          <w:hyperlink w:anchor="_Toc115852017" w:history="1">
            <w:r w:rsidR="00D50906" w:rsidRPr="006E19F7">
              <w:rPr>
                <w:rStyle w:val="afa"/>
                <w:noProof/>
              </w:rPr>
              <w:t>10.2. Реестр зон деятельности единой теплоснабжающей организации (организаций).</w:t>
            </w:r>
            <w:r w:rsidR="00D50906">
              <w:rPr>
                <w:noProof/>
                <w:webHidden/>
              </w:rPr>
              <w:tab/>
            </w:r>
            <w:r w:rsidR="00D50906">
              <w:rPr>
                <w:noProof/>
                <w:webHidden/>
              </w:rPr>
              <w:fldChar w:fldCharType="begin"/>
            </w:r>
            <w:r w:rsidR="00D50906">
              <w:rPr>
                <w:noProof/>
                <w:webHidden/>
              </w:rPr>
              <w:instrText xml:space="preserve"> PAGEREF _Toc115852017 \h </w:instrText>
            </w:r>
            <w:r w:rsidR="00D50906">
              <w:rPr>
                <w:noProof/>
                <w:webHidden/>
              </w:rPr>
            </w:r>
            <w:r w:rsidR="00D50906">
              <w:rPr>
                <w:noProof/>
                <w:webHidden/>
              </w:rPr>
              <w:fldChar w:fldCharType="separate"/>
            </w:r>
            <w:r w:rsidR="00F8312B">
              <w:rPr>
                <w:noProof/>
                <w:webHidden/>
              </w:rPr>
              <w:t>45</w:t>
            </w:r>
            <w:r w:rsidR="00D50906">
              <w:rPr>
                <w:noProof/>
                <w:webHidden/>
              </w:rPr>
              <w:fldChar w:fldCharType="end"/>
            </w:r>
          </w:hyperlink>
        </w:p>
        <w:p w14:paraId="001A319D" w14:textId="0E1382F6" w:rsidR="00D50906" w:rsidRDefault="00C27A32" w:rsidP="005F5F61">
          <w:pPr>
            <w:pStyle w:val="25"/>
            <w:rPr>
              <w:rFonts w:eastAsiaTheme="minorEastAsia" w:cstheme="minorBidi"/>
              <w:noProof/>
              <w:sz w:val="22"/>
              <w:szCs w:val="22"/>
              <w:lang w:eastAsia="ru-RU"/>
            </w:rPr>
          </w:pPr>
          <w:hyperlink w:anchor="_Toc115852018" w:history="1">
            <w:r w:rsidR="00D50906" w:rsidRPr="006E19F7">
              <w:rPr>
                <w:rStyle w:val="afa"/>
                <w:noProof/>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D50906">
              <w:rPr>
                <w:noProof/>
                <w:webHidden/>
              </w:rPr>
              <w:tab/>
            </w:r>
            <w:r w:rsidR="00D50906">
              <w:rPr>
                <w:noProof/>
                <w:webHidden/>
              </w:rPr>
              <w:fldChar w:fldCharType="begin"/>
            </w:r>
            <w:r w:rsidR="00D50906">
              <w:rPr>
                <w:noProof/>
                <w:webHidden/>
              </w:rPr>
              <w:instrText xml:space="preserve"> PAGEREF _Toc115852018 \h </w:instrText>
            </w:r>
            <w:r w:rsidR="00D50906">
              <w:rPr>
                <w:noProof/>
                <w:webHidden/>
              </w:rPr>
            </w:r>
            <w:r w:rsidR="00D50906">
              <w:rPr>
                <w:noProof/>
                <w:webHidden/>
              </w:rPr>
              <w:fldChar w:fldCharType="separate"/>
            </w:r>
            <w:r w:rsidR="00F8312B">
              <w:rPr>
                <w:noProof/>
                <w:webHidden/>
              </w:rPr>
              <w:t>45</w:t>
            </w:r>
            <w:r w:rsidR="00D50906">
              <w:rPr>
                <w:noProof/>
                <w:webHidden/>
              </w:rPr>
              <w:fldChar w:fldCharType="end"/>
            </w:r>
          </w:hyperlink>
        </w:p>
        <w:p w14:paraId="07EE02B8" w14:textId="4B6C0009" w:rsidR="00D50906" w:rsidRDefault="00C27A32" w:rsidP="005F5F61">
          <w:pPr>
            <w:pStyle w:val="25"/>
            <w:rPr>
              <w:rFonts w:eastAsiaTheme="minorEastAsia" w:cstheme="minorBidi"/>
              <w:noProof/>
              <w:sz w:val="22"/>
              <w:szCs w:val="22"/>
              <w:lang w:eastAsia="ru-RU"/>
            </w:rPr>
          </w:pPr>
          <w:hyperlink w:anchor="_Toc115852019" w:history="1">
            <w:r w:rsidR="00D50906" w:rsidRPr="006E19F7">
              <w:rPr>
                <w:rStyle w:val="afa"/>
                <w:noProof/>
              </w:rPr>
              <w:t>10.4. Информация о поданных теплоснабжающими организациями заявках на присвоение статуса единой теплоснабжающей организации.</w:t>
            </w:r>
            <w:r w:rsidR="00D50906">
              <w:rPr>
                <w:noProof/>
                <w:webHidden/>
              </w:rPr>
              <w:tab/>
            </w:r>
            <w:r w:rsidR="00D50906">
              <w:rPr>
                <w:noProof/>
                <w:webHidden/>
              </w:rPr>
              <w:fldChar w:fldCharType="begin"/>
            </w:r>
            <w:r w:rsidR="00D50906">
              <w:rPr>
                <w:noProof/>
                <w:webHidden/>
              </w:rPr>
              <w:instrText xml:space="preserve"> PAGEREF _Toc115852019 \h </w:instrText>
            </w:r>
            <w:r w:rsidR="00D50906">
              <w:rPr>
                <w:noProof/>
                <w:webHidden/>
              </w:rPr>
            </w:r>
            <w:r w:rsidR="00D50906">
              <w:rPr>
                <w:noProof/>
                <w:webHidden/>
              </w:rPr>
              <w:fldChar w:fldCharType="separate"/>
            </w:r>
            <w:r w:rsidR="00F8312B">
              <w:rPr>
                <w:noProof/>
                <w:webHidden/>
              </w:rPr>
              <w:t>47</w:t>
            </w:r>
            <w:r w:rsidR="00D50906">
              <w:rPr>
                <w:noProof/>
                <w:webHidden/>
              </w:rPr>
              <w:fldChar w:fldCharType="end"/>
            </w:r>
          </w:hyperlink>
        </w:p>
        <w:p w14:paraId="50EB068A" w14:textId="7E4CCE34" w:rsidR="00D50906" w:rsidRDefault="00C27A32" w:rsidP="005F5F61">
          <w:pPr>
            <w:pStyle w:val="25"/>
            <w:rPr>
              <w:rFonts w:eastAsiaTheme="minorEastAsia" w:cstheme="minorBidi"/>
              <w:noProof/>
              <w:sz w:val="22"/>
              <w:szCs w:val="22"/>
              <w:lang w:eastAsia="ru-RU"/>
            </w:rPr>
          </w:pPr>
          <w:hyperlink w:anchor="_Toc115852020" w:history="1">
            <w:r w:rsidR="00D50906" w:rsidRPr="006E19F7">
              <w:rPr>
                <w:rStyle w:val="afa"/>
                <w:noProof/>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D50906">
              <w:rPr>
                <w:noProof/>
                <w:webHidden/>
              </w:rPr>
              <w:tab/>
            </w:r>
            <w:r w:rsidR="00D50906">
              <w:rPr>
                <w:noProof/>
                <w:webHidden/>
              </w:rPr>
              <w:fldChar w:fldCharType="begin"/>
            </w:r>
            <w:r w:rsidR="00D50906">
              <w:rPr>
                <w:noProof/>
                <w:webHidden/>
              </w:rPr>
              <w:instrText xml:space="preserve"> PAGEREF _Toc115852020 \h </w:instrText>
            </w:r>
            <w:r w:rsidR="00D50906">
              <w:rPr>
                <w:noProof/>
                <w:webHidden/>
              </w:rPr>
            </w:r>
            <w:r w:rsidR="00D50906">
              <w:rPr>
                <w:noProof/>
                <w:webHidden/>
              </w:rPr>
              <w:fldChar w:fldCharType="separate"/>
            </w:r>
            <w:r w:rsidR="00F8312B">
              <w:rPr>
                <w:noProof/>
                <w:webHidden/>
              </w:rPr>
              <w:t>47</w:t>
            </w:r>
            <w:r w:rsidR="00D50906">
              <w:rPr>
                <w:noProof/>
                <w:webHidden/>
              </w:rPr>
              <w:fldChar w:fldCharType="end"/>
            </w:r>
          </w:hyperlink>
        </w:p>
        <w:p w14:paraId="6366BF1A" w14:textId="16E1F5F4" w:rsidR="00D50906" w:rsidRDefault="00C27A32">
          <w:pPr>
            <w:pStyle w:val="14"/>
            <w:rPr>
              <w:rFonts w:eastAsiaTheme="minorEastAsia" w:cstheme="minorBidi"/>
              <w:b w:val="0"/>
              <w:bCs w:val="0"/>
              <w:noProof/>
              <w:sz w:val="22"/>
              <w:szCs w:val="22"/>
              <w:lang w:eastAsia="ru-RU"/>
            </w:rPr>
          </w:pPr>
          <w:hyperlink w:anchor="_Toc115852021" w:history="1">
            <w:r w:rsidR="00D50906" w:rsidRPr="006E19F7">
              <w:rPr>
                <w:rStyle w:val="afa"/>
                <w:noProof/>
              </w:rPr>
              <w:t>11. Раздел 11. Решения о распределении тепловой нагрузки между источниками тепловой энергии.</w:t>
            </w:r>
            <w:r w:rsidR="00D50906">
              <w:rPr>
                <w:noProof/>
                <w:webHidden/>
              </w:rPr>
              <w:tab/>
            </w:r>
            <w:r w:rsidR="00D50906">
              <w:rPr>
                <w:noProof/>
                <w:webHidden/>
              </w:rPr>
              <w:fldChar w:fldCharType="begin"/>
            </w:r>
            <w:r w:rsidR="00D50906">
              <w:rPr>
                <w:noProof/>
                <w:webHidden/>
              </w:rPr>
              <w:instrText xml:space="preserve"> PAGEREF _Toc115852021 \h </w:instrText>
            </w:r>
            <w:r w:rsidR="00D50906">
              <w:rPr>
                <w:noProof/>
                <w:webHidden/>
              </w:rPr>
            </w:r>
            <w:r w:rsidR="00D50906">
              <w:rPr>
                <w:noProof/>
                <w:webHidden/>
              </w:rPr>
              <w:fldChar w:fldCharType="separate"/>
            </w:r>
            <w:r w:rsidR="00F8312B">
              <w:rPr>
                <w:noProof/>
                <w:webHidden/>
              </w:rPr>
              <w:t>49</w:t>
            </w:r>
            <w:r w:rsidR="00D50906">
              <w:rPr>
                <w:noProof/>
                <w:webHidden/>
              </w:rPr>
              <w:fldChar w:fldCharType="end"/>
            </w:r>
          </w:hyperlink>
        </w:p>
        <w:p w14:paraId="77BE3756" w14:textId="6181743F" w:rsidR="00D50906" w:rsidRDefault="00C27A32">
          <w:pPr>
            <w:pStyle w:val="14"/>
            <w:rPr>
              <w:rFonts w:eastAsiaTheme="minorEastAsia" w:cstheme="minorBidi"/>
              <w:b w:val="0"/>
              <w:bCs w:val="0"/>
              <w:noProof/>
              <w:sz w:val="22"/>
              <w:szCs w:val="22"/>
              <w:lang w:eastAsia="ru-RU"/>
            </w:rPr>
          </w:pPr>
          <w:hyperlink w:anchor="_Toc115852022" w:history="1">
            <w:r w:rsidR="00D50906" w:rsidRPr="006E19F7">
              <w:rPr>
                <w:rStyle w:val="afa"/>
                <w:noProof/>
              </w:rPr>
              <w:t>12. Раздел 12. Решения по бесхозяйным тепловым сетям.</w:t>
            </w:r>
            <w:r w:rsidR="00D50906">
              <w:rPr>
                <w:noProof/>
                <w:webHidden/>
              </w:rPr>
              <w:tab/>
            </w:r>
            <w:r w:rsidR="00D50906">
              <w:rPr>
                <w:noProof/>
                <w:webHidden/>
              </w:rPr>
              <w:fldChar w:fldCharType="begin"/>
            </w:r>
            <w:r w:rsidR="00D50906">
              <w:rPr>
                <w:noProof/>
                <w:webHidden/>
              </w:rPr>
              <w:instrText xml:space="preserve"> PAGEREF _Toc115852022 \h </w:instrText>
            </w:r>
            <w:r w:rsidR="00D50906">
              <w:rPr>
                <w:noProof/>
                <w:webHidden/>
              </w:rPr>
            </w:r>
            <w:r w:rsidR="00D50906">
              <w:rPr>
                <w:noProof/>
                <w:webHidden/>
              </w:rPr>
              <w:fldChar w:fldCharType="separate"/>
            </w:r>
            <w:r w:rsidR="00F8312B">
              <w:rPr>
                <w:noProof/>
                <w:webHidden/>
              </w:rPr>
              <w:t>49</w:t>
            </w:r>
            <w:r w:rsidR="00D50906">
              <w:rPr>
                <w:noProof/>
                <w:webHidden/>
              </w:rPr>
              <w:fldChar w:fldCharType="end"/>
            </w:r>
          </w:hyperlink>
        </w:p>
        <w:p w14:paraId="575DD7DA" w14:textId="73D829F0" w:rsidR="00D50906" w:rsidRDefault="00C27A32">
          <w:pPr>
            <w:pStyle w:val="14"/>
            <w:rPr>
              <w:rFonts w:eastAsiaTheme="minorEastAsia" w:cstheme="minorBidi"/>
              <w:b w:val="0"/>
              <w:bCs w:val="0"/>
              <w:noProof/>
              <w:sz w:val="22"/>
              <w:szCs w:val="22"/>
              <w:lang w:eastAsia="ru-RU"/>
            </w:rPr>
          </w:pPr>
          <w:hyperlink w:anchor="_Toc115852023" w:history="1">
            <w:r w:rsidR="00D50906" w:rsidRPr="006E19F7">
              <w:rPr>
                <w:rStyle w:val="afa"/>
                <w:noProof/>
              </w:rPr>
              <w:t>13. 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D50906">
              <w:rPr>
                <w:noProof/>
                <w:webHidden/>
              </w:rPr>
              <w:tab/>
            </w:r>
            <w:r w:rsidR="00D50906">
              <w:rPr>
                <w:noProof/>
                <w:webHidden/>
              </w:rPr>
              <w:fldChar w:fldCharType="begin"/>
            </w:r>
            <w:r w:rsidR="00D50906">
              <w:rPr>
                <w:noProof/>
                <w:webHidden/>
              </w:rPr>
              <w:instrText xml:space="preserve"> PAGEREF _Toc115852023 \h </w:instrText>
            </w:r>
            <w:r w:rsidR="00D50906">
              <w:rPr>
                <w:noProof/>
                <w:webHidden/>
              </w:rPr>
            </w:r>
            <w:r w:rsidR="00D50906">
              <w:rPr>
                <w:noProof/>
                <w:webHidden/>
              </w:rPr>
              <w:fldChar w:fldCharType="separate"/>
            </w:r>
            <w:r w:rsidR="00F8312B">
              <w:rPr>
                <w:noProof/>
                <w:webHidden/>
              </w:rPr>
              <w:t>49</w:t>
            </w:r>
            <w:r w:rsidR="00D50906">
              <w:rPr>
                <w:noProof/>
                <w:webHidden/>
              </w:rPr>
              <w:fldChar w:fldCharType="end"/>
            </w:r>
          </w:hyperlink>
        </w:p>
        <w:p w14:paraId="462E988B" w14:textId="62F4356B" w:rsidR="00D50906" w:rsidRDefault="00C27A32" w:rsidP="005F5F61">
          <w:pPr>
            <w:pStyle w:val="25"/>
            <w:rPr>
              <w:rFonts w:eastAsiaTheme="minorEastAsia" w:cstheme="minorBidi"/>
              <w:noProof/>
              <w:sz w:val="22"/>
              <w:szCs w:val="22"/>
              <w:lang w:eastAsia="ru-RU"/>
            </w:rPr>
          </w:pPr>
          <w:hyperlink w:anchor="_Toc115852024" w:history="1">
            <w:r w:rsidR="00D50906" w:rsidRPr="006E19F7">
              <w:rPr>
                <w:rStyle w:val="afa"/>
                <w:noProof/>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D50906">
              <w:rPr>
                <w:noProof/>
                <w:webHidden/>
              </w:rPr>
              <w:tab/>
            </w:r>
            <w:r w:rsidR="00D50906">
              <w:rPr>
                <w:noProof/>
                <w:webHidden/>
              </w:rPr>
              <w:fldChar w:fldCharType="begin"/>
            </w:r>
            <w:r w:rsidR="00D50906">
              <w:rPr>
                <w:noProof/>
                <w:webHidden/>
              </w:rPr>
              <w:instrText xml:space="preserve"> PAGEREF _Toc115852024 \h </w:instrText>
            </w:r>
            <w:r w:rsidR="00D50906">
              <w:rPr>
                <w:noProof/>
                <w:webHidden/>
              </w:rPr>
            </w:r>
            <w:r w:rsidR="00D50906">
              <w:rPr>
                <w:noProof/>
                <w:webHidden/>
              </w:rPr>
              <w:fldChar w:fldCharType="separate"/>
            </w:r>
            <w:r w:rsidR="00F8312B">
              <w:rPr>
                <w:noProof/>
                <w:webHidden/>
              </w:rPr>
              <w:t>49</w:t>
            </w:r>
            <w:r w:rsidR="00D50906">
              <w:rPr>
                <w:noProof/>
                <w:webHidden/>
              </w:rPr>
              <w:fldChar w:fldCharType="end"/>
            </w:r>
          </w:hyperlink>
        </w:p>
        <w:p w14:paraId="049ED7E1" w14:textId="47CE5ABE" w:rsidR="00D50906" w:rsidRDefault="00C27A32" w:rsidP="005F5F61">
          <w:pPr>
            <w:pStyle w:val="25"/>
            <w:rPr>
              <w:rFonts w:eastAsiaTheme="minorEastAsia" w:cstheme="minorBidi"/>
              <w:noProof/>
              <w:sz w:val="22"/>
              <w:szCs w:val="22"/>
              <w:lang w:eastAsia="ru-RU"/>
            </w:rPr>
          </w:pPr>
          <w:hyperlink w:anchor="_Toc115852025" w:history="1">
            <w:r w:rsidR="00D50906" w:rsidRPr="006E19F7">
              <w:rPr>
                <w:rStyle w:val="afa"/>
                <w:noProof/>
              </w:rPr>
              <w:t>13.2. Описание проблем организации газоснабжения источников тепловой энергии.</w:t>
            </w:r>
            <w:r w:rsidR="00D50906">
              <w:rPr>
                <w:noProof/>
                <w:webHidden/>
              </w:rPr>
              <w:tab/>
            </w:r>
            <w:r w:rsidR="00D50906">
              <w:rPr>
                <w:noProof/>
                <w:webHidden/>
              </w:rPr>
              <w:fldChar w:fldCharType="begin"/>
            </w:r>
            <w:r w:rsidR="00D50906">
              <w:rPr>
                <w:noProof/>
                <w:webHidden/>
              </w:rPr>
              <w:instrText xml:space="preserve"> PAGEREF _Toc115852025 \h </w:instrText>
            </w:r>
            <w:r w:rsidR="00D50906">
              <w:rPr>
                <w:noProof/>
                <w:webHidden/>
              </w:rPr>
            </w:r>
            <w:r w:rsidR="00D50906">
              <w:rPr>
                <w:noProof/>
                <w:webHidden/>
              </w:rPr>
              <w:fldChar w:fldCharType="separate"/>
            </w:r>
            <w:r w:rsidR="00F8312B">
              <w:rPr>
                <w:noProof/>
                <w:webHidden/>
              </w:rPr>
              <w:t>49</w:t>
            </w:r>
            <w:r w:rsidR="00D50906">
              <w:rPr>
                <w:noProof/>
                <w:webHidden/>
              </w:rPr>
              <w:fldChar w:fldCharType="end"/>
            </w:r>
          </w:hyperlink>
        </w:p>
        <w:p w14:paraId="5CCC7BDF" w14:textId="7CC4AD95" w:rsidR="00D50906" w:rsidRDefault="00C27A32" w:rsidP="005F5F61">
          <w:pPr>
            <w:pStyle w:val="25"/>
            <w:rPr>
              <w:rFonts w:eastAsiaTheme="minorEastAsia" w:cstheme="minorBidi"/>
              <w:noProof/>
              <w:sz w:val="22"/>
              <w:szCs w:val="22"/>
              <w:lang w:eastAsia="ru-RU"/>
            </w:rPr>
          </w:pPr>
          <w:hyperlink w:anchor="_Toc115852026" w:history="1">
            <w:r w:rsidR="00D50906" w:rsidRPr="006E19F7">
              <w:rPr>
                <w:rStyle w:val="afa"/>
                <w:noProof/>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D50906">
              <w:rPr>
                <w:noProof/>
                <w:webHidden/>
              </w:rPr>
              <w:tab/>
            </w:r>
            <w:r w:rsidR="00D50906">
              <w:rPr>
                <w:noProof/>
                <w:webHidden/>
              </w:rPr>
              <w:fldChar w:fldCharType="begin"/>
            </w:r>
            <w:r w:rsidR="00D50906">
              <w:rPr>
                <w:noProof/>
                <w:webHidden/>
              </w:rPr>
              <w:instrText xml:space="preserve"> PAGEREF _Toc115852026 \h </w:instrText>
            </w:r>
            <w:r w:rsidR="00D50906">
              <w:rPr>
                <w:noProof/>
                <w:webHidden/>
              </w:rPr>
            </w:r>
            <w:r w:rsidR="00D50906">
              <w:rPr>
                <w:noProof/>
                <w:webHidden/>
              </w:rPr>
              <w:fldChar w:fldCharType="separate"/>
            </w:r>
            <w:r w:rsidR="00F8312B">
              <w:rPr>
                <w:noProof/>
                <w:webHidden/>
              </w:rPr>
              <w:t>50</w:t>
            </w:r>
            <w:r w:rsidR="00D50906">
              <w:rPr>
                <w:noProof/>
                <w:webHidden/>
              </w:rPr>
              <w:fldChar w:fldCharType="end"/>
            </w:r>
          </w:hyperlink>
        </w:p>
        <w:p w14:paraId="2BB90F80" w14:textId="6F1F2F24" w:rsidR="00D50906" w:rsidRDefault="00C27A32" w:rsidP="005F5F61">
          <w:pPr>
            <w:pStyle w:val="25"/>
            <w:rPr>
              <w:rFonts w:eastAsiaTheme="minorEastAsia" w:cstheme="minorBidi"/>
              <w:noProof/>
              <w:sz w:val="22"/>
              <w:szCs w:val="22"/>
              <w:lang w:eastAsia="ru-RU"/>
            </w:rPr>
          </w:pPr>
          <w:hyperlink w:anchor="_Toc115852027" w:history="1">
            <w:r w:rsidR="00D50906" w:rsidRPr="006E19F7">
              <w:rPr>
                <w:rStyle w:val="afa"/>
                <w:noProof/>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D50906">
              <w:rPr>
                <w:noProof/>
                <w:webHidden/>
              </w:rPr>
              <w:tab/>
            </w:r>
            <w:r w:rsidR="00D50906">
              <w:rPr>
                <w:noProof/>
                <w:webHidden/>
              </w:rPr>
              <w:fldChar w:fldCharType="begin"/>
            </w:r>
            <w:r w:rsidR="00D50906">
              <w:rPr>
                <w:noProof/>
                <w:webHidden/>
              </w:rPr>
              <w:instrText xml:space="preserve"> PAGEREF _Toc115852027 \h </w:instrText>
            </w:r>
            <w:r w:rsidR="00D50906">
              <w:rPr>
                <w:noProof/>
                <w:webHidden/>
              </w:rPr>
            </w:r>
            <w:r w:rsidR="00D50906">
              <w:rPr>
                <w:noProof/>
                <w:webHidden/>
              </w:rPr>
              <w:fldChar w:fldCharType="separate"/>
            </w:r>
            <w:r w:rsidR="00F8312B">
              <w:rPr>
                <w:noProof/>
                <w:webHidden/>
              </w:rPr>
              <w:t>50</w:t>
            </w:r>
            <w:r w:rsidR="00D50906">
              <w:rPr>
                <w:noProof/>
                <w:webHidden/>
              </w:rPr>
              <w:fldChar w:fldCharType="end"/>
            </w:r>
          </w:hyperlink>
        </w:p>
        <w:p w14:paraId="75947425" w14:textId="029CCC5A" w:rsidR="00D50906" w:rsidRDefault="00C27A32" w:rsidP="005F5F61">
          <w:pPr>
            <w:pStyle w:val="25"/>
            <w:rPr>
              <w:rFonts w:eastAsiaTheme="minorEastAsia" w:cstheme="minorBidi"/>
              <w:noProof/>
              <w:sz w:val="22"/>
              <w:szCs w:val="22"/>
              <w:lang w:eastAsia="ru-RU"/>
            </w:rPr>
          </w:pPr>
          <w:hyperlink w:anchor="_Toc115852028" w:history="1">
            <w:r w:rsidR="00D50906" w:rsidRPr="006E19F7">
              <w:rPr>
                <w:rStyle w:val="afa"/>
                <w:noProof/>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r w:rsidR="00D50906" w:rsidRPr="006E19F7">
              <w:rPr>
                <w:rStyle w:val="afa"/>
                <w:noProof/>
              </w:rPr>
              <w:lastRenderedPageBreak/>
              <w:t>содержащие в том числе описание участия указанных объектов в перспективных балансах тепловой мощности и энергии.</w:t>
            </w:r>
            <w:r w:rsidR="00D50906">
              <w:rPr>
                <w:noProof/>
                <w:webHidden/>
              </w:rPr>
              <w:tab/>
            </w:r>
            <w:r w:rsidR="00D50906">
              <w:rPr>
                <w:noProof/>
                <w:webHidden/>
              </w:rPr>
              <w:fldChar w:fldCharType="begin"/>
            </w:r>
            <w:r w:rsidR="00D50906">
              <w:rPr>
                <w:noProof/>
                <w:webHidden/>
              </w:rPr>
              <w:instrText xml:space="preserve"> PAGEREF _Toc115852028 \h </w:instrText>
            </w:r>
            <w:r w:rsidR="00D50906">
              <w:rPr>
                <w:noProof/>
                <w:webHidden/>
              </w:rPr>
            </w:r>
            <w:r w:rsidR="00D50906">
              <w:rPr>
                <w:noProof/>
                <w:webHidden/>
              </w:rPr>
              <w:fldChar w:fldCharType="separate"/>
            </w:r>
            <w:r w:rsidR="00F8312B">
              <w:rPr>
                <w:noProof/>
                <w:webHidden/>
              </w:rPr>
              <w:t>50</w:t>
            </w:r>
            <w:r w:rsidR="00D50906">
              <w:rPr>
                <w:noProof/>
                <w:webHidden/>
              </w:rPr>
              <w:fldChar w:fldCharType="end"/>
            </w:r>
          </w:hyperlink>
        </w:p>
        <w:p w14:paraId="5B3896B1" w14:textId="5A8324C1" w:rsidR="00D50906" w:rsidRDefault="00C27A32" w:rsidP="005F5F61">
          <w:pPr>
            <w:pStyle w:val="25"/>
            <w:rPr>
              <w:rFonts w:eastAsiaTheme="minorEastAsia" w:cstheme="minorBidi"/>
              <w:noProof/>
              <w:sz w:val="22"/>
              <w:szCs w:val="22"/>
              <w:lang w:eastAsia="ru-RU"/>
            </w:rPr>
          </w:pPr>
          <w:hyperlink w:anchor="_Toc115852029" w:history="1">
            <w:r w:rsidR="00D50906" w:rsidRPr="006E19F7">
              <w:rPr>
                <w:rStyle w:val="afa"/>
                <w:noProof/>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sidR="00D50906">
              <w:rPr>
                <w:noProof/>
                <w:webHidden/>
              </w:rPr>
              <w:tab/>
            </w:r>
            <w:r w:rsidR="00D50906">
              <w:rPr>
                <w:noProof/>
                <w:webHidden/>
              </w:rPr>
              <w:fldChar w:fldCharType="begin"/>
            </w:r>
            <w:r w:rsidR="00D50906">
              <w:rPr>
                <w:noProof/>
                <w:webHidden/>
              </w:rPr>
              <w:instrText xml:space="preserve"> PAGEREF _Toc115852029 \h </w:instrText>
            </w:r>
            <w:r w:rsidR="00D50906">
              <w:rPr>
                <w:noProof/>
                <w:webHidden/>
              </w:rPr>
            </w:r>
            <w:r w:rsidR="00D50906">
              <w:rPr>
                <w:noProof/>
                <w:webHidden/>
              </w:rPr>
              <w:fldChar w:fldCharType="separate"/>
            </w:r>
            <w:r w:rsidR="00F8312B">
              <w:rPr>
                <w:noProof/>
                <w:webHidden/>
              </w:rPr>
              <w:t>50</w:t>
            </w:r>
            <w:r w:rsidR="00D50906">
              <w:rPr>
                <w:noProof/>
                <w:webHidden/>
              </w:rPr>
              <w:fldChar w:fldCharType="end"/>
            </w:r>
          </w:hyperlink>
        </w:p>
        <w:p w14:paraId="24F9E9D5" w14:textId="6A35C22C" w:rsidR="00D50906" w:rsidRDefault="00C27A32" w:rsidP="005F5F61">
          <w:pPr>
            <w:pStyle w:val="25"/>
            <w:rPr>
              <w:rFonts w:eastAsiaTheme="minorEastAsia" w:cstheme="minorBidi"/>
              <w:noProof/>
              <w:sz w:val="22"/>
              <w:szCs w:val="22"/>
              <w:lang w:eastAsia="ru-RU"/>
            </w:rPr>
          </w:pPr>
          <w:hyperlink w:anchor="_Toc115852030" w:history="1">
            <w:r w:rsidR="00D50906" w:rsidRPr="006E19F7">
              <w:rPr>
                <w:rStyle w:val="afa"/>
                <w:noProof/>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D50906">
              <w:rPr>
                <w:noProof/>
                <w:webHidden/>
              </w:rPr>
              <w:tab/>
            </w:r>
            <w:r w:rsidR="00D50906">
              <w:rPr>
                <w:noProof/>
                <w:webHidden/>
              </w:rPr>
              <w:fldChar w:fldCharType="begin"/>
            </w:r>
            <w:r w:rsidR="00D50906">
              <w:rPr>
                <w:noProof/>
                <w:webHidden/>
              </w:rPr>
              <w:instrText xml:space="preserve"> PAGEREF _Toc115852030 \h </w:instrText>
            </w:r>
            <w:r w:rsidR="00D50906">
              <w:rPr>
                <w:noProof/>
                <w:webHidden/>
              </w:rPr>
            </w:r>
            <w:r w:rsidR="00D50906">
              <w:rPr>
                <w:noProof/>
                <w:webHidden/>
              </w:rPr>
              <w:fldChar w:fldCharType="separate"/>
            </w:r>
            <w:r w:rsidR="00F8312B">
              <w:rPr>
                <w:noProof/>
                <w:webHidden/>
              </w:rPr>
              <w:t>51</w:t>
            </w:r>
            <w:r w:rsidR="00D50906">
              <w:rPr>
                <w:noProof/>
                <w:webHidden/>
              </w:rPr>
              <w:fldChar w:fldCharType="end"/>
            </w:r>
          </w:hyperlink>
        </w:p>
        <w:p w14:paraId="228C4894" w14:textId="2C488C14" w:rsidR="00D50906" w:rsidRDefault="00C27A32">
          <w:pPr>
            <w:pStyle w:val="14"/>
            <w:rPr>
              <w:rFonts w:eastAsiaTheme="minorEastAsia" w:cstheme="minorBidi"/>
              <w:b w:val="0"/>
              <w:bCs w:val="0"/>
              <w:noProof/>
              <w:sz w:val="22"/>
              <w:szCs w:val="22"/>
              <w:lang w:eastAsia="ru-RU"/>
            </w:rPr>
          </w:pPr>
          <w:hyperlink w:anchor="_Toc115852031" w:history="1">
            <w:r w:rsidR="00D50906" w:rsidRPr="006E19F7">
              <w:rPr>
                <w:rStyle w:val="afa"/>
                <w:noProof/>
              </w:rPr>
              <w:t>14. Раздел 14. Индикаторы развития систем теплоснабжения поселения, городского округа, города федерального значения.</w:t>
            </w:r>
            <w:r w:rsidR="00D50906">
              <w:rPr>
                <w:noProof/>
                <w:webHidden/>
              </w:rPr>
              <w:tab/>
            </w:r>
            <w:r w:rsidR="00D50906">
              <w:rPr>
                <w:noProof/>
                <w:webHidden/>
              </w:rPr>
              <w:fldChar w:fldCharType="begin"/>
            </w:r>
            <w:r w:rsidR="00D50906">
              <w:rPr>
                <w:noProof/>
                <w:webHidden/>
              </w:rPr>
              <w:instrText xml:space="preserve"> PAGEREF _Toc115852031 \h </w:instrText>
            </w:r>
            <w:r w:rsidR="00D50906">
              <w:rPr>
                <w:noProof/>
                <w:webHidden/>
              </w:rPr>
            </w:r>
            <w:r w:rsidR="00D50906">
              <w:rPr>
                <w:noProof/>
                <w:webHidden/>
              </w:rPr>
              <w:fldChar w:fldCharType="separate"/>
            </w:r>
            <w:r w:rsidR="00F8312B">
              <w:rPr>
                <w:noProof/>
                <w:webHidden/>
              </w:rPr>
              <w:t>51</w:t>
            </w:r>
            <w:r w:rsidR="00D50906">
              <w:rPr>
                <w:noProof/>
                <w:webHidden/>
              </w:rPr>
              <w:fldChar w:fldCharType="end"/>
            </w:r>
          </w:hyperlink>
        </w:p>
        <w:p w14:paraId="7AC91214" w14:textId="0D58982A" w:rsidR="00D50906" w:rsidRDefault="00C27A32">
          <w:pPr>
            <w:pStyle w:val="14"/>
            <w:rPr>
              <w:rFonts w:eastAsiaTheme="minorEastAsia" w:cstheme="minorBidi"/>
              <w:b w:val="0"/>
              <w:bCs w:val="0"/>
              <w:noProof/>
              <w:sz w:val="22"/>
              <w:szCs w:val="22"/>
              <w:lang w:eastAsia="ru-RU"/>
            </w:rPr>
          </w:pPr>
          <w:hyperlink w:anchor="_Toc115852032" w:history="1">
            <w:r w:rsidR="00D50906" w:rsidRPr="006E19F7">
              <w:rPr>
                <w:rStyle w:val="afa"/>
                <w:noProof/>
              </w:rPr>
              <w:t>15. Раздел 15. Ценовые (тарифные) последствия.</w:t>
            </w:r>
            <w:r w:rsidR="00D50906">
              <w:rPr>
                <w:noProof/>
                <w:webHidden/>
              </w:rPr>
              <w:tab/>
            </w:r>
            <w:r w:rsidR="00D50906">
              <w:rPr>
                <w:noProof/>
                <w:webHidden/>
              </w:rPr>
              <w:fldChar w:fldCharType="begin"/>
            </w:r>
            <w:r w:rsidR="00D50906">
              <w:rPr>
                <w:noProof/>
                <w:webHidden/>
              </w:rPr>
              <w:instrText xml:space="preserve"> PAGEREF _Toc115852032 \h </w:instrText>
            </w:r>
            <w:r w:rsidR="00D50906">
              <w:rPr>
                <w:noProof/>
                <w:webHidden/>
              </w:rPr>
            </w:r>
            <w:r w:rsidR="00D50906">
              <w:rPr>
                <w:noProof/>
                <w:webHidden/>
              </w:rPr>
              <w:fldChar w:fldCharType="separate"/>
            </w:r>
            <w:r w:rsidR="00F8312B">
              <w:rPr>
                <w:noProof/>
                <w:webHidden/>
              </w:rPr>
              <w:t>54</w:t>
            </w:r>
            <w:r w:rsidR="00D50906">
              <w:rPr>
                <w:noProof/>
                <w:webHidden/>
              </w:rPr>
              <w:fldChar w:fldCharType="end"/>
            </w:r>
          </w:hyperlink>
        </w:p>
        <w:p w14:paraId="768F78D6" w14:textId="0EC791F0" w:rsidR="00C80E55" w:rsidRDefault="00C80E55" w:rsidP="00551A16">
          <w:pPr>
            <w:spacing w:line="276" w:lineRule="auto"/>
          </w:pPr>
          <w:r>
            <w:rPr>
              <w:b/>
              <w:bCs/>
            </w:rPr>
            <w:fldChar w:fldCharType="end"/>
          </w:r>
        </w:p>
      </w:sdtContent>
    </w:sdt>
    <w:p w14:paraId="1C15D29A" w14:textId="77777777" w:rsidR="00733E47" w:rsidRDefault="00733E47" w:rsidP="0042025C">
      <w:pPr>
        <w:pStyle w:val="10"/>
        <w:numPr>
          <w:ilvl w:val="0"/>
          <w:numId w:val="0"/>
        </w:numPr>
        <w:spacing w:line="276" w:lineRule="auto"/>
      </w:pPr>
    </w:p>
    <w:p w14:paraId="2105690D" w14:textId="77777777" w:rsidR="0042025C" w:rsidRDefault="0042025C" w:rsidP="0042025C"/>
    <w:p w14:paraId="60F43C7F" w14:textId="77777777" w:rsidR="0042025C" w:rsidRDefault="0042025C" w:rsidP="0042025C"/>
    <w:p w14:paraId="67F0E253" w14:textId="77777777" w:rsidR="0042025C" w:rsidRDefault="0042025C" w:rsidP="0042025C"/>
    <w:p w14:paraId="45C6725A" w14:textId="77777777" w:rsidR="0042025C" w:rsidRDefault="0042025C" w:rsidP="0042025C"/>
    <w:p w14:paraId="329E99E7" w14:textId="77777777" w:rsidR="0042025C" w:rsidRDefault="0042025C" w:rsidP="0042025C"/>
    <w:p w14:paraId="03456363" w14:textId="77777777" w:rsidR="0042025C" w:rsidRDefault="0042025C" w:rsidP="0042025C"/>
    <w:p w14:paraId="31263653" w14:textId="77777777" w:rsidR="0042025C" w:rsidRDefault="0042025C" w:rsidP="0042025C"/>
    <w:p w14:paraId="485F2C3E" w14:textId="77777777" w:rsidR="0042025C" w:rsidRDefault="0042025C" w:rsidP="0042025C"/>
    <w:p w14:paraId="259C627E" w14:textId="77777777" w:rsidR="0042025C" w:rsidRDefault="0042025C" w:rsidP="0042025C"/>
    <w:p w14:paraId="44B003CB" w14:textId="77777777" w:rsidR="0042025C" w:rsidRDefault="0042025C" w:rsidP="0042025C"/>
    <w:p w14:paraId="059F1FDB" w14:textId="77777777" w:rsidR="0042025C" w:rsidRDefault="0042025C" w:rsidP="0042025C"/>
    <w:p w14:paraId="3FF720A6" w14:textId="77777777" w:rsidR="0042025C" w:rsidRDefault="0042025C" w:rsidP="0042025C"/>
    <w:p w14:paraId="1F32F649" w14:textId="77777777" w:rsidR="0042025C" w:rsidRDefault="0042025C" w:rsidP="0042025C"/>
    <w:p w14:paraId="1FB30D42" w14:textId="77777777" w:rsidR="0042025C" w:rsidRDefault="0042025C" w:rsidP="0042025C"/>
    <w:p w14:paraId="13F6CECD" w14:textId="77777777" w:rsidR="0042025C" w:rsidRDefault="0042025C" w:rsidP="0042025C"/>
    <w:p w14:paraId="005F2CE6" w14:textId="77777777" w:rsidR="0042025C" w:rsidRDefault="0042025C" w:rsidP="0042025C"/>
    <w:p w14:paraId="5C6F3F19" w14:textId="101FF9BB" w:rsidR="0042025C" w:rsidRPr="00AF65A5" w:rsidRDefault="00AF65A5" w:rsidP="00AF65A5">
      <w:pPr>
        <w:jc w:val="center"/>
        <w:rPr>
          <w:rFonts w:ascii="Cambria" w:eastAsia="Microsoft YaHei" w:hAnsi="Cambria" w:cs="Times New Roman"/>
          <w:b/>
          <w:bCs/>
          <w:sz w:val="28"/>
          <w:szCs w:val="28"/>
        </w:rPr>
      </w:pPr>
      <w:r w:rsidRPr="00AF65A5">
        <w:rPr>
          <w:rFonts w:ascii="Cambria" w:eastAsia="Microsoft YaHei" w:hAnsi="Cambria" w:cs="Times New Roman"/>
          <w:b/>
          <w:bCs/>
          <w:sz w:val="28"/>
          <w:szCs w:val="28"/>
        </w:rPr>
        <w:lastRenderedPageBreak/>
        <w:t>Перечень рисунков</w:t>
      </w:r>
    </w:p>
    <w:p w14:paraId="712F2898" w14:textId="26E38ED4" w:rsidR="0042025C" w:rsidRPr="00AF65A5" w:rsidRDefault="0042025C" w:rsidP="005F5F61">
      <w:pPr>
        <w:pStyle w:val="25"/>
        <w:rPr>
          <w:rStyle w:val="afa"/>
        </w:rPr>
      </w:pPr>
      <w:r w:rsidRPr="00AF65A5">
        <w:rPr>
          <w:rStyle w:val="afa"/>
          <w:noProof/>
        </w:rPr>
        <w:fldChar w:fldCharType="begin"/>
      </w:r>
      <w:r w:rsidRPr="00AF65A5">
        <w:rPr>
          <w:rStyle w:val="afa"/>
          <w:noProof/>
        </w:rPr>
        <w:instrText xml:space="preserve"> TOC \h \z \c "Рисунок" </w:instrText>
      </w:r>
      <w:r w:rsidRPr="00AF65A5">
        <w:rPr>
          <w:rStyle w:val="afa"/>
          <w:noProof/>
        </w:rPr>
        <w:fldChar w:fldCharType="separate"/>
      </w:r>
      <w:hyperlink w:anchor="_Toc115847873" w:history="1">
        <w:r w:rsidRPr="00B27E24">
          <w:rPr>
            <w:rStyle w:val="afa"/>
            <w:noProof/>
          </w:rPr>
          <w:t>Рисунок 2.1.</w:t>
        </w:r>
        <w:r w:rsidRPr="00AF65A5">
          <w:rPr>
            <w:rStyle w:val="afa"/>
            <w:noProof/>
          </w:rPr>
          <w:t xml:space="preserve"> Зона действия котельной с.Тербуны</w:t>
        </w:r>
        <w:r w:rsidRPr="00AF65A5">
          <w:rPr>
            <w:rStyle w:val="afa"/>
            <w:webHidden/>
          </w:rPr>
          <w:tab/>
        </w:r>
        <w:r w:rsidRPr="00AF65A5">
          <w:rPr>
            <w:rStyle w:val="afa"/>
            <w:webHidden/>
          </w:rPr>
          <w:fldChar w:fldCharType="begin"/>
        </w:r>
        <w:r w:rsidRPr="00AF65A5">
          <w:rPr>
            <w:rStyle w:val="afa"/>
            <w:webHidden/>
          </w:rPr>
          <w:instrText xml:space="preserve"> PAGEREF _Toc115847873 \h </w:instrText>
        </w:r>
        <w:r w:rsidRPr="00AF65A5">
          <w:rPr>
            <w:rStyle w:val="afa"/>
            <w:webHidden/>
          </w:rPr>
        </w:r>
        <w:r w:rsidRPr="00AF65A5">
          <w:rPr>
            <w:rStyle w:val="afa"/>
            <w:webHidden/>
          </w:rPr>
          <w:fldChar w:fldCharType="separate"/>
        </w:r>
        <w:r w:rsidR="00F8312B">
          <w:rPr>
            <w:rStyle w:val="afa"/>
            <w:noProof/>
            <w:webHidden/>
          </w:rPr>
          <w:t>20</w:t>
        </w:r>
        <w:r w:rsidRPr="00AF65A5">
          <w:rPr>
            <w:rStyle w:val="afa"/>
            <w:webHidden/>
          </w:rPr>
          <w:fldChar w:fldCharType="end"/>
        </w:r>
      </w:hyperlink>
    </w:p>
    <w:p w14:paraId="39353EDD" w14:textId="11B125C1" w:rsidR="0042025C" w:rsidRPr="00AF65A5" w:rsidRDefault="00C27A32" w:rsidP="005F5F61">
      <w:pPr>
        <w:pStyle w:val="25"/>
        <w:rPr>
          <w:rStyle w:val="afa"/>
        </w:rPr>
      </w:pPr>
      <w:hyperlink w:anchor="_Toc115847874" w:history="1">
        <w:r w:rsidR="0042025C" w:rsidRPr="00B27E24">
          <w:rPr>
            <w:rStyle w:val="afa"/>
            <w:noProof/>
          </w:rPr>
          <w:t>Рисунок 2.2.  Расширение зоны действия существующего источника теплоснабжения.</w:t>
        </w:r>
        <w:r w:rsidR="0042025C" w:rsidRPr="00AF65A5">
          <w:rPr>
            <w:rStyle w:val="afa"/>
            <w:webHidden/>
          </w:rPr>
          <w:tab/>
        </w:r>
        <w:r w:rsidR="0042025C" w:rsidRPr="00AF65A5">
          <w:rPr>
            <w:rStyle w:val="afa"/>
            <w:webHidden/>
          </w:rPr>
          <w:fldChar w:fldCharType="begin"/>
        </w:r>
        <w:r w:rsidR="0042025C" w:rsidRPr="00AF65A5">
          <w:rPr>
            <w:rStyle w:val="afa"/>
            <w:webHidden/>
          </w:rPr>
          <w:instrText xml:space="preserve"> PAGEREF _Toc115847874 \h </w:instrText>
        </w:r>
        <w:r w:rsidR="0042025C" w:rsidRPr="00AF65A5">
          <w:rPr>
            <w:rStyle w:val="afa"/>
            <w:webHidden/>
          </w:rPr>
        </w:r>
        <w:r w:rsidR="0042025C" w:rsidRPr="00AF65A5">
          <w:rPr>
            <w:rStyle w:val="afa"/>
            <w:webHidden/>
          </w:rPr>
          <w:fldChar w:fldCharType="separate"/>
        </w:r>
        <w:r w:rsidR="00F8312B">
          <w:rPr>
            <w:rStyle w:val="afa"/>
            <w:noProof/>
            <w:webHidden/>
          </w:rPr>
          <w:t>25</w:t>
        </w:r>
        <w:r w:rsidR="0042025C" w:rsidRPr="00AF65A5">
          <w:rPr>
            <w:rStyle w:val="afa"/>
            <w:webHidden/>
          </w:rPr>
          <w:fldChar w:fldCharType="end"/>
        </w:r>
      </w:hyperlink>
    </w:p>
    <w:p w14:paraId="4AB970A3" w14:textId="70378306" w:rsidR="0042025C" w:rsidRPr="00AF65A5" w:rsidRDefault="00C27A32" w:rsidP="005F5F61">
      <w:pPr>
        <w:pStyle w:val="25"/>
        <w:rPr>
          <w:rStyle w:val="afa"/>
        </w:rPr>
      </w:pPr>
      <w:hyperlink w:anchor="_Toc115847875" w:history="1">
        <w:r w:rsidR="0042025C" w:rsidRPr="00AF65A5">
          <w:rPr>
            <w:rStyle w:val="afa"/>
            <w:noProof/>
          </w:rPr>
          <w:t>Рисунок 2.3.  Пьезометрический график пути движения теплоносителя.</w:t>
        </w:r>
        <w:r w:rsidR="0042025C" w:rsidRPr="00AF65A5">
          <w:rPr>
            <w:rStyle w:val="afa"/>
            <w:webHidden/>
          </w:rPr>
          <w:tab/>
        </w:r>
        <w:r w:rsidR="0042025C" w:rsidRPr="00AF65A5">
          <w:rPr>
            <w:rStyle w:val="afa"/>
            <w:webHidden/>
          </w:rPr>
          <w:fldChar w:fldCharType="begin"/>
        </w:r>
        <w:r w:rsidR="0042025C" w:rsidRPr="00AF65A5">
          <w:rPr>
            <w:rStyle w:val="afa"/>
            <w:webHidden/>
          </w:rPr>
          <w:instrText xml:space="preserve"> PAGEREF _Toc115847875 \h </w:instrText>
        </w:r>
        <w:r w:rsidR="0042025C" w:rsidRPr="00AF65A5">
          <w:rPr>
            <w:rStyle w:val="afa"/>
            <w:webHidden/>
          </w:rPr>
        </w:r>
        <w:r w:rsidR="0042025C" w:rsidRPr="00AF65A5">
          <w:rPr>
            <w:rStyle w:val="afa"/>
            <w:webHidden/>
          </w:rPr>
          <w:fldChar w:fldCharType="separate"/>
        </w:r>
        <w:r w:rsidR="00F8312B">
          <w:rPr>
            <w:rStyle w:val="afa"/>
            <w:noProof/>
            <w:webHidden/>
          </w:rPr>
          <w:t>25</w:t>
        </w:r>
        <w:r w:rsidR="0042025C" w:rsidRPr="00AF65A5">
          <w:rPr>
            <w:rStyle w:val="afa"/>
            <w:webHidden/>
          </w:rPr>
          <w:fldChar w:fldCharType="end"/>
        </w:r>
      </w:hyperlink>
    </w:p>
    <w:p w14:paraId="4722FA93" w14:textId="53F2066A" w:rsidR="0042025C" w:rsidRPr="00AF65A5" w:rsidRDefault="00C27A32" w:rsidP="005F5F61">
      <w:pPr>
        <w:pStyle w:val="25"/>
        <w:rPr>
          <w:rStyle w:val="afa"/>
        </w:rPr>
      </w:pPr>
      <w:hyperlink w:anchor="_Toc115847876" w:history="1">
        <w:r w:rsidR="0042025C" w:rsidRPr="00B27E24">
          <w:rPr>
            <w:rStyle w:val="afa"/>
            <w:noProof/>
          </w:rPr>
          <w:t>Рисунок 5.1. Утвержденный температурный график</w:t>
        </w:r>
        <w:r w:rsidR="0042025C" w:rsidRPr="00AF65A5">
          <w:rPr>
            <w:rStyle w:val="afa"/>
            <w:webHidden/>
          </w:rPr>
          <w:tab/>
        </w:r>
        <w:r w:rsidR="0042025C" w:rsidRPr="00AF65A5">
          <w:rPr>
            <w:rStyle w:val="afa"/>
            <w:webHidden/>
          </w:rPr>
          <w:fldChar w:fldCharType="begin"/>
        </w:r>
        <w:r w:rsidR="0042025C" w:rsidRPr="00AF65A5">
          <w:rPr>
            <w:rStyle w:val="afa"/>
            <w:webHidden/>
          </w:rPr>
          <w:instrText xml:space="preserve"> PAGEREF _Toc115847876 \h </w:instrText>
        </w:r>
        <w:r w:rsidR="0042025C" w:rsidRPr="00AF65A5">
          <w:rPr>
            <w:rStyle w:val="afa"/>
            <w:webHidden/>
          </w:rPr>
        </w:r>
        <w:r w:rsidR="0042025C" w:rsidRPr="00AF65A5">
          <w:rPr>
            <w:rStyle w:val="afa"/>
            <w:webHidden/>
          </w:rPr>
          <w:fldChar w:fldCharType="separate"/>
        </w:r>
        <w:r w:rsidR="00F8312B">
          <w:rPr>
            <w:rStyle w:val="afa"/>
            <w:noProof/>
            <w:webHidden/>
          </w:rPr>
          <w:t>38</w:t>
        </w:r>
        <w:r w:rsidR="0042025C" w:rsidRPr="00AF65A5">
          <w:rPr>
            <w:rStyle w:val="afa"/>
            <w:webHidden/>
          </w:rPr>
          <w:fldChar w:fldCharType="end"/>
        </w:r>
      </w:hyperlink>
    </w:p>
    <w:p w14:paraId="23F3BFAE" w14:textId="4A06C895" w:rsidR="0042025C" w:rsidRPr="00AF65A5" w:rsidRDefault="00C27A32" w:rsidP="005F5F61">
      <w:pPr>
        <w:pStyle w:val="25"/>
        <w:rPr>
          <w:rStyle w:val="afa"/>
        </w:rPr>
      </w:pPr>
      <w:hyperlink w:anchor="_Toc115847877" w:history="1">
        <w:r w:rsidR="0042025C" w:rsidRPr="00B27E24">
          <w:rPr>
            <w:rStyle w:val="afa"/>
            <w:noProof/>
          </w:rPr>
          <w:t>Рисунок 15.1 Прогноз цен на тепловую энергию ООО «Теплосервис».</w:t>
        </w:r>
        <w:r w:rsidR="0042025C" w:rsidRPr="00AF65A5">
          <w:rPr>
            <w:rStyle w:val="afa"/>
            <w:webHidden/>
          </w:rPr>
          <w:tab/>
        </w:r>
        <w:r w:rsidR="0042025C" w:rsidRPr="00AF65A5">
          <w:rPr>
            <w:rStyle w:val="afa"/>
            <w:webHidden/>
          </w:rPr>
          <w:fldChar w:fldCharType="begin"/>
        </w:r>
        <w:r w:rsidR="0042025C" w:rsidRPr="00AF65A5">
          <w:rPr>
            <w:rStyle w:val="afa"/>
            <w:webHidden/>
          </w:rPr>
          <w:instrText xml:space="preserve"> PAGEREF _Toc115847877 \h </w:instrText>
        </w:r>
        <w:r w:rsidR="0042025C" w:rsidRPr="00AF65A5">
          <w:rPr>
            <w:rStyle w:val="afa"/>
            <w:webHidden/>
          </w:rPr>
        </w:r>
        <w:r w:rsidR="0042025C" w:rsidRPr="00AF65A5">
          <w:rPr>
            <w:rStyle w:val="afa"/>
            <w:webHidden/>
          </w:rPr>
          <w:fldChar w:fldCharType="separate"/>
        </w:r>
        <w:r w:rsidR="00F8312B">
          <w:rPr>
            <w:rStyle w:val="afa"/>
            <w:noProof/>
            <w:webHidden/>
          </w:rPr>
          <w:t>54</w:t>
        </w:r>
        <w:r w:rsidR="0042025C" w:rsidRPr="00AF65A5">
          <w:rPr>
            <w:rStyle w:val="afa"/>
            <w:webHidden/>
          </w:rPr>
          <w:fldChar w:fldCharType="end"/>
        </w:r>
      </w:hyperlink>
    </w:p>
    <w:p w14:paraId="2AFB28B5" w14:textId="4998F2FF" w:rsidR="0042025C" w:rsidRDefault="0042025C" w:rsidP="005F5F61">
      <w:pPr>
        <w:pStyle w:val="25"/>
        <w:rPr>
          <w:rStyle w:val="afa"/>
          <w:noProof/>
        </w:rPr>
      </w:pPr>
      <w:r w:rsidRPr="00AF65A5">
        <w:rPr>
          <w:rStyle w:val="afa"/>
          <w:noProof/>
        </w:rPr>
        <w:fldChar w:fldCharType="end"/>
      </w:r>
    </w:p>
    <w:p w14:paraId="0BAEEB58" w14:textId="5087461E" w:rsidR="00AF65A5" w:rsidRDefault="00AF65A5" w:rsidP="00AF65A5"/>
    <w:p w14:paraId="7099BABF" w14:textId="549E2706" w:rsidR="00AF65A5" w:rsidRDefault="00AF65A5" w:rsidP="00AF65A5"/>
    <w:p w14:paraId="524BF1E9" w14:textId="468C6497" w:rsidR="00AF65A5" w:rsidRDefault="00AF65A5" w:rsidP="00AF65A5"/>
    <w:p w14:paraId="12FBD2BE" w14:textId="61D08D5A" w:rsidR="00AF65A5" w:rsidRDefault="00AF65A5" w:rsidP="00AF65A5"/>
    <w:p w14:paraId="18CB96BB" w14:textId="55624006" w:rsidR="00AF65A5" w:rsidRDefault="00AF65A5" w:rsidP="00AF65A5"/>
    <w:p w14:paraId="353F19F2" w14:textId="50D324BE" w:rsidR="00AF65A5" w:rsidRDefault="00AF65A5" w:rsidP="00AF65A5"/>
    <w:p w14:paraId="4F355FF8" w14:textId="4DAF89DB" w:rsidR="00AF65A5" w:rsidRDefault="00AF65A5" w:rsidP="00AF65A5"/>
    <w:p w14:paraId="62486B73" w14:textId="0F4F1344" w:rsidR="00AF65A5" w:rsidRDefault="00AF65A5" w:rsidP="00AF65A5"/>
    <w:p w14:paraId="67A2CE2D" w14:textId="6BCC7035" w:rsidR="00AF65A5" w:rsidRDefault="00AF65A5" w:rsidP="00AF65A5"/>
    <w:p w14:paraId="1CF9959F" w14:textId="2DEDABB0" w:rsidR="00AF65A5" w:rsidRDefault="00AF65A5" w:rsidP="00AF65A5"/>
    <w:p w14:paraId="11E037E3" w14:textId="61CCB4BD" w:rsidR="00AF65A5" w:rsidRDefault="00AF65A5" w:rsidP="00AF65A5"/>
    <w:p w14:paraId="053E961F" w14:textId="4D11E679" w:rsidR="00AF65A5" w:rsidRDefault="00AF65A5" w:rsidP="00AF65A5"/>
    <w:p w14:paraId="42C3872C" w14:textId="62258D4E" w:rsidR="00AF65A5" w:rsidRDefault="00AF65A5" w:rsidP="00AF65A5"/>
    <w:p w14:paraId="55AADFDF" w14:textId="175B557E" w:rsidR="00AF65A5" w:rsidRDefault="00AF65A5" w:rsidP="00AF65A5"/>
    <w:p w14:paraId="25EB7055" w14:textId="54413123" w:rsidR="00AF65A5" w:rsidRDefault="00AF65A5" w:rsidP="00AF65A5"/>
    <w:p w14:paraId="6406F7C2" w14:textId="7A5BCAD4" w:rsidR="00AF65A5" w:rsidRDefault="00AF65A5" w:rsidP="00AF65A5"/>
    <w:p w14:paraId="2E8122CC" w14:textId="2B20C8A6" w:rsidR="00AF65A5" w:rsidRDefault="00AF65A5" w:rsidP="00AF65A5"/>
    <w:p w14:paraId="23BE484C" w14:textId="55E843BB" w:rsidR="00AF65A5" w:rsidRDefault="00AF65A5" w:rsidP="00AF65A5"/>
    <w:p w14:paraId="4A7B38A5" w14:textId="7438F85E" w:rsidR="00AF65A5" w:rsidRDefault="00AF65A5" w:rsidP="00AF65A5"/>
    <w:p w14:paraId="489D139A" w14:textId="77777777" w:rsidR="00AF65A5" w:rsidRPr="00AF65A5" w:rsidRDefault="00AF65A5" w:rsidP="00AF65A5"/>
    <w:p w14:paraId="6900B0EB" w14:textId="77777777" w:rsidR="00AF65A5" w:rsidRDefault="00AF65A5" w:rsidP="00AF65A5">
      <w:pPr>
        <w:rPr>
          <w:rStyle w:val="afa"/>
          <w:rFonts w:asciiTheme="minorHAnsi" w:hAnsiTheme="minorHAnsi" w:cstheme="minorHAnsi"/>
          <w:i/>
          <w:iCs/>
          <w:noProof/>
          <w:sz w:val="20"/>
          <w:szCs w:val="20"/>
        </w:rPr>
      </w:pPr>
    </w:p>
    <w:p w14:paraId="0ECEC123" w14:textId="7C8CD5E2" w:rsidR="00AF65A5" w:rsidRPr="00AF65A5" w:rsidRDefault="00AF65A5" w:rsidP="00AF65A5">
      <w:pPr>
        <w:jc w:val="center"/>
        <w:rPr>
          <w:rFonts w:ascii="Cambria" w:eastAsia="Microsoft YaHei" w:hAnsi="Cambria" w:cs="Times New Roman"/>
          <w:b/>
          <w:bCs/>
          <w:sz w:val="28"/>
          <w:szCs w:val="28"/>
        </w:rPr>
      </w:pPr>
      <w:r w:rsidRPr="00AF65A5">
        <w:rPr>
          <w:rFonts w:ascii="Cambria" w:eastAsia="Microsoft YaHei" w:hAnsi="Cambria" w:cs="Times New Roman"/>
          <w:b/>
          <w:bCs/>
          <w:sz w:val="28"/>
          <w:szCs w:val="28"/>
        </w:rPr>
        <w:lastRenderedPageBreak/>
        <w:t>Перече</w:t>
      </w:r>
      <w:r>
        <w:rPr>
          <w:rFonts w:ascii="Cambria" w:eastAsia="Microsoft YaHei" w:hAnsi="Cambria" w:cs="Times New Roman"/>
          <w:b/>
          <w:bCs/>
          <w:sz w:val="28"/>
          <w:szCs w:val="28"/>
        </w:rPr>
        <w:t>н</w:t>
      </w:r>
      <w:r w:rsidRPr="00AF65A5">
        <w:rPr>
          <w:rFonts w:ascii="Cambria" w:eastAsia="Microsoft YaHei" w:hAnsi="Cambria" w:cs="Times New Roman"/>
          <w:b/>
          <w:bCs/>
          <w:sz w:val="28"/>
          <w:szCs w:val="28"/>
        </w:rPr>
        <w:t>ь таблиц</w:t>
      </w:r>
    </w:p>
    <w:p w14:paraId="3755A570" w14:textId="0785C993" w:rsidR="00D50906" w:rsidRPr="00D50906" w:rsidRDefault="00AF65A5" w:rsidP="005F5F61">
      <w:pPr>
        <w:pStyle w:val="25"/>
        <w:rPr>
          <w:rStyle w:val="afa"/>
        </w:rPr>
      </w:pPr>
      <w:r w:rsidRPr="00AF65A5">
        <w:rPr>
          <w:rStyle w:val="afa"/>
          <w:noProof/>
        </w:rPr>
        <w:fldChar w:fldCharType="begin"/>
      </w:r>
      <w:r w:rsidRPr="00AF65A5">
        <w:rPr>
          <w:rStyle w:val="afa"/>
          <w:noProof/>
        </w:rPr>
        <w:instrText xml:space="preserve"> TOC \h \z \c "Таблица" </w:instrText>
      </w:r>
      <w:r w:rsidRPr="00AF65A5">
        <w:rPr>
          <w:rStyle w:val="afa"/>
          <w:noProof/>
        </w:rPr>
        <w:fldChar w:fldCharType="separate"/>
      </w:r>
      <w:hyperlink w:anchor="_Toc115852033" w:history="1">
        <w:r w:rsidR="00D50906" w:rsidRPr="00381028">
          <w:rPr>
            <w:rStyle w:val="afa"/>
            <w:noProof/>
          </w:rPr>
          <w:t>Таблица 1.1. Сведения о движении строительных фондов в с.Тербуны за 2021 г., тыс.м2.</w:t>
        </w:r>
        <w:r w:rsidR="00D50906" w:rsidRPr="00D50906">
          <w:rPr>
            <w:rStyle w:val="afa"/>
            <w:webHidden/>
          </w:rPr>
          <w:tab/>
        </w:r>
        <w:r w:rsidR="00D50906" w:rsidRPr="00D50906">
          <w:rPr>
            <w:rStyle w:val="afa"/>
            <w:webHidden/>
          </w:rPr>
          <w:fldChar w:fldCharType="begin"/>
        </w:r>
        <w:r w:rsidR="00D50906" w:rsidRPr="00D50906">
          <w:rPr>
            <w:rStyle w:val="afa"/>
            <w:webHidden/>
          </w:rPr>
          <w:instrText xml:space="preserve"> PAGEREF _Toc115852033 \h </w:instrText>
        </w:r>
        <w:r w:rsidR="00D50906" w:rsidRPr="00D50906">
          <w:rPr>
            <w:rStyle w:val="afa"/>
            <w:webHidden/>
          </w:rPr>
        </w:r>
        <w:r w:rsidR="00D50906" w:rsidRPr="00D50906">
          <w:rPr>
            <w:rStyle w:val="afa"/>
            <w:webHidden/>
          </w:rPr>
          <w:fldChar w:fldCharType="separate"/>
        </w:r>
        <w:r w:rsidR="00F8312B">
          <w:rPr>
            <w:rStyle w:val="afa"/>
            <w:noProof/>
            <w:webHidden/>
          </w:rPr>
          <w:t>12</w:t>
        </w:r>
        <w:r w:rsidR="00D50906" w:rsidRPr="00D50906">
          <w:rPr>
            <w:rStyle w:val="afa"/>
            <w:webHidden/>
          </w:rPr>
          <w:fldChar w:fldCharType="end"/>
        </w:r>
      </w:hyperlink>
    </w:p>
    <w:p w14:paraId="6BB87973" w14:textId="40AD30DF" w:rsidR="00D50906" w:rsidRPr="00D50906" w:rsidRDefault="00C27A32" w:rsidP="005F5F61">
      <w:pPr>
        <w:pStyle w:val="25"/>
        <w:rPr>
          <w:rStyle w:val="afa"/>
        </w:rPr>
      </w:pPr>
      <w:hyperlink w:anchor="_Toc115852034" w:history="1">
        <w:r w:rsidR="00D50906" w:rsidRPr="00381028">
          <w:rPr>
            <w:rStyle w:val="afa"/>
            <w:noProof/>
          </w:rPr>
          <w:t>Таблица 1.2. Прогнозы приростов площадей строительных фондов в с.Тербуны.</w:t>
        </w:r>
        <w:r w:rsidR="00D50906" w:rsidRPr="00D50906">
          <w:rPr>
            <w:rStyle w:val="afa"/>
            <w:webHidden/>
          </w:rPr>
          <w:tab/>
        </w:r>
        <w:r w:rsidR="00D50906" w:rsidRPr="00D50906">
          <w:rPr>
            <w:rStyle w:val="afa"/>
            <w:webHidden/>
          </w:rPr>
          <w:fldChar w:fldCharType="begin"/>
        </w:r>
        <w:r w:rsidR="00D50906" w:rsidRPr="00D50906">
          <w:rPr>
            <w:rStyle w:val="afa"/>
            <w:webHidden/>
          </w:rPr>
          <w:instrText xml:space="preserve"> PAGEREF _Toc115852034 \h </w:instrText>
        </w:r>
        <w:r w:rsidR="00D50906" w:rsidRPr="00D50906">
          <w:rPr>
            <w:rStyle w:val="afa"/>
            <w:webHidden/>
          </w:rPr>
        </w:r>
        <w:r w:rsidR="00D50906" w:rsidRPr="00D50906">
          <w:rPr>
            <w:rStyle w:val="afa"/>
            <w:webHidden/>
          </w:rPr>
          <w:fldChar w:fldCharType="separate"/>
        </w:r>
        <w:r w:rsidR="00F8312B">
          <w:rPr>
            <w:rStyle w:val="afa"/>
            <w:noProof/>
            <w:webHidden/>
          </w:rPr>
          <w:t>12</w:t>
        </w:r>
        <w:r w:rsidR="00D50906" w:rsidRPr="00D50906">
          <w:rPr>
            <w:rStyle w:val="afa"/>
            <w:webHidden/>
          </w:rPr>
          <w:fldChar w:fldCharType="end"/>
        </w:r>
      </w:hyperlink>
    </w:p>
    <w:p w14:paraId="1F1820B9" w14:textId="4E15CA0A" w:rsidR="00D50906" w:rsidRPr="00D50906" w:rsidRDefault="00C27A32" w:rsidP="005F5F61">
      <w:pPr>
        <w:pStyle w:val="25"/>
        <w:rPr>
          <w:rStyle w:val="afa"/>
        </w:rPr>
      </w:pPr>
      <w:hyperlink w:anchor="_Toc115852035" w:history="1">
        <w:r w:rsidR="00D50906" w:rsidRPr="00381028">
          <w:rPr>
            <w:rStyle w:val="afa"/>
            <w:noProof/>
          </w:rPr>
          <w:t>Таблица 1.3. Существующее потребление тепловой энергии на 01.01.2022 г.</w:t>
        </w:r>
        <w:r w:rsidR="00D50906" w:rsidRPr="00D50906">
          <w:rPr>
            <w:rStyle w:val="afa"/>
            <w:webHidden/>
          </w:rPr>
          <w:tab/>
        </w:r>
        <w:r w:rsidR="00D50906" w:rsidRPr="00D50906">
          <w:rPr>
            <w:rStyle w:val="afa"/>
            <w:webHidden/>
          </w:rPr>
          <w:fldChar w:fldCharType="begin"/>
        </w:r>
        <w:r w:rsidR="00D50906" w:rsidRPr="00D50906">
          <w:rPr>
            <w:rStyle w:val="afa"/>
            <w:webHidden/>
          </w:rPr>
          <w:instrText xml:space="preserve"> PAGEREF _Toc115852035 \h </w:instrText>
        </w:r>
        <w:r w:rsidR="00D50906" w:rsidRPr="00D50906">
          <w:rPr>
            <w:rStyle w:val="afa"/>
            <w:webHidden/>
          </w:rPr>
        </w:r>
        <w:r w:rsidR="00D50906" w:rsidRPr="00D50906">
          <w:rPr>
            <w:rStyle w:val="afa"/>
            <w:webHidden/>
          </w:rPr>
          <w:fldChar w:fldCharType="separate"/>
        </w:r>
        <w:r w:rsidR="00F8312B">
          <w:rPr>
            <w:rStyle w:val="afa"/>
            <w:noProof/>
            <w:webHidden/>
          </w:rPr>
          <w:t>14</w:t>
        </w:r>
        <w:r w:rsidR="00D50906" w:rsidRPr="00D50906">
          <w:rPr>
            <w:rStyle w:val="afa"/>
            <w:webHidden/>
          </w:rPr>
          <w:fldChar w:fldCharType="end"/>
        </w:r>
      </w:hyperlink>
    </w:p>
    <w:p w14:paraId="7BAC1B11" w14:textId="2D44518F" w:rsidR="00D50906" w:rsidRPr="00D50906" w:rsidRDefault="00C27A32" w:rsidP="005F5F61">
      <w:pPr>
        <w:pStyle w:val="25"/>
        <w:rPr>
          <w:rStyle w:val="afa"/>
        </w:rPr>
      </w:pPr>
      <w:hyperlink w:anchor="_Toc115852036" w:history="1">
        <w:r w:rsidR="00D50906" w:rsidRPr="00381028">
          <w:rPr>
            <w:rStyle w:val="afa"/>
            <w:noProof/>
          </w:rPr>
          <w:t>Таблица 1.4. Прогноз прироста тепловых нагрузок с разделением по видам теплопотребления.</w:t>
        </w:r>
        <w:r w:rsidR="00D50906" w:rsidRPr="00D50906">
          <w:rPr>
            <w:rStyle w:val="afa"/>
            <w:webHidden/>
          </w:rPr>
          <w:tab/>
        </w:r>
        <w:r w:rsidR="00D50906" w:rsidRPr="00D50906">
          <w:rPr>
            <w:rStyle w:val="afa"/>
            <w:webHidden/>
          </w:rPr>
          <w:fldChar w:fldCharType="begin"/>
        </w:r>
        <w:r w:rsidR="00D50906" w:rsidRPr="00D50906">
          <w:rPr>
            <w:rStyle w:val="afa"/>
            <w:webHidden/>
          </w:rPr>
          <w:instrText xml:space="preserve"> PAGEREF _Toc115852036 \h </w:instrText>
        </w:r>
        <w:r w:rsidR="00D50906" w:rsidRPr="00D50906">
          <w:rPr>
            <w:rStyle w:val="afa"/>
            <w:webHidden/>
          </w:rPr>
        </w:r>
        <w:r w:rsidR="00D50906" w:rsidRPr="00D50906">
          <w:rPr>
            <w:rStyle w:val="afa"/>
            <w:webHidden/>
          </w:rPr>
          <w:fldChar w:fldCharType="separate"/>
        </w:r>
        <w:r w:rsidR="00F8312B">
          <w:rPr>
            <w:rStyle w:val="afa"/>
            <w:noProof/>
            <w:webHidden/>
          </w:rPr>
          <w:t>16</w:t>
        </w:r>
        <w:r w:rsidR="00D50906" w:rsidRPr="00D50906">
          <w:rPr>
            <w:rStyle w:val="afa"/>
            <w:webHidden/>
          </w:rPr>
          <w:fldChar w:fldCharType="end"/>
        </w:r>
      </w:hyperlink>
    </w:p>
    <w:p w14:paraId="14974E6B" w14:textId="757FC7BA" w:rsidR="00D50906" w:rsidRPr="00D50906" w:rsidRDefault="00C27A32" w:rsidP="005F5F61">
      <w:pPr>
        <w:pStyle w:val="25"/>
        <w:rPr>
          <w:rStyle w:val="afa"/>
        </w:rPr>
      </w:pPr>
      <w:hyperlink w:anchor="_Toc115852037" w:history="1">
        <w:r w:rsidR="00D50906" w:rsidRPr="00381028">
          <w:rPr>
            <w:rStyle w:val="afa"/>
            <w:noProof/>
          </w:rPr>
          <w:t>Таблица 1.5 Существующие и перспективные величины средневзвешенной плотности тепловой нагрузки, Гкал/ч/га.</w:t>
        </w:r>
        <w:r w:rsidR="00D50906" w:rsidRPr="00D50906">
          <w:rPr>
            <w:rStyle w:val="afa"/>
            <w:webHidden/>
          </w:rPr>
          <w:tab/>
        </w:r>
        <w:r w:rsidR="00D50906" w:rsidRPr="00D50906">
          <w:rPr>
            <w:rStyle w:val="afa"/>
            <w:webHidden/>
          </w:rPr>
          <w:fldChar w:fldCharType="begin"/>
        </w:r>
        <w:r w:rsidR="00D50906" w:rsidRPr="00D50906">
          <w:rPr>
            <w:rStyle w:val="afa"/>
            <w:webHidden/>
          </w:rPr>
          <w:instrText xml:space="preserve"> PAGEREF _Toc115852037 \h </w:instrText>
        </w:r>
        <w:r w:rsidR="00D50906" w:rsidRPr="00D50906">
          <w:rPr>
            <w:rStyle w:val="afa"/>
            <w:webHidden/>
          </w:rPr>
        </w:r>
        <w:r w:rsidR="00D50906" w:rsidRPr="00D50906">
          <w:rPr>
            <w:rStyle w:val="afa"/>
            <w:webHidden/>
          </w:rPr>
          <w:fldChar w:fldCharType="separate"/>
        </w:r>
        <w:r w:rsidR="00F8312B">
          <w:rPr>
            <w:rStyle w:val="afa"/>
            <w:noProof/>
            <w:webHidden/>
          </w:rPr>
          <w:t>19</w:t>
        </w:r>
        <w:r w:rsidR="00D50906" w:rsidRPr="00D50906">
          <w:rPr>
            <w:rStyle w:val="afa"/>
            <w:webHidden/>
          </w:rPr>
          <w:fldChar w:fldCharType="end"/>
        </w:r>
      </w:hyperlink>
    </w:p>
    <w:p w14:paraId="0BA82070" w14:textId="1792DFC1" w:rsidR="00D50906" w:rsidRPr="00D50906" w:rsidRDefault="00C27A32" w:rsidP="005F5F61">
      <w:pPr>
        <w:pStyle w:val="25"/>
        <w:rPr>
          <w:rStyle w:val="afa"/>
        </w:rPr>
      </w:pPr>
      <w:hyperlink w:anchor="_Toc115852038" w:history="1">
        <w:r w:rsidR="00D50906" w:rsidRPr="00381028">
          <w:rPr>
            <w:rStyle w:val="afa"/>
            <w:noProof/>
          </w:rPr>
          <w:t>Таблица 2.1. Перспективный баланс тепловой мощности котельной с.Тербуны в системе теплоснабжения в зоне деятельности ЕТО, Гкал/ч.</w:t>
        </w:r>
        <w:r w:rsidR="00D50906" w:rsidRPr="00D50906">
          <w:rPr>
            <w:rStyle w:val="afa"/>
            <w:webHidden/>
          </w:rPr>
          <w:tab/>
        </w:r>
        <w:r w:rsidR="00D50906" w:rsidRPr="00D50906">
          <w:rPr>
            <w:rStyle w:val="afa"/>
            <w:webHidden/>
          </w:rPr>
          <w:fldChar w:fldCharType="begin"/>
        </w:r>
        <w:r w:rsidR="00D50906" w:rsidRPr="00D50906">
          <w:rPr>
            <w:rStyle w:val="afa"/>
            <w:webHidden/>
          </w:rPr>
          <w:instrText xml:space="preserve"> PAGEREF _Toc115852038 \h </w:instrText>
        </w:r>
        <w:r w:rsidR="00D50906" w:rsidRPr="00D50906">
          <w:rPr>
            <w:rStyle w:val="afa"/>
            <w:webHidden/>
          </w:rPr>
        </w:r>
        <w:r w:rsidR="00D50906" w:rsidRPr="00D50906">
          <w:rPr>
            <w:rStyle w:val="afa"/>
            <w:webHidden/>
          </w:rPr>
          <w:fldChar w:fldCharType="separate"/>
        </w:r>
        <w:r w:rsidR="00F8312B">
          <w:rPr>
            <w:rStyle w:val="afa"/>
            <w:noProof/>
            <w:webHidden/>
          </w:rPr>
          <w:t>22</w:t>
        </w:r>
        <w:r w:rsidR="00D50906" w:rsidRPr="00D50906">
          <w:rPr>
            <w:rStyle w:val="afa"/>
            <w:webHidden/>
          </w:rPr>
          <w:fldChar w:fldCharType="end"/>
        </w:r>
      </w:hyperlink>
    </w:p>
    <w:p w14:paraId="4BF119B1" w14:textId="77B97912" w:rsidR="00D50906" w:rsidRPr="00D50906" w:rsidRDefault="00C27A32" w:rsidP="005F5F61">
      <w:pPr>
        <w:pStyle w:val="25"/>
        <w:rPr>
          <w:rStyle w:val="afa"/>
        </w:rPr>
      </w:pPr>
      <w:hyperlink w:anchor="_Toc115852039" w:history="1">
        <w:r w:rsidR="00D50906" w:rsidRPr="00381028">
          <w:rPr>
            <w:rStyle w:val="afa"/>
            <w:noProof/>
          </w:rPr>
          <w:t>Таблица 3.1 Перспективные балансы производительности ВПУ котельной с.Тербуны.</w:t>
        </w:r>
        <w:r w:rsidR="00D50906" w:rsidRPr="00D50906">
          <w:rPr>
            <w:rStyle w:val="afa"/>
            <w:webHidden/>
          </w:rPr>
          <w:tab/>
        </w:r>
        <w:r w:rsidR="00D50906" w:rsidRPr="00D50906">
          <w:rPr>
            <w:rStyle w:val="afa"/>
            <w:webHidden/>
          </w:rPr>
          <w:fldChar w:fldCharType="begin"/>
        </w:r>
        <w:r w:rsidR="00D50906" w:rsidRPr="00D50906">
          <w:rPr>
            <w:rStyle w:val="afa"/>
            <w:webHidden/>
          </w:rPr>
          <w:instrText xml:space="preserve"> PAGEREF _Toc115852039 \h </w:instrText>
        </w:r>
        <w:r w:rsidR="00D50906" w:rsidRPr="00D50906">
          <w:rPr>
            <w:rStyle w:val="afa"/>
            <w:webHidden/>
          </w:rPr>
        </w:r>
        <w:r w:rsidR="00D50906" w:rsidRPr="00D50906">
          <w:rPr>
            <w:rStyle w:val="afa"/>
            <w:webHidden/>
          </w:rPr>
          <w:fldChar w:fldCharType="separate"/>
        </w:r>
        <w:r w:rsidR="00F8312B">
          <w:rPr>
            <w:rStyle w:val="afa"/>
            <w:noProof/>
            <w:webHidden/>
          </w:rPr>
          <w:t>31</w:t>
        </w:r>
        <w:r w:rsidR="00D50906" w:rsidRPr="00D50906">
          <w:rPr>
            <w:rStyle w:val="afa"/>
            <w:webHidden/>
          </w:rPr>
          <w:fldChar w:fldCharType="end"/>
        </w:r>
      </w:hyperlink>
    </w:p>
    <w:p w14:paraId="7B736D32" w14:textId="76D9DCD3" w:rsidR="00D50906" w:rsidRPr="00D50906" w:rsidRDefault="00C27A32" w:rsidP="005F5F61">
      <w:pPr>
        <w:pStyle w:val="25"/>
        <w:rPr>
          <w:rStyle w:val="afa"/>
        </w:rPr>
      </w:pPr>
      <w:hyperlink w:anchor="_Toc115852040" w:history="1">
        <w:r w:rsidR="00D50906" w:rsidRPr="00381028">
          <w:rPr>
            <w:rStyle w:val="afa"/>
            <w:noProof/>
          </w:rPr>
          <w:t>Таблица 3.2. Перспективные объемы теплоносителя котельной с.Тербуны.</w:t>
        </w:r>
        <w:r w:rsidR="00D50906" w:rsidRPr="00D50906">
          <w:rPr>
            <w:rStyle w:val="afa"/>
            <w:webHidden/>
          </w:rPr>
          <w:tab/>
        </w:r>
        <w:r w:rsidR="00D50906" w:rsidRPr="00D50906">
          <w:rPr>
            <w:rStyle w:val="afa"/>
            <w:webHidden/>
          </w:rPr>
          <w:fldChar w:fldCharType="begin"/>
        </w:r>
        <w:r w:rsidR="00D50906" w:rsidRPr="00D50906">
          <w:rPr>
            <w:rStyle w:val="afa"/>
            <w:webHidden/>
          </w:rPr>
          <w:instrText xml:space="preserve"> PAGEREF _Toc115852040 \h </w:instrText>
        </w:r>
        <w:r w:rsidR="00D50906" w:rsidRPr="00D50906">
          <w:rPr>
            <w:rStyle w:val="afa"/>
            <w:webHidden/>
          </w:rPr>
        </w:r>
        <w:r w:rsidR="00D50906" w:rsidRPr="00D50906">
          <w:rPr>
            <w:rStyle w:val="afa"/>
            <w:webHidden/>
          </w:rPr>
          <w:fldChar w:fldCharType="separate"/>
        </w:r>
        <w:r w:rsidR="00F8312B">
          <w:rPr>
            <w:rStyle w:val="afa"/>
            <w:noProof/>
            <w:webHidden/>
          </w:rPr>
          <w:t>33</w:t>
        </w:r>
        <w:r w:rsidR="00D50906" w:rsidRPr="00D50906">
          <w:rPr>
            <w:rStyle w:val="afa"/>
            <w:webHidden/>
          </w:rPr>
          <w:fldChar w:fldCharType="end"/>
        </w:r>
      </w:hyperlink>
    </w:p>
    <w:p w14:paraId="16310576" w14:textId="6414BEF7" w:rsidR="00D50906" w:rsidRPr="00D50906" w:rsidRDefault="00C27A32" w:rsidP="005F5F61">
      <w:pPr>
        <w:pStyle w:val="25"/>
        <w:rPr>
          <w:rStyle w:val="afa"/>
        </w:rPr>
      </w:pPr>
      <w:hyperlink w:anchor="_Toc115852041" w:history="1">
        <w:r w:rsidR="00D50906" w:rsidRPr="00381028">
          <w:rPr>
            <w:rStyle w:val="afa"/>
            <w:noProof/>
          </w:rPr>
          <w:t>Таблица 8.1. Прогнозные значения расходов условного топлива на выработку тепловой энергии источником тепловой энергии, котельная с.Тербуны в зоне деятельности ЕТО, тонн условного топлива</w:t>
        </w:r>
        <w:r w:rsidR="00D50906" w:rsidRPr="00D50906">
          <w:rPr>
            <w:rStyle w:val="afa"/>
            <w:noProof/>
          </w:rPr>
          <w:t>.</w:t>
        </w:r>
        <w:r w:rsidR="00D50906" w:rsidRPr="00D50906">
          <w:rPr>
            <w:rStyle w:val="afa"/>
            <w:webHidden/>
          </w:rPr>
          <w:tab/>
        </w:r>
        <w:r w:rsidR="00D50906" w:rsidRPr="00D50906">
          <w:rPr>
            <w:rStyle w:val="afa"/>
            <w:webHidden/>
          </w:rPr>
          <w:fldChar w:fldCharType="begin"/>
        </w:r>
        <w:r w:rsidR="00D50906" w:rsidRPr="00D50906">
          <w:rPr>
            <w:rStyle w:val="afa"/>
            <w:webHidden/>
          </w:rPr>
          <w:instrText xml:space="preserve"> PAGEREF _Toc115852041 \h </w:instrText>
        </w:r>
        <w:r w:rsidR="00D50906" w:rsidRPr="00D50906">
          <w:rPr>
            <w:rStyle w:val="afa"/>
            <w:webHidden/>
          </w:rPr>
        </w:r>
        <w:r w:rsidR="00D50906" w:rsidRPr="00D50906">
          <w:rPr>
            <w:rStyle w:val="afa"/>
            <w:webHidden/>
          </w:rPr>
          <w:fldChar w:fldCharType="separate"/>
        </w:r>
        <w:r w:rsidR="00F8312B">
          <w:rPr>
            <w:rStyle w:val="afa"/>
            <w:noProof/>
            <w:webHidden/>
          </w:rPr>
          <w:t>42</w:t>
        </w:r>
        <w:r w:rsidR="00D50906" w:rsidRPr="00D50906">
          <w:rPr>
            <w:rStyle w:val="afa"/>
            <w:webHidden/>
          </w:rPr>
          <w:fldChar w:fldCharType="end"/>
        </w:r>
      </w:hyperlink>
    </w:p>
    <w:p w14:paraId="71AB41BA" w14:textId="0BB6B188" w:rsidR="00D50906" w:rsidRPr="00D50906" w:rsidRDefault="00C27A32" w:rsidP="005F5F61">
      <w:pPr>
        <w:pStyle w:val="25"/>
        <w:rPr>
          <w:rStyle w:val="afa"/>
        </w:rPr>
      </w:pPr>
      <w:hyperlink w:anchor="_Toc115852042" w:history="1">
        <w:r w:rsidR="00D50906" w:rsidRPr="00381028">
          <w:rPr>
            <w:rStyle w:val="afa"/>
            <w:noProof/>
          </w:rPr>
          <w:t>Таблица 8.2. Прогнозные значения расходов натурального топлива на выработку тепловой энергии источником тепловой энергии, котельная с.Тербуны в зоне деятельности ЕТО, тыс.м</w:t>
        </w:r>
        <w:r w:rsidR="00D50906" w:rsidRPr="00D50906">
          <w:rPr>
            <w:rStyle w:val="afa"/>
            <w:noProof/>
          </w:rPr>
          <w:t>3</w:t>
        </w:r>
        <w:r w:rsidR="00D50906" w:rsidRPr="00381028">
          <w:rPr>
            <w:rStyle w:val="afa"/>
            <w:noProof/>
          </w:rPr>
          <w:t>/т.натурального топлива</w:t>
        </w:r>
        <w:r w:rsidR="00D50906" w:rsidRPr="00D50906">
          <w:rPr>
            <w:rStyle w:val="afa"/>
            <w:noProof/>
          </w:rPr>
          <w:t>.</w:t>
        </w:r>
        <w:r w:rsidR="00D50906" w:rsidRPr="00D50906">
          <w:rPr>
            <w:rStyle w:val="afa"/>
            <w:webHidden/>
          </w:rPr>
          <w:tab/>
        </w:r>
        <w:r w:rsidR="00D50906" w:rsidRPr="00D50906">
          <w:rPr>
            <w:rStyle w:val="afa"/>
            <w:webHidden/>
          </w:rPr>
          <w:fldChar w:fldCharType="begin"/>
        </w:r>
        <w:r w:rsidR="00D50906" w:rsidRPr="00D50906">
          <w:rPr>
            <w:rStyle w:val="afa"/>
            <w:webHidden/>
          </w:rPr>
          <w:instrText xml:space="preserve"> PAGEREF _Toc115852042 \h </w:instrText>
        </w:r>
        <w:r w:rsidR="00D50906" w:rsidRPr="00D50906">
          <w:rPr>
            <w:rStyle w:val="afa"/>
            <w:webHidden/>
          </w:rPr>
        </w:r>
        <w:r w:rsidR="00D50906" w:rsidRPr="00D50906">
          <w:rPr>
            <w:rStyle w:val="afa"/>
            <w:webHidden/>
          </w:rPr>
          <w:fldChar w:fldCharType="separate"/>
        </w:r>
        <w:r w:rsidR="00F8312B">
          <w:rPr>
            <w:rStyle w:val="afa"/>
            <w:noProof/>
            <w:webHidden/>
          </w:rPr>
          <w:t>42</w:t>
        </w:r>
        <w:r w:rsidR="00D50906" w:rsidRPr="00D50906">
          <w:rPr>
            <w:rStyle w:val="afa"/>
            <w:webHidden/>
          </w:rPr>
          <w:fldChar w:fldCharType="end"/>
        </w:r>
      </w:hyperlink>
    </w:p>
    <w:p w14:paraId="52056FCF" w14:textId="00B65360" w:rsidR="00D50906" w:rsidRPr="00D50906" w:rsidRDefault="00C27A32" w:rsidP="005F5F61">
      <w:pPr>
        <w:pStyle w:val="25"/>
        <w:rPr>
          <w:rStyle w:val="afa"/>
        </w:rPr>
      </w:pPr>
      <w:hyperlink w:anchor="_Toc115852043" w:history="1">
        <w:r w:rsidR="00D50906" w:rsidRPr="00381028">
          <w:rPr>
            <w:rStyle w:val="afa"/>
            <w:noProof/>
          </w:rPr>
          <w:t>Таблица 8.3. Удельный расход условного топлива на выработку тепловой энергии источником тепловой энергии, котельная с.Тербуны в зоне деятельности ЕТО, кг условного топлива/Гкал</w:t>
        </w:r>
        <w:r w:rsidR="00D50906" w:rsidRPr="00D50906">
          <w:rPr>
            <w:rStyle w:val="afa"/>
            <w:noProof/>
          </w:rPr>
          <w:t>.</w:t>
        </w:r>
        <w:r w:rsidR="00D50906" w:rsidRPr="00D50906">
          <w:rPr>
            <w:rStyle w:val="afa"/>
            <w:webHidden/>
          </w:rPr>
          <w:tab/>
        </w:r>
        <w:r w:rsidR="00D50906" w:rsidRPr="00D50906">
          <w:rPr>
            <w:rStyle w:val="afa"/>
            <w:webHidden/>
          </w:rPr>
          <w:fldChar w:fldCharType="begin"/>
        </w:r>
        <w:r w:rsidR="00D50906" w:rsidRPr="00D50906">
          <w:rPr>
            <w:rStyle w:val="afa"/>
            <w:webHidden/>
          </w:rPr>
          <w:instrText xml:space="preserve"> PAGEREF _Toc115852043 \h </w:instrText>
        </w:r>
        <w:r w:rsidR="00D50906" w:rsidRPr="00D50906">
          <w:rPr>
            <w:rStyle w:val="afa"/>
            <w:webHidden/>
          </w:rPr>
        </w:r>
        <w:r w:rsidR="00D50906" w:rsidRPr="00D50906">
          <w:rPr>
            <w:rStyle w:val="afa"/>
            <w:webHidden/>
          </w:rPr>
          <w:fldChar w:fldCharType="separate"/>
        </w:r>
        <w:r w:rsidR="00F8312B">
          <w:rPr>
            <w:rStyle w:val="afa"/>
            <w:noProof/>
            <w:webHidden/>
          </w:rPr>
          <w:t>42</w:t>
        </w:r>
        <w:r w:rsidR="00D50906" w:rsidRPr="00D50906">
          <w:rPr>
            <w:rStyle w:val="afa"/>
            <w:webHidden/>
          </w:rPr>
          <w:fldChar w:fldCharType="end"/>
        </w:r>
      </w:hyperlink>
    </w:p>
    <w:p w14:paraId="359F4020" w14:textId="0D959A8C" w:rsidR="00D50906" w:rsidRPr="00D50906" w:rsidRDefault="00C27A32" w:rsidP="005F5F61">
      <w:pPr>
        <w:pStyle w:val="25"/>
        <w:rPr>
          <w:rStyle w:val="afa"/>
        </w:rPr>
      </w:pPr>
      <w:hyperlink w:anchor="_Toc115852044" w:history="1">
        <w:r w:rsidR="00D50906" w:rsidRPr="00381028">
          <w:rPr>
            <w:rStyle w:val="afa"/>
            <w:noProof/>
          </w:rPr>
          <w:t>Таблица 8.4. Виды основного и резервного топлива котельной с.Тербуны.</w:t>
        </w:r>
        <w:r w:rsidR="00D50906" w:rsidRPr="00D50906">
          <w:rPr>
            <w:rStyle w:val="afa"/>
            <w:webHidden/>
          </w:rPr>
          <w:tab/>
        </w:r>
        <w:r w:rsidR="00D50906" w:rsidRPr="00D50906">
          <w:rPr>
            <w:rStyle w:val="afa"/>
            <w:webHidden/>
          </w:rPr>
          <w:fldChar w:fldCharType="begin"/>
        </w:r>
        <w:r w:rsidR="00D50906" w:rsidRPr="00D50906">
          <w:rPr>
            <w:rStyle w:val="afa"/>
            <w:webHidden/>
          </w:rPr>
          <w:instrText xml:space="preserve"> PAGEREF _Toc115852044 \h </w:instrText>
        </w:r>
        <w:r w:rsidR="00D50906" w:rsidRPr="00D50906">
          <w:rPr>
            <w:rStyle w:val="afa"/>
            <w:webHidden/>
          </w:rPr>
        </w:r>
        <w:r w:rsidR="00D50906" w:rsidRPr="00D50906">
          <w:rPr>
            <w:rStyle w:val="afa"/>
            <w:webHidden/>
          </w:rPr>
          <w:fldChar w:fldCharType="separate"/>
        </w:r>
        <w:r w:rsidR="00F8312B">
          <w:rPr>
            <w:rStyle w:val="afa"/>
            <w:noProof/>
            <w:webHidden/>
          </w:rPr>
          <w:t>43</w:t>
        </w:r>
        <w:r w:rsidR="00D50906" w:rsidRPr="00D50906">
          <w:rPr>
            <w:rStyle w:val="afa"/>
            <w:webHidden/>
          </w:rPr>
          <w:fldChar w:fldCharType="end"/>
        </w:r>
      </w:hyperlink>
    </w:p>
    <w:p w14:paraId="396BE2FE" w14:textId="7C3D3349" w:rsidR="00D50906" w:rsidRPr="00D50906" w:rsidRDefault="00C27A32" w:rsidP="005F5F61">
      <w:pPr>
        <w:pStyle w:val="25"/>
        <w:rPr>
          <w:rStyle w:val="afa"/>
        </w:rPr>
      </w:pPr>
      <w:hyperlink w:anchor="_Toc115852045" w:history="1">
        <w:r w:rsidR="00D50906" w:rsidRPr="00381028">
          <w:rPr>
            <w:rStyle w:val="afa"/>
            <w:noProof/>
          </w:rPr>
          <w:t>Таблица 8.5. Виды топлива, их доля и значение низшей теплоты сгорания на котельной с.Тербуны.</w:t>
        </w:r>
        <w:r w:rsidR="00D50906" w:rsidRPr="00D50906">
          <w:rPr>
            <w:rStyle w:val="afa"/>
            <w:webHidden/>
          </w:rPr>
          <w:tab/>
        </w:r>
        <w:r w:rsidR="00D50906" w:rsidRPr="00D50906">
          <w:rPr>
            <w:rStyle w:val="afa"/>
            <w:webHidden/>
          </w:rPr>
          <w:fldChar w:fldCharType="begin"/>
        </w:r>
        <w:r w:rsidR="00D50906" w:rsidRPr="00D50906">
          <w:rPr>
            <w:rStyle w:val="afa"/>
            <w:webHidden/>
          </w:rPr>
          <w:instrText xml:space="preserve"> PAGEREF _Toc115852045 \h </w:instrText>
        </w:r>
        <w:r w:rsidR="00D50906" w:rsidRPr="00D50906">
          <w:rPr>
            <w:rStyle w:val="afa"/>
            <w:webHidden/>
          </w:rPr>
        </w:r>
        <w:r w:rsidR="00D50906" w:rsidRPr="00D50906">
          <w:rPr>
            <w:rStyle w:val="afa"/>
            <w:webHidden/>
          </w:rPr>
          <w:fldChar w:fldCharType="separate"/>
        </w:r>
        <w:r w:rsidR="00F8312B">
          <w:rPr>
            <w:rStyle w:val="afa"/>
            <w:noProof/>
            <w:webHidden/>
          </w:rPr>
          <w:t>43</w:t>
        </w:r>
        <w:r w:rsidR="00D50906" w:rsidRPr="00D50906">
          <w:rPr>
            <w:rStyle w:val="afa"/>
            <w:webHidden/>
          </w:rPr>
          <w:fldChar w:fldCharType="end"/>
        </w:r>
      </w:hyperlink>
    </w:p>
    <w:p w14:paraId="7AEFFC2B" w14:textId="48850213" w:rsidR="00D50906" w:rsidRPr="00D50906" w:rsidRDefault="00C27A32" w:rsidP="005F5F61">
      <w:pPr>
        <w:pStyle w:val="25"/>
        <w:rPr>
          <w:rStyle w:val="afa"/>
        </w:rPr>
      </w:pPr>
      <w:hyperlink w:anchor="_Toc115852046" w:history="1">
        <w:r w:rsidR="00D50906" w:rsidRPr="00381028">
          <w:rPr>
            <w:rStyle w:val="afa"/>
            <w:noProof/>
          </w:rPr>
          <w:t>Таблица 10.1.  Реестр зон деятельности единой теплоснабжающей организации.</w:t>
        </w:r>
        <w:r w:rsidR="00D50906" w:rsidRPr="00D50906">
          <w:rPr>
            <w:rStyle w:val="afa"/>
            <w:webHidden/>
          </w:rPr>
          <w:tab/>
        </w:r>
        <w:r w:rsidR="00D50906" w:rsidRPr="00D50906">
          <w:rPr>
            <w:rStyle w:val="afa"/>
            <w:webHidden/>
          </w:rPr>
          <w:fldChar w:fldCharType="begin"/>
        </w:r>
        <w:r w:rsidR="00D50906" w:rsidRPr="00D50906">
          <w:rPr>
            <w:rStyle w:val="afa"/>
            <w:webHidden/>
          </w:rPr>
          <w:instrText xml:space="preserve"> PAGEREF _Toc115852046 \h </w:instrText>
        </w:r>
        <w:r w:rsidR="00D50906" w:rsidRPr="00D50906">
          <w:rPr>
            <w:rStyle w:val="afa"/>
            <w:webHidden/>
          </w:rPr>
        </w:r>
        <w:r w:rsidR="00D50906" w:rsidRPr="00D50906">
          <w:rPr>
            <w:rStyle w:val="afa"/>
            <w:webHidden/>
          </w:rPr>
          <w:fldChar w:fldCharType="separate"/>
        </w:r>
        <w:r w:rsidR="00F8312B">
          <w:rPr>
            <w:rStyle w:val="afa"/>
            <w:noProof/>
            <w:webHidden/>
          </w:rPr>
          <w:t>45</w:t>
        </w:r>
        <w:r w:rsidR="00D50906" w:rsidRPr="00D50906">
          <w:rPr>
            <w:rStyle w:val="afa"/>
            <w:webHidden/>
          </w:rPr>
          <w:fldChar w:fldCharType="end"/>
        </w:r>
      </w:hyperlink>
    </w:p>
    <w:p w14:paraId="63A9EBEA" w14:textId="64E3EA2F" w:rsidR="00D50906" w:rsidRPr="00D50906" w:rsidRDefault="00C27A32" w:rsidP="005F5F61">
      <w:pPr>
        <w:pStyle w:val="25"/>
        <w:rPr>
          <w:rStyle w:val="afa"/>
        </w:rPr>
      </w:pPr>
      <w:hyperlink w:anchor="_Toc115852047" w:history="1">
        <w:r w:rsidR="00D50906" w:rsidRPr="00381028">
          <w:rPr>
            <w:rStyle w:val="afa"/>
            <w:noProof/>
          </w:rPr>
          <w:t>Таблица 10.2. Критерии определения единых теплоснабжающих организаций (ЕТО) с.Тербуны.</w:t>
        </w:r>
        <w:r w:rsidR="00D50906" w:rsidRPr="00D50906">
          <w:rPr>
            <w:rStyle w:val="afa"/>
            <w:webHidden/>
          </w:rPr>
          <w:tab/>
        </w:r>
        <w:r w:rsidR="00D50906" w:rsidRPr="00D50906">
          <w:rPr>
            <w:rStyle w:val="afa"/>
            <w:webHidden/>
          </w:rPr>
          <w:fldChar w:fldCharType="begin"/>
        </w:r>
        <w:r w:rsidR="00D50906" w:rsidRPr="00D50906">
          <w:rPr>
            <w:rStyle w:val="afa"/>
            <w:webHidden/>
          </w:rPr>
          <w:instrText xml:space="preserve"> PAGEREF _Toc115852047 \h </w:instrText>
        </w:r>
        <w:r w:rsidR="00D50906" w:rsidRPr="00D50906">
          <w:rPr>
            <w:rStyle w:val="afa"/>
            <w:webHidden/>
          </w:rPr>
        </w:r>
        <w:r w:rsidR="00D50906" w:rsidRPr="00D50906">
          <w:rPr>
            <w:rStyle w:val="afa"/>
            <w:webHidden/>
          </w:rPr>
          <w:fldChar w:fldCharType="separate"/>
        </w:r>
        <w:r w:rsidR="00F8312B">
          <w:rPr>
            <w:rStyle w:val="afa"/>
            <w:noProof/>
            <w:webHidden/>
          </w:rPr>
          <w:t>46</w:t>
        </w:r>
        <w:r w:rsidR="00D50906" w:rsidRPr="00D50906">
          <w:rPr>
            <w:rStyle w:val="afa"/>
            <w:webHidden/>
          </w:rPr>
          <w:fldChar w:fldCharType="end"/>
        </w:r>
      </w:hyperlink>
    </w:p>
    <w:p w14:paraId="08CC583D" w14:textId="7B1255D5" w:rsidR="00D50906" w:rsidRPr="00D50906" w:rsidRDefault="00C27A32" w:rsidP="005F5F61">
      <w:pPr>
        <w:pStyle w:val="25"/>
        <w:rPr>
          <w:rStyle w:val="afa"/>
        </w:rPr>
      </w:pPr>
      <w:hyperlink w:anchor="_Toc115852048" w:history="1">
        <w:r w:rsidR="00D50906" w:rsidRPr="00381028">
          <w:rPr>
            <w:rStyle w:val="afa"/>
            <w:noProof/>
          </w:rPr>
          <w:t>Таблица 10.3. Реестр систем теплоснабжения и теплоснабжающих организаций, действующих в каждой системе теплоснабжения.</w:t>
        </w:r>
        <w:r w:rsidR="00D50906" w:rsidRPr="00D50906">
          <w:rPr>
            <w:rStyle w:val="afa"/>
            <w:webHidden/>
          </w:rPr>
          <w:tab/>
        </w:r>
        <w:r w:rsidR="00D50906" w:rsidRPr="00D50906">
          <w:rPr>
            <w:rStyle w:val="afa"/>
            <w:webHidden/>
          </w:rPr>
          <w:fldChar w:fldCharType="begin"/>
        </w:r>
        <w:r w:rsidR="00D50906" w:rsidRPr="00D50906">
          <w:rPr>
            <w:rStyle w:val="afa"/>
            <w:webHidden/>
          </w:rPr>
          <w:instrText xml:space="preserve"> PAGEREF _Toc115852048 \h </w:instrText>
        </w:r>
        <w:r w:rsidR="00D50906" w:rsidRPr="00D50906">
          <w:rPr>
            <w:rStyle w:val="afa"/>
            <w:webHidden/>
          </w:rPr>
        </w:r>
        <w:r w:rsidR="00D50906" w:rsidRPr="00D50906">
          <w:rPr>
            <w:rStyle w:val="afa"/>
            <w:webHidden/>
          </w:rPr>
          <w:fldChar w:fldCharType="separate"/>
        </w:r>
        <w:r w:rsidR="00F8312B">
          <w:rPr>
            <w:rStyle w:val="afa"/>
            <w:noProof/>
            <w:webHidden/>
          </w:rPr>
          <w:t>48</w:t>
        </w:r>
        <w:r w:rsidR="00D50906" w:rsidRPr="00D50906">
          <w:rPr>
            <w:rStyle w:val="afa"/>
            <w:webHidden/>
          </w:rPr>
          <w:fldChar w:fldCharType="end"/>
        </w:r>
      </w:hyperlink>
    </w:p>
    <w:p w14:paraId="2261C2AD" w14:textId="3B201A6E" w:rsidR="00D50906" w:rsidRPr="00D50906" w:rsidRDefault="00C27A32" w:rsidP="005F5F61">
      <w:pPr>
        <w:pStyle w:val="25"/>
        <w:rPr>
          <w:rStyle w:val="afa"/>
        </w:rPr>
      </w:pPr>
      <w:hyperlink w:anchor="_Toc115852049" w:history="1">
        <w:r w:rsidR="00D50906" w:rsidRPr="00381028">
          <w:rPr>
            <w:rStyle w:val="afa"/>
            <w:noProof/>
          </w:rPr>
          <w:t>Таблица 14.1.</w:t>
        </w:r>
        <w:r w:rsidR="00D50906" w:rsidRPr="00D50906">
          <w:rPr>
            <w:rStyle w:val="afa"/>
            <w:noProof/>
          </w:rPr>
          <w:t xml:space="preserve"> Индикаторы развития системы теплоснабжения с. Тербуны</w:t>
        </w:r>
        <w:r w:rsidR="00D50906" w:rsidRPr="00D50906">
          <w:rPr>
            <w:rStyle w:val="afa"/>
            <w:webHidden/>
          </w:rPr>
          <w:tab/>
        </w:r>
        <w:r w:rsidR="00D50906" w:rsidRPr="00D50906">
          <w:rPr>
            <w:rStyle w:val="afa"/>
            <w:webHidden/>
          </w:rPr>
          <w:fldChar w:fldCharType="begin"/>
        </w:r>
        <w:r w:rsidR="00D50906" w:rsidRPr="00D50906">
          <w:rPr>
            <w:rStyle w:val="afa"/>
            <w:webHidden/>
          </w:rPr>
          <w:instrText xml:space="preserve"> PAGEREF _Toc115852049 \h </w:instrText>
        </w:r>
        <w:r w:rsidR="00D50906" w:rsidRPr="00D50906">
          <w:rPr>
            <w:rStyle w:val="afa"/>
            <w:webHidden/>
          </w:rPr>
        </w:r>
        <w:r w:rsidR="00D50906" w:rsidRPr="00D50906">
          <w:rPr>
            <w:rStyle w:val="afa"/>
            <w:webHidden/>
          </w:rPr>
          <w:fldChar w:fldCharType="separate"/>
        </w:r>
        <w:r w:rsidR="00F8312B">
          <w:rPr>
            <w:rStyle w:val="afa"/>
            <w:noProof/>
            <w:webHidden/>
          </w:rPr>
          <w:t>52</w:t>
        </w:r>
        <w:r w:rsidR="00D50906" w:rsidRPr="00D50906">
          <w:rPr>
            <w:rStyle w:val="afa"/>
            <w:webHidden/>
          </w:rPr>
          <w:fldChar w:fldCharType="end"/>
        </w:r>
      </w:hyperlink>
    </w:p>
    <w:p w14:paraId="4436F713" w14:textId="1B762843" w:rsidR="00AF65A5" w:rsidRDefault="00AF65A5" w:rsidP="005F5F61">
      <w:pPr>
        <w:pStyle w:val="25"/>
        <w:rPr>
          <w:rStyle w:val="afa"/>
          <w:i w:val="0"/>
          <w:iCs w:val="0"/>
          <w:noProof/>
        </w:rPr>
      </w:pPr>
      <w:r w:rsidRPr="00AF65A5">
        <w:rPr>
          <w:rStyle w:val="afa"/>
          <w:noProof/>
        </w:rPr>
        <w:fldChar w:fldCharType="end"/>
      </w:r>
    </w:p>
    <w:p w14:paraId="726BB896" w14:textId="09C7A37D" w:rsidR="00AF65A5" w:rsidRPr="00AF65A5" w:rsidRDefault="00AF65A5" w:rsidP="00AF65A5">
      <w:pPr>
        <w:tabs>
          <w:tab w:val="left" w:pos="4080"/>
        </w:tabs>
        <w:sectPr w:rsidR="00AF65A5" w:rsidRPr="00AF65A5" w:rsidSect="00D82E6A">
          <w:footerReference w:type="default" r:id="rId10"/>
          <w:pgSz w:w="11906" w:h="16838" w:code="9"/>
          <w:pgMar w:top="851" w:right="849" w:bottom="1418" w:left="1701" w:header="340" w:footer="227" w:gutter="0"/>
          <w:cols w:space="720"/>
        </w:sectPr>
      </w:pPr>
      <w:r>
        <w:tab/>
      </w:r>
    </w:p>
    <w:p w14:paraId="59954A80" w14:textId="594D35A9" w:rsidR="00494C97" w:rsidRDefault="00494C97" w:rsidP="00B51FCB">
      <w:pPr>
        <w:pStyle w:val="10"/>
        <w:spacing w:before="120" w:after="120" w:line="276" w:lineRule="auto"/>
        <w:ind w:firstLine="567"/>
      </w:pPr>
      <w:bookmarkStart w:id="3" w:name="_Toc115851967"/>
      <w:bookmarkStart w:id="4" w:name="_Toc468611759"/>
      <w:bookmarkStart w:id="5" w:name="_Toc495309744"/>
      <w:bookmarkStart w:id="6" w:name="_Toc500458612"/>
      <w:bookmarkStart w:id="7" w:name="_Toc500460060"/>
      <w:bookmarkStart w:id="8" w:name="_Toc500461035"/>
      <w:bookmarkEnd w:id="0"/>
      <w:r w:rsidRPr="003549AC">
        <w:lastRenderedPageBreak/>
        <w:t>Раздел 1</w:t>
      </w:r>
      <w:r>
        <w:t>.</w:t>
      </w:r>
      <w:r w:rsidRPr="003549AC">
        <w:t xml:space="preserve">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t>.</w:t>
      </w:r>
      <w:bookmarkEnd w:id="3"/>
    </w:p>
    <w:p w14:paraId="0210707C" w14:textId="4A999723" w:rsidR="00A26963" w:rsidRDefault="00604E37" w:rsidP="00B51FCB">
      <w:pPr>
        <w:spacing w:after="0" w:line="276" w:lineRule="auto"/>
      </w:pPr>
      <w:r>
        <w:t xml:space="preserve">Проект актуализированной схемы теплоснабжения разработан в соответствии с требованиями Постановления Правительства РФ от </w:t>
      </w:r>
      <w:r w:rsidR="005834D8">
        <w:t>22.02.2012 № 154 «О требованиях к схемам теплоснабжения, порядку их разработки и утверждения».</w:t>
      </w:r>
    </w:p>
    <w:p w14:paraId="0147F43B" w14:textId="1E68F0A9" w:rsidR="005834D8" w:rsidRDefault="005834D8" w:rsidP="00B51FCB">
      <w:pPr>
        <w:spacing w:after="0" w:line="276" w:lineRule="auto"/>
      </w:pPr>
      <w:r>
        <w:t>Согласно требованиям вышеуказанного Постановления, проект схемы теплоснабжения (проект актуализированной схемы теплоснабжения) разрабатывается на основе документов территориального планирования, утвержденных в соответствии с законодательством о градостроительной деятельности</w:t>
      </w:r>
      <w:r w:rsidR="00B51FCB">
        <w:t xml:space="preserve">, </w:t>
      </w:r>
      <w:r>
        <w:t xml:space="preserve">на срок действия утвержденного в установленном законодательством о градостроительной деятельности порядке </w:t>
      </w:r>
      <w:r w:rsidR="000D43D2">
        <w:t>Г</w:t>
      </w:r>
      <w:r>
        <w:t>енерального плана поселения.</w:t>
      </w:r>
      <w:r w:rsidR="00B51FCB">
        <w:t xml:space="preserve"> В данном случае - до 2030 года.</w:t>
      </w:r>
    </w:p>
    <w:p w14:paraId="4A0A0A48" w14:textId="31B10B3C" w:rsidR="005834D8" w:rsidRDefault="005834D8" w:rsidP="00B51FCB">
      <w:pPr>
        <w:spacing w:after="0" w:line="276" w:lineRule="auto"/>
      </w:pPr>
      <w:r>
        <w:t xml:space="preserve">Схема теплоснабжения подлежит ежегодной актуализации. </w:t>
      </w:r>
    </w:p>
    <w:p w14:paraId="7008DB94" w14:textId="467D744F" w:rsidR="005834D8" w:rsidRDefault="005834D8" w:rsidP="00B51FCB">
      <w:pPr>
        <w:spacing w:after="0" w:line="276" w:lineRule="auto"/>
      </w:pPr>
      <w:r>
        <w:t>Актуализация схемы теплоснабжения не осуществляется в случае утверждения генерального плана в установленном законодательством о градостроительной деятельности порядке, изменения срока, на который утвержден генеральный план, либо в случае, если срок действия схемы теплоснабжения (актуализированной схемы теплоснабжения) составляет менее 5 лет. В указанных случаях разрабатывается проект новой схемы теплоснабжения.</w:t>
      </w:r>
    </w:p>
    <w:p w14:paraId="55E3C866" w14:textId="114764BE" w:rsidR="00BC2BE6" w:rsidRPr="00A26963" w:rsidRDefault="00BC2BE6" w:rsidP="00B51FCB">
      <w:pPr>
        <w:spacing w:after="0" w:line="276" w:lineRule="auto"/>
      </w:pPr>
      <w:r>
        <w:t xml:space="preserve">Утверждается схема теплоснабжения </w:t>
      </w:r>
      <w:r w:rsidR="00773633">
        <w:t>главой администрации муниципального района в случае, если числ</w:t>
      </w:r>
      <w:r w:rsidR="00B51FCB">
        <w:t>е</w:t>
      </w:r>
      <w:r w:rsidR="00773633">
        <w:t>нность населения</w:t>
      </w:r>
      <w:r w:rsidR="00B51FCB">
        <w:t xml:space="preserve"> поселения</w:t>
      </w:r>
      <w:r w:rsidR="00773633">
        <w:t xml:space="preserve"> составляет менее 500 </w:t>
      </w:r>
      <w:proofErr w:type="spellStart"/>
      <w:r w:rsidR="00773633">
        <w:t>тыс.человек</w:t>
      </w:r>
      <w:proofErr w:type="spellEnd"/>
      <w:r w:rsidR="00B51FCB">
        <w:t>.</w:t>
      </w:r>
    </w:p>
    <w:p w14:paraId="56465BE8" w14:textId="5D2EAEC8" w:rsidR="000E6E42" w:rsidRDefault="00501BCF" w:rsidP="00B51FCB">
      <w:pPr>
        <w:pStyle w:val="21"/>
        <w:spacing w:before="120" w:line="276" w:lineRule="auto"/>
        <w:ind w:left="567"/>
      </w:pPr>
      <w:bookmarkStart w:id="9" w:name="_Toc115851968"/>
      <w:bookmarkEnd w:id="4"/>
      <w:bookmarkEnd w:id="5"/>
      <w:bookmarkEnd w:id="6"/>
      <w:bookmarkEnd w:id="7"/>
      <w:bookmarkEnd w:id="8"/>
      <w:r>
        <w:t>В</w:t>
      </w:r>
      <w:r w:rsidR="000E6E42">
        <w:t>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9"/>
    </w:p>
    <w:p w14:paraId="484432CE" w14:textId="77777777" w:rsidR="00A91765" w:rsidRDefault="00A91765" w:rsidP="00A91765">
      <w:pPr>
        <w:pStyle w:val="af2"/>
        <w:spacing w:before="0" w:after="0" w:line="276" w:lineRule="auto"/>
        <w:ind w:left="0"/>
        <w:rPr>
          <w:sz w:val="24"/>
          <w:szCs w:val="24"/>
        </w:rPr>
      </w:pPr>
      <w:r w:rsidRPr="00A51E22">
        <w:rPr>
          <w:sz w:val="24"/>
          <w:szCs w:val="24"/>
        </w:rPr>
        <w:t xml:space="preserve">Генеральный план </w:t>
      </w:r>
      <w:r w:rsidRPr="00972291">
        <w:rPr>
          <w:sz w:val="24"/>
          <w:szCs w:val="24"/>
        </w:rPr>
        <w:t xml:space="preserve">сельского поселения </w:t>
      </w:r>
      <w:r>
        <w:rPr>
          <w:sz w:val="24"/>
          <w:szCs w:val="24"/>
        </w:rPr>
        <w:t>Тербунский</w:t>
      </w:r>
      <w:r w:rsidRPr="00972291">
        <w:rPr>
          <w:sz w:val="24"/>
          <w:szCs w:val="24"/>
        </w:rPr>
        <w:t xml:space="preserve"> сельсовет</w:t>
      </w:r>
      <w:r w:rsidRPr="00A51E22">
        <w:rPr>
          <w:sz w:val="24"/>
          <w:szCs w:val="24"/>
        </w:rPr>
        <w:t xml:space="preserve"> </w:t>
      </w:r>
      <w:r>
        <w:rPr>
          <w:sz w:val="24"/>
          <w:szCs w:val="24"/>
        </w:rPr>
        <w:t>Тербунского муниципального района</w:t>
      </w:r>
      <w:r w:rsidRPr="00A51E22">
        <w:rPr>
          <w:sz w:val="24"/>
          <w:szCs w:val="24"/>
        </w:rPr>
        <w:t xml:space="preserve"> Липецкой области до 203</w:t>
      </w:r>
      <w:r>
        <w:rPr>
          <w:sz w:val="24"/>
          <w:szCs w:val="24"/>
        </w:rPr>
        <w:t>0</w:t>
      </w:r>
      <w:r w:rsidRPr="00A51E22">
        <w:rPr>
          <w:sz w:val="24"/>
          <w:szCs w:val="24"/>
        </w:rPr>
        <w:t xml:space="preserve"> г. определяет перспективное территориальное развитие поселения и его основных структурообразующих элементов. </w:t>
      </w:r>
    </w:p>
    <w:p w14:paraId="7B5DF6E7" w14:textId="77777777" w:rsidR="00A91765" w:rsidRPr="00403A95" w:rsidRDefault="00A91765" w:rsidP="00A91765">
      <w:pPr>
        <w:spacing w:after="0" w:line="276" w:lineRule="auto"/>
        <w:rPr>
          <w:rFonts w:eastAsia="Microsoft YaHei" w:cs="Arial"/>
          <w:spacing w:val="-5"/>
          <w:szCs w:val="24"/>
        </w:rPr>
      </w:pPr>
      <w:r w:rsidRPr="00481830">
        <w:t xml:space="preserve">Территория поселения составляет </w:t>
      </w:r>
      <w:r>
        <w:t>9805</w:t>
      </w:r>
      <w:r w:rsidRPr="00481830">
        <w:t xml:space="preserve"> га</w:t>
      </w:r>
      <w:r>
        <w:rPr>
          <w:rFonts w:eastAsia="Microsoft YaHei" w:cs="Arial"/>
          <w:spacing w:val="-5"/>
          <w:szCs w:val="24"/>
        </w:rPr>
        <w:t>, ч</w:t>
      </w:r>
      <w:r w:rsidRPr="00403A95">
        <w:rPr>
          <w:rFonts w:eastAsia="Microsoft YaHei" w:cs="Arial"/>
          <w:spacing w:val="-5"/>
          <w:szCs w:val="24"/>
        </w:rPr>
        <w:t xml:space="preserve">исленность населения сельского поселения </w:t>
      </w:r>
      <w:r>
        <w:rPr>
          <w:rFonts w:eastAsia="Microsoft YaHei" w:cs="Arial"/>
          <w:spacing w:val="-5"/>
          <w:szCs w:val="24"/>
        </w:rPr>
        <w:t>Тербунский</w:t>
      </w:r>
      <w:r w:rsidRPr="00403A95">
        <w:rPr>
          <w:rFonts w:eastAsia="Microsoft YaHei" w:cs="Arial"/>
          <w:spacing w:val="-5"/>
          <w:szCs w:val="24"/>
        </w:rPr>
        <w:t xml:space="preserve"> сельсовет на 01.01.20</w:t>
      </w:r>
      <w:r>
        <w:rPr>
          <w:rFonts w:eastAsia="Microsoft YaHei" w:cs="Arial"/>
          <w:spacing w:val="-5"/>
          <w:szCs w:val="24"/>
        </w:rPr>
        <w:t>22</w:t>
      </w:r>
      <w:r w:rsidRPr="00403A95">
        <w:rPr>
          <w:rFonts w:eastAsia="Microsoft YaHei" w:cs="Arial"/>
          <w:spacing w:val="-5"/>
          <w:szCs w:val="24"/>
        </w:rPr>
        <w:t xml:space="preserve">г. составляет </w:t>
      </w:r>
      <w:r>
        <w:rPr>
          <w:rFonts w:eastAsia="Microsoft YaHei" w:cs="Arial"/>
          <w:spacing w:val="-5"/>
          <w:szCs w:val="24"/>
        </w:rPr>
        <w:t>8500</w:t>
      </w:r>
      <w:r w:rsidRPr="00403A95">
        <w:rPr>
          <w:rFonts w:eastAsia="Microsoft YaHei" w:cs="Arial"/>
          <w:spacing w:val="-5"/>
          <w:szCs w:val="24"/>
        </w:rPr>
        <w:t xml:space="preserve"> человек.</w:t>
      </w:r>
    </w:p>
    <w:p w14:paraId="5ED5F59A" w14:textId="77777777" w:rsidR="00A91765" w:rsidRPr="00A51E22" w:rsidRDefault="00A91765" w:rsidP="00A91765">
      <w:pPr>
        <w:pStyle w:val="af2"/>
        <w:spacing w:before="0" w:after="0" w:line="276" w:lineRule="auto"/>
        <w:ind w:left="0"/>
        <w:rPr>
          <w:sz w:val="24"/>
          <w:szCs w:val="24"/>
        </w:rPr>
      </w:pPr>
      <w:r>
        <w:rPr>
          <w:sz w:val="24"/>
          <w:szCs w:val="24"/>
        </w:rPr>
        <w:t>Генеральным планом предусматриваются сл</w:t>
      </w:r>
      <w:r w:rsidRPr="00A51E22">
        <w:rPr>
          <w:sz w:val="24"/>
          <w:szCs w:val="24"/>
        </w:rPr>
        <w:t>едующие основные параметры</w:t>
      </w:r>
      <w:r>
        <w:rPr>
          <w:sz w:val="24"/>
          <w:szCs w:val="24"/>
        </w:rPr>
        <w:t>, запланированные к реализации к расчетному сроку</w:t>
      </w:r>
      <w:r w:rsidRPr="00A51E22">
        <w:rPr>
          <w:sz w:val="24"/>
          <w:szCs w:val="24"/>
        </w:rPr>
        <w:t>:</w:t>
      </w:r>
    </w:p>
    <w:p w14:paraId="513BEE2F" w14:textId="77777777" w:rsidR="00A91765" w:rsidRPr="00B5572E" w:rsidRDefault="00A91765" w:rsidP="00A91765">
      <w:pPr>
        <w:pStyle w:val="af2"/>
        <w:numPr>
          <w:ilvl w:val="0"/>
          <w:numId w:val="12"/>
        </w:numPr>
        <w:tabs>
          <w:tab w:val="left" w:pos="709"/>
          <w:tab w:val="left" w:pos="851"/>
        </w:tabs>
        <w:spacing w:after="0" w:line="276" w:lineRule="auto"/>
        <w:ind w:left="0" w:firstLine="567"/>
        <w:rPr>
          <w:sz w:val="24"/>
          <w:szCs w:val="24"/>
        </w:rPr>
      </w:pPr>
      <w:r>
        <w:rPr>
          <w:sz w:val="24"/>
          <w:szCs w:val="24"/>
        </w:rPr>
        <w:t xml:space="preserve"> </w:t>
      </w:r>
      <w:r w:rsidRPr="00B5572E">
        <w:rPr>
          <w:sz w:val="24"/>
          <w:szCs w:val="24"/>
        </w:rPr>
        <w:t xml:space="preserve">Общая площадь застройки – </w:t>
      </w:r>
      <w:r>
        <w:rPr>
          <w:sz w:val="24"/>
          <w:szCs w:val="24"/>
        </w:rPr>
        <w:t>1770</w:t>
      </w:r>
      <w:r w:rsidRPr="00B5572E">
        <w:rPr>
          <w:sz w:val="24"/>
          <w:szCs w:val="24"/>
        </w:rPr>
        <w:t xml:space="preserve"> тыс. кв. м,</w:t>
      </w:r>
    </w:p>
    <w:p w14:paraId="032D67BB" w14:textId="77777777" w:rsidR="00A91765" w:rsidRPr="00B5572E" w:rsidRDefault="00A91765" w:rsidP="00A91765">
      <w:pPr>
        <w:pStyle w:val="af2"/>
        <w:numPr>
          <w:ilvl w:val="0"/>
          <w:numId w:val="12"/>
        </w:numPr>
        <w:tabs>
          <w:tab w:val="left" w:pos="709"/>
          <w:tab w:val="left" w:pos="851"/>
        </w:tabs>
        <w:spacing w:after="0" w:line="276" w:lineRule="auto"/>
        <w:ind w:left="0" w:firstLine="567"/>
        <w:rPr>
          <w:sz w:val="24"/>
          <w:szCs w:val="24"/>
        </w:rPr>
      </w:pPr>
      <w:r>
        <w:rPr>
          <w:sz w:val="24"/>
          <w:szCs w:val="24"/>
        </w:rPr>
        <w:t xml:space="preserve"> Жилая площадь нового жилищного строительства</w:t>
      </w:r>
      <w:r w:rsidRPr="00B5572E">
        <w:rPr>
          <w:sz w:val="24"/>
          <w:szCs w:val="24"/>
        </w:rPr>
        <w:t xml:space="preserve"> </w:t>
      </w:r>
      <w:r>
        <w:rPr>
          <w:sz w:val="24"/>
          <w:szCs w:val="24"/>
        </w:rPr>
        <w:t>–</w:t>
      </w:r>
      <w:r w:rsidRPr="00B5572E">
        <w:rPr>
          <w:sz w:val="24"/>
          <w:szCs w:val="24"/>
        </w:rPr>
        <w:t xml:space="preserve"> </w:t>
      </w:r>
      <w:r>
        <w:rPr>
          <w:sz w:val="24"/>
          <w:szCs w:val="24"/>
        </w:rPr>
        <w:t>551,2</w:t>
      </w:r>
      <w:r w:rsidRPr="00B5572E">
        <w:rPr>
          <w:sz w:val="24"/>
          <w:szCs w:val="24"/>
        </w:rPr>
        <w:t xml:space="preserve"> тыс. кв. м</w:t>
      </w:r>
      <w:r>
        <w:rPr>
          <w:sz w:val="24"/>
          <w:szCs w:val="24"/>
        </w:rPr>
        <w:t>.</w:t>
      </w:r>
    </w:p>
    <w:p w14:paraId="7FF11E90" w14:textId="77777777" w:rsidR="00A91765" w:rsidRDefault="00A91765" w:rsidP="00A91765">
      <w:pPr>
        <w:pStyle w:val="af2"/>
        <w:numPr>
          <w:ilvl w:val="0"/>
          <w:numId w:val="12"/>
        </w:numPr>
        <w:tabs>
          <w:tab w:val="left" w:pos="709"/>
          <w:tab w:val="left" w:pos="851"/>
        </w:tabs>
        <w:spacing w:before="0" w:after="0" w:line="276" w:lineRule="auto"/>
        <w:ind w:left="0" w:firstLine="567"/>
        <w:rPr>
          <w:sz w:val="24"/>
          <w:szCs w:val="24"/>
        </w:rPr>
      </w:pPr>
      <w:r>
        <w:rPr>
          <w:sz w:val="24"/>
          <w:szCs w:val="24"/>
        </w:rPr>
        <w:t xml:space="preserve"> О</w:t>
      </w:r>
      <w:r w:rsidRPr="00B5572E">
        <w:rPr>
          <w:sz w:val="24"/>
          <w:szCs w:val="24"/>
        </w:rPr>
        <w:t xml:space="preserve">жидаемый ввод жилья составит около </w:t>
      </w:r>
      <w:r>
        <w:rPr>
          <w:sz w:val="24"/>
          <w:szCs w:val="24"/>
        </w:rPr>
        <w:t>351,9</w:t>
      </w:r>
      <w:r w:rsidRPr="00B5572E">
        <w:rPr>
          <w:sz w:val="24"/>
          <w:szCs w:val="24"/>
        </w:rPr>
        <w:t xml:space="preserve"> тыс. </w:t>
      </w:r>
      <w:proofErr w:type="spellStart"/>
      <w:r w:rsidRPr="00B5572E">
        <w:rPr>
          <w:sz w:val="24"/>
          <w:szCs w:val="24"/>
        </w:rPr>
        <w:t>кв.м</w:t>
      </w:r>
      <w:proofErr w:type="spellEnd"/>
      <w:r>
        <w:rPr>
          <w:sz w:val="24"/>
          <w:szCs w:val="24"/>
        </w:rPr>
        <w:t>. многоквартирных, блокированных домов и</w:t>
      </w:r>
      <w:r w:rsidRPr="00B5572E">
        <w:rPr>
          <w:sz w:val="24"/>
          <w:szCs w:val="24"/>
        </w:rPr>
        <w:t xml:space="preserve"> индивидуальных домов </w:t>
      </w:r>
      <w:r>
        <w:rPr>
          <w:sz w:val="24"/>
          <w:szCs w:val="24"/>
        </w:rPr>
        <w:t>около</w:t>
      </w:r>
      <w:r w:rsidRPr="00B5572E">
        <w:rPr>
          <w:sz w:val="24"/>
          <w:szCs w:val="24"/>
        </w:rPr>
        <w:t xml:space="preserve"> </w:t>
      </w:r>
      <w:r>
        <w:rPr>
          <w:sz w:val="24"/>
          <w:szCs w:val="24"/>
        </w:rPr>
        <w:t>199,3</w:t>
      </w:r>
      <w:r w:rsidRPr="00B5572E">
        <w:rPr>
          <w:sz w:val="24"/>
          <w:szCs w:val="24"/>
        </w:rPr>
        <w:t xml:space="preserve"> тыс. кв. м.</w:t>
      </w:r>
    </w:p>
    <w:p w14:paraId="602E6BE8" w14:textId="77777777" w:rsidR="00A91765" w:rsidRDefault="00A91765" w:rsidP="00A91765">
      <w:pPr>
        <w:pStyle w:val="af2"/>
        <w:numPr>
          <w:ilvl w:val="0"/>
          <w:numId w:val="12"/>
        </w:numPr>
        <w:tabs>
          <w:tab w:val="left" w:pos="709"/>
          <w:tab w:val="left" w:pos="851"/>
        </w:tabs>
        <w:spacing w:before="0" w:after="0" w:line="276" w:lineRule="auto"/>
        <w:ind w:left="0" w:firstLine="567"/>
        <w:rPr>
          <w:sz w:val="24"/>
          <w:szCs w:val="24"/>
        </w:rPr>
      </w:pPr>
      <w:r>
        <w:rPr>
          <w:sz w:val="24"/>
          <w:szCs w:val="24"/>
        </w:rPr>
        <w:t xml:space="preserve">Торговые объекты/объекты общественного питания и досуга – 2080 </w:t>
      </w:r>
      <w:proofErr w:type="spellStart"/>
      <w:r>
        <w:rPr>
          <w:sz w:val="24"/>
          <w:szCs w:val="24"/>
        </w:rPr>
        <w:t>кв.м</w:t>
      </w:r>
      <w:proofErr w:type="spellEnd"/>
      <w:r>
        <w:rPr>
          <w:sz w:val="24"/>
          <w:szCs w:val="24"/>
        </w:rPr>
        <w:t>./813 посадочных мест.</w:t>
      </w:r>
    </w:p>
    <w:p w14:paraId="6FEE7BEB" w14:textId="168E7310" w:rsidR="00A91765" w:rsidRDefault="00A91765" w:rsidP="00A91765">
      <w:pPr>
        <w:pStyle w:val="af2"/>
        <w:numPr>
          <w:ilvl w:val="0"/>
          <w:numId w:val="12"/>
        </w:numPr>
        <w:tabs>
          <w:tab w:val="left" w:pos="709"/>
          <w:tab w:val="left" w:pos="851"/>
        </w:tabs>
        <w:spacing w:before="0" w:after="0" w:line="276" w:lineRule="auto"/>
        <w:ind w:left="0" w:firstLine="567"/>
        <w:rPr>
          <w:sz w:val="24"/>
          <w:szCs w:val="24"/>
        </w:rPr>
      </w:pPr>
      <w:r>
        <w:rPr>
          <w:sz w:val="24"/>
          <w:szCs w:val="24"/>
        </w:rPr>
        <w:lastRenderedPageBreak/>
        <w:t xml:space="preserve"> Прогнозируемая численность населения Тербунского района к 2030 году составит 20 000 человек.</w:t>
      </w:r>
    </w:p>
    <w:p w14:paraId="71E0FB69" w14:textId="5FE8A8F8" w:rsidR="00A91765" w:rsidRDefault="00A91765" w:rsidP="00A91765">
      <w:pPr>
        <w:pStyle w:val="af2"/>
        <w:tabs>
          <w:tab w:val="left" w:pos="709"/>
          <w:tab w:val="left" w:pos="851"/>
        </w:tabs>
        <w:spacing w:before="0" w:after="0" w:line="276" w:lineRule="auto"/>
        <w:ind w:left="0"/>
        <w:rPr>
          <w:sz w:val="24"/>
          <w:szCs w:val="24"/>
        </w:rPr>
      </w:pPr>
      <w:r>
        <w:rPr>
          <w:sz w:val="24"/>
          <w:szCs w:val="24"/>
        </w:rPr>
        <w:t xml:space="preserve">Согласно представленным исходным данным, от котельной </w:t>
      </w:r>
      <w:proofErr w:type="spellStart"/>
      <w:r>
        <w:rPr>
          <w:sz w:val="24"/>
          <w:szCs w:val="24"/>
        </w:rPr>
        <w:t>с.Тербуны</w:t>
      </w:r>
      <w:proofErr w:type="spellEnd"/>
      <w:r>
        <w:rPr>
          <w:sz w:val="24"/>
          <w:szCs w:val="24"/>
        </w:rPr>
        <w:t xml:space="preserve"> осуществляется теплоснабжение объектов соцкультбыта, теплоснабжение жилого фонда осуществляется от индивидуальных источников теплоснабжения.</w:t>
      </w:r>
    </w:p>
    <w:p w14:paraId="2F754722" w14:textId="36E73BAA" w:rsidR="00A91765" w:rsidRDefault="00A91765" w:rsidP="00982A9A">
      <w:pPr>
        <w:pStyle w:val="af2"/>
        <w:tabs>
          <w:tab w:val="left" w:pos="709"/>
          <w:tab w:val="left" w:pos="851"/>
        </w:tabs>
        <w:spacing w:after="0" w:line="276" w:lineRule="auto"/>
        <w:ind w:left="0"/>
        <w:rPr>
          <w:sz w:val="24"/>
          <w:szCs w:val="24"/>
        </w:rPr>
      </w:pPr>
      <w:r>
        <w:rPr>
          <w:sz w:val="24"/>
          <w:szCs w:val="24"/>
        </w:rPr>
        <w:t xml:space="preserve">В таблице </w:t>
      </w:r>
      <w:r w:rsidR="00982A9A">
        <w:rPr>
          <w:sz w:val="24"/>
          <w:szCs w:val="24"/>
        </w:rPr>
        <w:t xml:space="preserve">1.1. </w:t>
      </w:r>
      <w:r>
        <w:rPr>
          <w:sz w:val="24"/>
          <w:szCs w:val="24"/>
        </w:rPr>
        <w:t xml:space="preserve"> представлена величина существующей отапливаемой площади объектов соцкультбыта</w:t>
      </w:r>
      <w:r w:rsidR="00982A9A">
        <w:rPr>
          <w:sz w:val="24"/>
          <w:szCs w:val="24"/>
        </w:rPr>
        <w:t xml:space="preserve"> с приростом отапливаемой площади в течение первого пятилетнего периода.</w:t>
      </w:r>
      <w:r>
        <w:rPr>
          <w:sz w:val="24"/>
          <w:szCs w:val="24"/>
        </w:rPr>
        <w:t xml:space="preserve"> </w:t>
      </w:r>
    </w:p>
    <w:p w14:paraId="2B4BCB15" w14:textId="2B3C1F6C" w:rsidR="00982A9A" w:rsidRPr="00982A9A" w:rsidRDefault="00982A9A" w:rsidP="001B7141">
      <w:pPr>
        <w:pStyle w:val="afffffd"/>
      </w:pPr>
      <w:bookmarkStart w:id="10" w:name="_Toc115852033"/>
      <w:r w:rsidRPr="00982A9A">
        <w:t xml:space="preserve">Таблица </w:t>
      </w:r>
      <w:r w:rsidR="00914CA0">
        <w:rPr>
          <w:noProof/>
        </w:rPr>
        <w:fldChar w:fldCharType="begin"/>
      </w:r>
      <w:r w:rsidR="00914CA0">
        <w:rPr>
          <w:noProof/>
        </w:rPr>
        <w:instrText xml:space="preserve"> STYLEREF 1 \s </w:instrText>
      </w:r>
      <w:r w:rsidR="00914CA0">
        <w:rPr>
          <w:noProof/>
        </w:rPr>
        <w:fldChar w:fldCharType="separate"/>
      </w:r>
      <w:r w:rsidR="00F8312B">
        <w:rPr>
          <w:noProof/>
        </w:rPr>
        <w:t>1</w:t>
      </w:r>
      <w:r w:rsidR="00914CA0">
        <w:rPr>
          <w:noProof/>
        </w:rPr>
        <w:fldChar w:fldCharType="end"/>
      </w:r>
      <w:r w:rsidR="00FC709E">
        <w:t>.</w:t>
      </w:r>
      <w:r w:rsidR="00914CA0">
        <w:rPr>
          <w:noProof/>
        </w:rPr>
        <w:fldChar w:fldCharType="begin"/>
      </w:r>
      <w:r w:rsidR="00914CA0">
        <w:rPr>
          <w:noProof/>
        </w:rPr>
        <w:instrText xml:space="preserve"> SEQ Таблица \* ARABIC \s 1 </w:instrText>
      </w:r>
      <w:r w:rsidR="00914CA0">
        <w:rPr>
          <w:noProof/>
        </w:rPr>
        <w:fldChar w:fldCharType="separate"/>
      </w:r>
      <w:r w:rsidR="00F8312B">
        <w:rPr>
          <w:noProof/>
        </w:rPr>
        <w:t>1</w:t>
      </w:r>
      <w:r w:rsidR="00914CA0">
        <w:rPr>
          <w:noProof/>
        </w:rPr>
        <w:fldChar w:fldCharType="end"/>
      </w:r>
      <w:r w:rsidRPr="00982A9A">
        <w:t xml:space="preserve">. Сведения о движении строительных фондов в </w:t>
      </w:r>
      <w:proofErr w:type="spellStart"/>
      <w:r w:rsidRPr="00982A9A">
        <w:t>с.Тербуны</w:t>
      </w:r>
      <w:proofErr w:type="spellEnd"/>
      <w:r w:rsidRPr="00982A9A">
        <w:t xml:space="preserve"> за 2021 г., тыс.м2.</w:t>
      </w:r>
      <w:bookmarkEnd w:id="10"/>
    </w:p>
    <w:tbl>
      <w:tblPr>
        <w:tblStyle w:val="af7"/>
        <w:tblW w:w="0" w:type="auto"/>
        <w:tblInd w:w="108" w:type="dxa"/>
        <w:tblLook w:val="04A0" w:firstRow="1" w:lastRow="0" w:firstColumn="1" w:lastColumn="0" w:noHBand="0" w:noVBand="1"/>
      </w:tblPr>
      <w:tblGrid>
        <w:gridCol w:w="3583"/>
        <w:gridCol w:w="1110"/>
        <w:gridCol w:w="1245"/>
        <w:gridCol w:w="1111"/>
        <w:gridCol w:w="1111"/>
        <w:gridCol w:w="1078"/>
      </w:tblGrid>
      <w:tr w:rsidR="00982A9A" w14:paraId="17B00C7B" w14:textId="77777777" w:rsidTr="00E2162C">
        <w:trPr>
          <w:trHeight w:val="188"/>
          <w:tblHeader/>
        </w:trPr>
        <w:tc>
          <w:tcPr>
            <w:tcW w:w="3686" w:type="dxa"/>
            <w:shd w:val="clear" w:color="auto" w:fill="BFBFBF" w:themeFill="background1" w:themeFillShade="BF"/>
            <w:vAlign w:val="center"/>
          </w:tcPr>
          <w:p w14:paraId="110803BD" w14:textId="77777777" w:rsidR="00982A9A" w:rsidRPr="00E0135A" w:rsidRDefault="00982A9A" w:rsidP="00E2162C">
            <w:pPr>
              <w:spacing w:before="120" w:line="276" w:lineRule="auto"/>
              <w:ind w:firstLine="0"/>
              <w:jc w:val="center"/>
              <w:rPr>
                <w:b/>
                <w:bCs/>
                <w:sz w:val="20"/>
              </w:rPr>
            </w:pPr>
            <w:r w:rsidRPr="00E0135A">
              <w:rPr>
                <w:b/>
                <w:bCs/>
                <w:sz w:val="20"/>
              </w:rPr>
              <w:t>Годы</w:t>
            </w:r>
          </w:p>
        </w:tc>
        <w:tc>
          <w:tcPr>
            <w:tcW w:w="1134" w:type="dxa"/>
            <w:shd w:val="clear" w:color="auto" w:fill="BFBFBF" w:themeFill="background1" w:themeFillShade="BF"/>
            <w:vAlign w:val="center"/>
          </w:tcPr>
          <w:p w14:paraId="7B84260D" w14:textId="77777777" w:rsidR="00982A9A" w:rsidRPr="00E0135A" w:rsidRDefault="00982A9A" w:rsidP="00E2162C">
            <w:pPr>
              <w:spacing w:before="120" w:line="276" w:lineRule="auto"/>
              <w:ind w:firstLine="0"/>
              <w:jc w:val="center"/>
              <w:rPr>
                <w:b/>
                <w:bCs/>
                <w:sz w:val="20"/>
              </w:rPr>
            </w:pPr>
            <w:r w:rsidRPr="00E0135A">
              <w:rPr>
                <w:b/>
                <w:bCs/>
                <w:sz w:val="20"/>
              </w:rPr>
              <w:t>2017 г.</w:t>
            </w:r>
          </w:p>
        </w:tc>
        <w:tc>
          <w:tcPr>
            <w:tcW w:w="1276" w:type="dxa"/>
            <w:shd w:val="clear" w:color="auto" w:fill="BFBFBF" w:themeFill="background1" w:themeFillShade="BF"/>
            <w:vAlign w:val="center"/>
          </w:tcPr>
          <w:p w14:paraId="17B4AA00" w14:textId="77777777" w:rsidR="00982A9A" w:rsidRPr="00E0135A" w:rsidRDefault="00982A9A" w:rsidP="00E2162C">
            <w:pPr>
              <w:spacing w:before="120" w:line="276" w:lineRule="auto"/>
              <w:ind w:firstLine="0"/>
              <w:jc w:val="center"/>
              <w:rPr>
                <w:b/>
                <w:bCs/>
                <w:sz w:val="20"/>
              </w:rPr>
            </w:pPr>
            <w:r w:rsidRPr="00E0135A">
              <w:rPr>
                <w:b/>
                <w:bCs/>
                <w:sz w:val="20"/>
              </w:rPr>
              <w:t>2018 г.</w:t>
            </w:r>
          </w:p>
        </w:tc>
        <w:tc>
          <w:tcPr>
            <w:tcW w:w="1134" w:type="dxa"/>
            <w:shd w:val="clear" w:color="auto" w:fill="BFBFBF" w:themeFill="background1" w:themeFillShade="BF"/>
            <w:vAlign w:val="center"/>
          </w:tcPr>
          <w:p w14:paraId="08EA7D6C" w14:textId="77777777" w:rsidR="00982A9A" w:rsidRPr="00E0135A" w:rsidRDefault="00982A9A" w:rsidP="00E2162C">
            <w:pPr>
              <w:spacing w:before="120" w:line="276" w:lineRule="auto"/>
              <w:ind w:firstLine="0"/>
              <w:jc w:val="center"/>
              <w:rPr>
                <w:b/>
                <w:bCs/>
                <w:sz w:val="20"/>
              </w:rPr>
            </w:pPr>
            <w:r w:rsidRPr="00E0135A">
              <w:rPr>
                <w:b/>
                <w:bCs/>
                <w:sz w:val="20"/>
              </w:rPr>
              <w:t>2019 г.</w:t>
            </w:r>
          </w:p>
        </w:tc>
        <w:tc>
          <w:tcPr>
            <w:tcW w:w="1134" w:type="dxa"/>
            <w:shd w:val="clear" w:color="auto" w:fill="BFBFBF" w:themeFill="background1" w:themeFillShade="BF"/>
            <w:vAlign w:val="center"/>
          </w:tcPr>
          <w:p w14:paraId="26DA4D49" w14:textId="77777777" w:rsidR="00982A9A" w:rsidRPr="00E0135A" w:rsidRDefault="00982A9A" w:rsidP="00E2162C">
            <w:pPr>
              <w:spacing w:before="120" w:line="276" w:lineRule="auto"/>
              <w:ind w:firstLine="0"/>
              <w:jc w:val="center"/>
              <w:rPr>
                <w:b/>
                <w:bCs/>
                <w:sz w:val="20"/>
              </w:rPr>
            </w:pPr>
            <w:r w:rsidRPr="00E0135A">
              <w:rPr>
                <w:b/>
                <w:bCs/>
                <w:sz w:val="20"/>
              </w:rPr>
              <w:t>2020 г.</w:t>
            </w:r>
          </w:p>
        </w:tc>
        <w:tc>
          <w:tcPr>
            <w:tcW w:w="1099" w:type="dxa"/>
            <w:shd w:val="clear" w:color="auto" w:fill="BFBFBF" w:themeFill="background1" w:themeFillShade="BF"/>
            <w:vAlign w:val="center"/>
          </w:tcPr>
          <w:p w14:paraId="1FD3B413" w14:textId="77777777" w:rsidR="00982A9A" w:rsidRPr="00E0135A" w:rsidRDefault="00982A9A" w:rsidP="00E2162C">
            <w:pPr>
              <w:spacing w:before="120" w:line="276" w:lineRule="auto"/>
              <w:ind w:firstLine="0"/>
              <w:jc w:val="center"/>
              <w:rPr>
                <w:b/>
                <w:bCs/>
                <w:sz w:val="20"/>
              </w:rPr>
            </w:pPr>
            <w:r w:rsidRPr="00E0135A">
              <w:rPr>
                <w:b/>
                <w:bCs/>
                <w:sz w:val="20"/>
              </w:rPr>
              <w:t>2021 г.</w:t>
            </w:r>
          </w:p>
        </w:tc>
      </w:tr>
      <w:tr w:rsidR="00982A9A" w14:paraId="44032287" w14:textId="77777777" w:rsidTr="00E2162C">
        <w:tc>
          <w:tcPr>
            <w:tcW w:w="3686" w:type="dxa"/>
            <w:shd w:val="clear" w:color="auto" w:fill="auto"/>
            <w:vAlign w:val="center"/>
          </w:tcPr>
          <w:p w14:paraId="57DB7A69" w14:textId="77777777" w:rsidR="00982A9A" w:rsidRPr="0081782F" w:rsidRDefault="00982A9A" w:rsidP="00E2162C">
            <w:pPr>
              <w:spacing w:line="276" w:lineRule="auto"/>
              <w:ind w:firstLine="0"/>
              <w:jc w:val="center"/>
              <w:rPr>
                <w:sz w:val="20"/>
              </w:rPr>
            </w:pPr>
            <w:r w:rsidRPr="0081782F">
              <w:rPr>
                <w:sz w:val="20"/>
              </w:rPr>
              <w:t>Общая отапливаемая площадь строительных фондов на начало года</w:t>
            </w:r>
          </w:p>
        </w:tc>
        <w:tc>
          <w:tcPr>
            <w:tcW w:w="1134" w:type="dxa"/>
            <w:shd w:val="clear" w:color="auto" w:fill="auto"/>
            <w:vAlign w:val="center"/>
          </w:tcPr>
          <w:p w14:paraId="19F40309" w14:textId="77777777" w:rsidR="00982A9A" w:rsidRPr="0081782F" w:rsidRDefault="00982A9A" w:rsidP="00E2162C">
            <w:pPr>
              <w:spacing w:line="276" w:lineRule="auto"/>
              <w:ind w:firstLine="0"/>
              <w:jc w:val="center"/>
              <w:rPr>
                <w:sz w:val="20"/>
              </w:rPr>
            </w:pPr>
            <w:r>
              <w:rPr>
                <w:sz w:val="20"/>
              </w:rPr>
              <w:t>25,74</w:t>
            </w:r>
          </w:p>
        </w:tc>
        <w:tc>
          <w:tcPr>
            <w:tcW w:w="1276" w:type="dxa"/>
            <w:shd w:val="clear" w:color="auto" w:fill="auto"/>
            <w:vAlign w:val="center"/>
          </w:tcPr>
          <w:p w14:paraId="41253188" w14:textId="77777777" w:rsidR="00982A9A" w:rsidRPr="0081782F" w:rsidRDefault="00982A9A" w:rsidP="00E2162C">
            <w:pPr>
              <w:spacing w:line="276" w:lineRule="auto"/>
              <w:ind w:firstLine="0"/>
              <w:jc w:val="center"/>
              <w:rPr>
                <w:sz w:val="20"/>
              </w:rPr>
            </w:pPr>
            <w:r>
              <w:rPr>
                <w:sz w:val="20"/>
              </w:rPr>
              <w:t>25,74</w:t>
            </w:r>
          </w:p>
        </w:tc>
        <w:tc>
          <w:tcPr>
            <w:tcW w:w="1134" w:type="dxa"/>
            <w:shd w:val="clear" w:color="auto" w:fill="auto"/>
            <w:vAlign w:val="center"/>
          </w:tcPr>
          <w:p w14:paraId="4AEA1043" w14:textId="77777777" w:rsidR="00982A9A" w:rsidRPr="0081782F" w:rsidRDefault="00982A9A" w:rsidP="00E2162C">
            <w:pPr>
              <w:spacing w:line="276" w:lineRule="auto"/>
              <w:ind w:firstLine="0"/>
              <w:jc w:val="center"/>
              <w:rPr>
                <w:sz w:val="20"/>
              </w:rPr>
            </w:pPr>
            <w:r>
              <w:rPr>
                <w:sz w:val="20"/>
              </w:rPr>
              <w:t>25,74</w:t>
            </w:r>
          </w:p>
        </w:tc>
        <w:tc>
          <w:tcPr>
            <w:tcW w:w="1134" w:type="dxa"/>
            <w:shd w:val="clear" w:color="auto" w:fill="auto"/>
            <w:vAlign w:val="center"/>
          </w:tcPr>
          <w:p w14:paraId="107EBCB9" w14:textId="77777777" w:rsidR="00982A9A" w:rsidRPr="0081782F" w:rsidRDefault="00982A9A" w:rsidP="00E2162C">
            <w:pPr>
              <w:spacing w:line="276" w:lineRule="auto"/>
              <w:ind w:firstLine="0"/>
              <w:jc w:val="center"/>
              <w:rPr>
                <w:sz w:val="20"/>
              </w:rPr>
            </w:pPr>
            <w:r>
              <w:rPr>
                <w:sz w:val="20"/>
              </w:rPr>
              <w:t>25,74</w:t>
            </w:r>
          </w:p>
        </w:tc>
        <w:tc>
          <w:tcPr>
            <w:tcW w:w="1099" w:type="dxa"/>
            <w:shd w:val="clear" w:color="auto" w:fill="auto"/>
            <w:vAlign w:val="center"/>
          </w:tcPr>
          <w:p w14:paraId="691ACBA3" w14:textId="77777777" w:rsidR="00982A9A" w:rsidRPr="0081782F" w:rsidRDefault="00982A9A" w:rsidP="00E2162C">
            <w:pPr>
              <w:spacing w:line="276" w:lineRule="auto"/>
              <w:ind w:firstLine="0"/>
              <w:jc w:val="center"/>
              <w:rPr>
                <w:sz w:val="20"/>
              </w:rPr>
            </w:pPr>
            <w:r>
              <w:rPr>
                <w:sz w:val="20"/>
              </w:rPr>
              <w:t>25,74</w:t>
            </w:r>
          </w:p>
        </w:tc>
      </w:tr>
      <w:tr w:rsidR="00982A9A" w14:paraId="0D52AD56" w14:textId="77777777" w:rsidTr="00E2162C">
        <w:tc>
          <w:tcPr>
            <w:tcW w:w="3686" w:type="dxa"/>
            <w:shd w:val="clear" w:color="auto" w:fill="auto"/>
            <w:vAlign w:val="center"/>
          </w:tcPr>
          <w:p w14:paraId="4750679D" w14:textId="77777777" w:rsidR="00982A9A" w:rsidRPr="0081782F" w:rsidRDefault="00982A9A" w:rsidP="00E2162C">
            <w:pPr>
              <w:spacing w:line="276" w:lineRule="auto"/>
              <w:ind w:firstLine="0"/>
              <w:jc w:val="center"/>
              <w:rPr>
                <w:sz w:val="20"/>
              </w:rPr>
            </w:pPr>
            <w:r w:rsidRPr="0081782F">
              <w:rPr>
                <w:sz w:val="20"/>
              </w:rPr>
              <w:t>Прибыло общей отапливаемой площади, в том числе:</w:t>
            </w:r>
          </w:p>
        </w:tc>
        <w:tc>
          <w:tcPr>
            <w:tcW w:w="1134" w:type="dxa"/>
            <w:shd w:val="clear" w:color="auto" w:fill="auto"/>
            <w:vAlign w:val="center"/>
          </w:tcPr>
          <w:p w14:paraId="72A3D251" w14:textId="77777777" w:rsidR="00982A9A" w:rsidRPr="0081782F" w:rsidRDefault="00982A9A" w:rsidP="00E2162C">
            <w:pPr>
              <w:spacing w:line="276" w:lineRule="auto"/>
              <w:ind w:firstLine="0"/>
              <w:jc w:val="center"/>
              <w:rPr>
                <w:sz w:val="20"/>
              </w:rPr>
            </w:pPr>
          </w:p>
        </w:tc>
        <w:tc>
          <w:tcPr>
            <w:tcW w:w="1276" w:type="dxa"/>
            <w:shd w:val="clear" w:color="auto" w:fill="auto"/>
            <w:vAlign w:val="center"/>
          </w:tcPr>
          <w:p w14:paraId="11C856EE" w14:textId="77777777" w:rsidR="00982A9A" w:rsidRPr="0081782F" w:rsidRDefault="00982A9A" w:rsidP="00E2162C">
            <w:pPr>
              <w:spacing w:line="276" w:lineRule="auto"/>
              <w:ind w:firstLine="0"/>
              <w:jc w:val="center"/>
              <w:rPr>
                <w:sz w:val="20"/>
              </w:rPr>
            </w:pPr>
          </w:p>
        </w:tc>
        <w:tc>
          <w:tcPr>
            <w:tcW w:w="1134" w:type="dxa"/>
            <w:shd w:val="clear" w:color="auto" w:fill="auto"/>
            <w:vAlign w:val="center"/>
          </w:tcPr>
          <w:p w14:paraId="4DBB9258" w14:textId="77777777" w:rsidR="00982A9A" w:rsidRPr="0081782F" w:rsidRDefault="00982A9A" w:rsidP="00E2162C">
            <w:pPr>
              <w:spacing w:line="276" w:lineRule="auto"/>
              <w:ind w:firstLine="0"/>
              <w:jc w:val="center"/>
              <w:rPr>
                <w:sz w:val="20"/>
              </w:rPr>
            </w:pPr>
          </w:p>
        </w:tc>
        <w:tc>
          <w:tcPr>
            <w:tcW w:w="1134" w:type="dxa"/>
            <w:shd w:val="clear" w:color="auto" w:fill="auto"/>
            <w:vAlign w:val="center"/>
          </w:tcPr>
          <w:p w14:paraId="2FEA286A" w14:textId="77777777" w:rsidR="00982A9A" w:rsidRPr="0081782F" w:rsidRDefault="00982A9A" w:rsidP="00E2162C">
            <w:pPr>
              <w:spacing w:line="276" w:lineRule="auto"/>
              <w:ind w:firstLine="0"/>
              <w:jc w:val="center"/>
              <w:rPr>
                <w:sz w:val="20"/>
              </w:rPr>
            </w:pPr>
          </w:p>
        </w:tc>
        <w:tc>
          <w:tcPr>
            <w:tcW w:w="1099" w:type="dxa"/>
            <w:shd w:val="clear" w:color="auto" w:fill="auto"/>
            <w:vAlign w:val="center"/>
          </w:tcPr>
          <w:p w14:paraId="451D3A4E" w14:textId="77777777" w:rsidR="00982A9A" w:rsidRPr="0081782F" w:rsidRDefault="00982A9A" w:rsidP="00E2162C">
            <w:pPr>
              <w:spacing w:line="276" w:lineRule="auto"/>
              <w:ind w:firstLine="0"/>
              <w:jc w:val="center"/>
              <w:rPr>
                <w:sz w:val="20"/>
              </w:rPr>
            </w:pPr>
          </w:p>
        </w:tc>
      </w:tr>
      <w:tr w:rsidR="00982A9A" w14:paraId="60716F5B" w14:textId="77777777" w:rsidTr="00E2162C">
        <w:tc>
          <w:tcPr>
            <w:tcW w:w="3686" w:type="dxa"/>
            <w:shd w:val="clear" w:color="auto" w:fill="auto"/>
            <w:vAlign w:val="center"/>
          </w:tcPr>
          <w:p w14:paraId="37D07E68" w14:textId="77777777" w:rsidR="00982A9A" w:rsidRPr="0081782F" w:rsidRDefault="00982A9A" w:rsidP="00E2162C">
            <w:pPr>
              <w:spacing w:line="276" w:lineRule="auto"/>
              <w:ind w:firstLine="0"/>
              <w:jc w:val="center"/>
              <w:rPr>
                <w:sz w:val="20"/>
              </w:rPr>
            </w:pPr>
            <w:r w:rsidRPr="0081782F">
              <w:rPr>
                <w:sz w:val="20"/>
              </w:rPr>
              <w:t>новое строительство, в том числе:</w:t>
            </w:r>
          </w:p>
        </w:tc>
        <w:tc>
          <w:tcPr>
            <w:tcW w:w="1134" w:type="dxa"/>
            <w:shd w:val="clear" w:color="auto" w:fill="auto"/>
            <w:vAlign w:val="center"/>
          </w:tcPr>
          <w:p w14:paraId="548E1E2B" w14:textId="77777777" w:rsidR="00982A9A" w:rsidRPr="0081782F" w:rsidRDefault="00982A9A" w:rsidP="00E2162C">
            <w:pPr>
              <w:spacing w:line="276" w:lineRule="auto"/>
              <w:ind w:firstLine="0"/>
              <w:jc w:val="center"/>
              <w:rPr>
                <w:sz w:val="20"/>
                <w:lang w:val="en-US"/>
              </w:rPr>
            </w:pPr>
            <w:r w:rsidRPr="0081782F">
              <w:rPr>
                <w:sz w:val="20"/>
                <w:lang w:val="en-US"/>
              </w:rPr>
              <w:t>-</w:t>
            </w:r>
          </w:p>
        </w:tc>
        <w:tc>
          <w:tcPr>
            <w:tcW w:w="1276" w:type="dxa"/>
            <w:shd w:val="clear" w:color="auto" w:fill="auto"/>
            <w:vAlign w:val="center"/>
          </w:tcPr>
          <w:p w14:paraId="6B282EE9" w14:textId="77777777" w:rsidR="00982A9A" w:rsidRPr="0081782F" w:rsidRDefault="00982A9A" w:rsidP="00E2162C">
            <w:pPr>
              <w:spacing w:line="276" w:lineRule="auto"/>
              <w:ind w:firstLine="0"/>
              <w:jc w:val="center"/>
              <w:rPr>
                <w:sz w:val="20"/>
                <w:lang w:val="en-US"/>
              </w:rPr>
            </w:pPr>
            <w:r w:rsidRPr="0081782F">
              <w:rPr>
                <w:sz w:val="20"/>
                <w:lang w:val="en-US"/>
              </w:rPr>
              <w:t>-</w:t>
            </w:r>
          </w:p>
        </w:tc>
        <w:tc>
          <w:tcPr>
            <w:tcW w:w="1134" w:type="dxa"/>
            <w:shd w:val="clear" w:color="auto" w:fill="auto"/>
            <w:vAlign w:val="center"/>
          </w:tcPr>
          <w:p w14:paraId="7F9C91EF" w14:textId="77777777" w:rsidR="00982A9A" w:rsidRPr="0081782F" w:rsidRDefault="00982A9A" w:rsidP="00E2162C">
            <w:pPr>
              <w:spacing w:line="276" w:lineRule="auto"/>
              <w:ind w:firstLine="0"/>
              <w:jc w:val="center"/>
              <w:rPr>
                <w:sz w:val="20"/>
                <w:lang w:val="en-US"/>
              </w:rPr>
            </w:pPr>
            <w:r w:rsidRPr="0081782F">
              <w:rPr>
                <w:sz w:val="20"/>
                <w:lang w:val="en-US"/>
              </w:rPr>
              <w:t>-</w:t>
            </w:r>
          </w:p>
        </w:tc>
        <w:tc>
          <w:tcPr>
            <w:tcW w:w="1134" w:type="dxa"/>
            <w:shd w:val="clear" w:color="auto" w:fill="auto"/>
            <w:vAlign w:val="center"/>
          </w:tcPr>
          <w:p w14:paraId="3497703E" w14:textId="77777777" w:rsidR="00982A9A" w:rsidRPr="0081782F" w:rsidRDefault="00982A9A" w:rsidP="00E2162C">
            <w:pPr>
              <w:spacing w:line="276" w:lineRule="auto"/>
              <w:ind w:firstLine="0"/>
              <w:jc w:val="center"/>
              <w:rPr>
                <w:sz w:val="20"/>
                <w:lang w:val="en-US"/>
              </w:rPr>
            </w:pPr>
            <w:r w:rsidRPr="0081782F">
              <w:rPr>
                <w:sz w:val="20"/>
                <w:lang w:val="en-US"/>
              </w:rPr>
              <w:t>-</w:t>
            </w:r>
          </w:p>
        </w:tc>
        <w:tc>
          <w:tcPr>
            <w:tcW w:w="1099" w:type="dxa"/>
            <w:shd w:val="clear" w:color="auto" w:fill="auto"/>
            <w:vAlign w:val="center"/>
          </w:tcPr>
          <w:p w14:paraId="30B9BC16" w14:textId="77777777" w:rsidR="00982A9A" w:rsidRPr="0081782F" w:rsidRDefault="00982A9A" w:rsidP="00E2162C">
            <w:pPr>
              <w:spacing w:line="276" w:lineRule="auto"/>
              <w:ind w:firstLine="0"/>
              <w:jc w:val="center"/>
              <w:rPr>
                <w:sz w:val="20"/>
                <w:lang w:val="en-US"/>
              </w:rPr>
            </w:pPr>
            <w:r w:rsidRPr="0081782F">
              <w:rPr>
                <w:sz w:val="20"/>
                <w:lang w:val="en-US"/>
              </w:rPr>
              <w:t>4.23</w:t>
            </w:r>
          </w:p>
        </w:tc>
      </w:tr>
      <w:tr w:rsidR="00982A9A" w14:paraId="1FD9F46B" w14:textId="77777777" w:rsidTr="00E2162C">
        <w:tc>
          <w:tcPr>
            <w:tcW w:w="3686" w:type="dxa"/>
            <w:shd w:val="clear" w:color="auto" w:fill="auto"/>
            <w:vAlign w:val="center"/>
          </w:tcPr>
          <w:p w14:paraId="7AC9EE51" w14:textId="77777777" w:rsidR="00982A9A" w:rsidRPr="0081782F" w:rsidRDefault="00982A9A" w:rsidP="00E2162C">
            <w:pPr>
              <w:spacing w:line="276" w:lineRule="auto"/>
              <w:ind w:firstLine="0"/>
              <w:jc w:val="center"/>
              <w:rPr>
                <w:sz w:val="20"/>
              </w:rPr>
            </w:pPr>
            <w:r w:rsidRPr="0081782F">
              <w:rPr>
                <w:sz w:val="20"/>
              </w:rPr>
              <w:t>многоквартирные жилые здания</w:t>
            </w:r>
          </w:p>
        </w:tc>
        <w:tc>
          <w:tcPr>
            <w:tcW w:w="1134" w:type="dxa"/>
            <w:shd w:val="clear" w:color="auto" w:fill="auto"/>
            <w:vAlign w:val="center"/>
          </w:tcPr>
          <w:p w14:paraId="2FC887B9" w14:textId="77777777" w:rsidR="00982A9A" w:rsidRPr="0081782F" w:rsidRDefault="00982A9A" w:rsidP="00E2162C">
            <w:pPr>
              <w:spacing w:line="276" w:lineRule="auto"/>
              <w:ind w:firstLine="0"/>
              <w:jc w:val="center"/>
              <w:rPr>
                <w:sz w:val="20"/>
              </w:rPr>
            </w:pPr>
            <w:r w:rsidRPr="0081782F">
              <w:rPr>
                <w:sz w:val="20"/>
              </w:rPr>
              <w:t>-</w:t>
            </w:r>
          </w:p>
        </w:tc>
        <w:tc>
          <w:tcPr>
            <w:tcW w:w="1276" w:type="dxa"/>
            <w:shd w:val="clear" w:color="auto" w:fill="auto"/>
            <w:vAlign w:val="center"/>
          </w:tcPr>
          <w:p w14:paraId="3B0B8612" w14:textId="77777777" w:rsidR="00982A9A" w:rsidRPr="0081782F" w:rsidRDefault="00982A9A" w:rsidP="00E2162C">
            <w:pPr>
              <w:spacing w:line="276" w:lineRule="auto"/>
              <w:ind w:firstLine="0"/>
              <w:jc w:val="center"/>
              <w:rPr>
                <w:sz w:val="20"/>
              </w:rPr>
            </w:pPr>
            <w:r w:rsidRPr="0081782F">
              <w:rPr>
                <w:sz w:val="20"/>
              </w:rPr>
              <w:t>-</w:t>
            </w:r>
          </w:p>
        </w:tc>
        <w:tc>
          <w:tcPr>
            <w:tcW w:w="1134" w:type="dxa"/>
            <w:shd w:val="clear" w:color="auto" w:fill="auto"/>
            <w:vAlign w:val="center"/>
          </w:tcPr>
          <w:p w14:paraId="44232D6A" w14:textId="77777777" w:rsidR="00982A9A" w:rsidRPr="0081782F" w:rsidRDefault="00982A9A" w:rsidP="00E2162C">
            <w:pPr>
              <w:spacing w:line="276" w:lineRule="auto"/>
              <w:ind w:firstLine="0"/>
              <w:jc w:val="center"/>
              <w:rPr>
                <w:sz w:val="20"/>
              </w:rPr>
            </w:pPr>
            <w:r w:rsidRPr="0081782F">
              <w:rPr>
                <w:sz w:val="20"/>
              </w:rPr>
              <w:t>-</w:t>
            </w:r>
          </w:p>
        </w:tc>
        <w:tc>
          <w:tcPr>
            <w:tcW w:w="1134" w:type="dxa"/>
            <w:shd w:val="clear" w:color="auto" w:fill="auto"/>
            <w:vAlign w:val="center"/>
          </w:tcPr>
          <w:p w14:paraId="14922349" w14:textId="77777777" w:rsidR="00982A9A" w:rsidRPr="0081782F" w:rsidRDefault="00982A9A" w:rsidP="00E2162C">
            <w:pPr>
              <w:spacing w:line="276" w:lineRule="auto"/>
              <w:ind w:firstLine="0"/>
              <w:jc w:val="center"/>
              <w:rPr>
                <w:sz w:val="20"/>
              </w:rPr>
            </w:pPr>
            <w:r w:rsidRPr="0081782F">
              <w:rPr>
                <w:sz w:val="20"/>
              </w:rPr>
              <w:t>-</w:t>
            </w:r>
          </w:p>
        </w:tc>
        <w:tc>
          <w:tcPr>
            <w:tcW w:w="1099" w:type="dxa"/>
            <w:shd w:val="clear" w:color="auto" w:fill="auto"/>
            <w:vAlign w:val="center"/>
          </w:tcPr>
          <w:p w14:paraId="456070F3" w14:textId="77777777" w:rsidR="00982A9A" w:rsidRPr="0081782F" w:rsidRDefault="00982A9A" w:rsidP="00E2162C">
            <w:pPr>
              <w:spacing w:line="276" w:lineRule="auto"/>
              <w:ind w:firstLine="0"/>
              <w:jc w:val="center"/>
              <w:rPr>
                <w:sz w:val="20"/>
              </w:rPr>
            </w:pPr>
            <w:r w:rsidRPr="0081782F">
              <w:rPr>
                <w:sz w:val="20"/>
              </w:rPr>
              <w:t>-</w:t>
            </w:r>
          </w:p>
        </w:tc>
      </w:tr>
      <w:tr w:rsidR="00982A9A" w14:paraId="4265298F" w14:textId="77777777" w:rsidTr="00E2162C">
        <w:tc>
          <w:tcPr>
            <w:tcW w:w="3686" w:type="dxa"/>
            <w:shd w:val="clear" w:color="auto" w:fill="auto"/>
            <w:vAlign w:val="center"/>
          </w:tcPr>
          <w:p w14:paraId="0782740F" w14:textId="77777777" w:rsidR="00982A9A" w:rsidRPr="0081782F" w:rsidRDefault="00982A9A" w:rsidP="00E2162C">
            <w:pPr>
              <w:spacing w:line="276" w:lineRule="auto"/>
              <w:ind w:firstLine="0"/>
              <w:jc w:val="center"/>
              <w:rPr>
                <w:sz w:val="20"/>
              </w:rPr>
            </w:pPr>
            <w:r w:rsidRPr="0081782F">
              <w:rPr>
                <w:sz w:val="20"/>
              </w:rPr>
              <w:t>общественно-деловая застройка</w:t>
            </w:r>
          </w:p>
        </w:tc>
        <w:tc>
          <w:tcPr>
            <w:tcW w:w="1134" w:type="dxa"/>
            <w:shd w:val="clear" w:color="auto" w:fill="auto"/>
            <w:vAlign w:val="center"/>
          </w:tcPr>
          <w:p w14:paraId="32AB05FE" w14:textId="77777777" w:rsidR="00982A9A" w:rsidRPr="0081782F" w:rsidRDefault="00982A9A" w:rsidP="00E2162C">
            <w:pPr>
              <w:spacing w:line="276" w:lineRule="auto"/>
              <w:ind w:firstLine="0"/>
              <w:jc w:val="center"/>
              <w:rPr>
                <w:sz w:val="20"/>
              </w:rPr>
            </w:pPr>
            <w:r>
              <w:rPr>
                <w:sz w:val="20"/>
              </w:rPr>
              <w:t>-</w:t>
            </w:r>
          </w:p>
        </w:tc>
        <w:tc>
          <w:tcPr>
            <w:tcW w:w="1276" w:type="dxa"/>
            <w:shd w:val="clear" w:color="auto" w:fill="auto"/>
            <w:vAlign w:val="center"/>
          </w:tcPr>
          <w:p w14:paraId="6611B0FF" w14:textId="77777777" w:rsidR="00982A9A" w:rsidRPr="0081782F" w:rsidRDefault="00982A9A" w:rsidP="00E2162C">
            <w:pPr>
              <w:spacing w:line="276" w:lineRule="auto"/>
              <w:ind w:firstLine="0"/>
              <w:jc w:val="center"/>
              <w:rPr>
                <w:sz w:val="20"/>
              </w:rPr>
            </w:pPr>
            <w:r>
              <w:rPr>
                <w:sz w:val="20"/>
              </w:rPr>
              <w:t>-</w:t>
            </w:r>
          </w:p>
        </w:tc>
        <w:tc>
          <w:tcPr>
            <w:tcW w:w="1134" w:type="dxa"/>
            <w:shd w:val="clear" w:color="auto" w:fill="auto"/>
            <w:vAlign w:val="center"/>
          </w:tcPr>
          <w:p w14:paraId="4FC00AAA" w14:textId="77777777" w:rsidR="00982A9A" w:rsidRPr="0081782F" w:rsidRDefault="00982A9A" w:rsidP="00E2162C">
            <w:pPr>
              <w:spacing w:line="276" w:lineRule="auto"/>
              <w:ind w:firstLine="0"/>
              <w:jc w:val="center"/>
              <w:rPr>
                <w:sz w:val="20"/>
              </w:rPr>
            </w:pPr>
            <w:r>
              <w:rPr>
                <w:sz w:val="20"/>
              </w:rPr>
              <w:t>-</w:t>
            </w:r>
          </w:p>
        </w:tc>
        <w:tc>
          <w:tcPr>
            <w:tcW w:w="1134" w:type="dxa"/>
            <w:shd w:val="clear" w:color="auto" w:fill="auto"/>
            <w:vAlign w:val="center"/>
          </w:tcPr>
          <w:p w14:paraId="15660868" w14:textId="77777777" w:rsidR="00982A9A" w:rsidRPr="0081782F" w:rsidRDefault="00982A9A" w:rsidP="00E2162C">
            <w:pPr>
              <w:spacing w:line="276" w:lineRule="auto"/>
              <w:ind w:firstLine="0"/>
              <w:jc w:val="center"/>
              <w:rPr>
                <w:sz w:val="20"/>
              </w:rPr>
            </w:pPr>
            <w:r>
              <w:rPr>
                <w:sz w:val="20"/>
              </w:rPr>
              <w:t>-</w:t>
            </w:r>
          </w:p>
        </w:tc>
        <w:tc>
          <w:tcPr>
            <w:tcW w:w="1099" w:type="dxa"/>
            <w:shd w:val="clear" w:color="auto" w:fill="auto"/>
            <w:vAlign w:val="center"/>
          </w:tcPr>
          <w:p w14:paraId="065D3FCC" w14:textId="77777777" w:rsidR="00982A9A" w:rsidRPr="0081782F" w:rsidRDefault="00982A9A" w:rsidP="00E2162C">
            <w:pPr>
              <w:spacing w:line="276" w:lineRule="auto"/>
              <w:ind w:firstLine="0"/>
              <w:jc w:val="center"/>
              <w:rPr>
                <w:sz w:val="20"/>
              </w:rPr>
            </w:pPr>
            <w:r>
              <w:rPr>
                <w:sz w:val="20"/>
              </w:rPr>
              <w:t>4,23</w:t>
            </w:r>
          </w:p>
        </w:tc>
      </w:tr>
      <w:tr w:rsidR="00982A9A" w14:paraId="27DAE3FE" w14:textId="77777777" w:rsidTr="00E2162C">
        <w:tc>
          <w:tcPr>
            <w:tcW w:w="3686" w:type="dxa"/>
            <w:shd w:val="clear" w:color="auto" w:fill="auto"/>
            <w:vAlign w:val="center"/>
          </w:tcPr>
          <w:p w14:paraId="3DF8327C" w14:textId="77777777" w:rsidR="00982A9A" w:rsidRPr="0081782F" w:rsidRDefault="00982A9A" w:rsidP="00E2162C">
            <w:pPr>
              <w:spacing w:line="276" w:lineRule="auto"/>
              <w:ind w:firstLine="0"/>
              <w:jc w:val="center"/>
              <w:rPr>
                <w:sz w:val="20"/>
              </w:rPr>
            </w:pPr>
            <w:r w:rsidRPr="0081782F">
              <w:rPr>
                <w:sz w:val="20"/>
              </w:rPr>
              <w:t>индивидуальная жилищная застройка</w:t>
            </w:r>
          </w:p>
        </w:tc>
        <w:tc>
          <w:tcPr>
            <w:tcW w:w="1134" w:type="dxa"/>
            <w:shd w:val="clear" w:color="auto" w:fill="auto"/>
            <w:vAlign w:val="center"/>
          </w:tcPr>
          <w:p w14:paraId="75B58939" w14:textId="77777777" w:rsidR="00982A9A" w:rsidRPr="0081782F" w:rsidRDefault="00982A9A" w:rsidP="00E2162C">
            <w:pPr>
              <w:spacing w:line="276" w:lineRule="auto"/>
              <w:ind w:firstLine="0"/>
              <w:jc w:val="center"/>
              <w:rPr>
                <w:sz w:val="20"/>
              </w:rPr>
            </w:pPr>
            <w:r w:rsidRPr="0081782F">
              <w:rPr>
                <w:sz w:val="20"/>
              </w:rPr>
              <w:t>-</w:t>
            </w:r>
          </w:p>
        </w:tc>
        <w:tc>
          <w:tcPr>
            <w:tcW w:w="1276" w:type="dxa"/>
            <w:shd w:val="clear" w:color="auto" w:fill="auto"/>
            <w:vAlign w:val="center"/>
          </w:tcPr>
          <w:p w14:paraId="505E492A" w14:textId="77777777" w:rsidR="00982A9A" w:rsidRPr="0081782F" w:rsidRDefault="00982A9A" w:rsidP="00E2162C">
            <w:pPr>
              <w:spacing w:line="276" w:lineRule="auto"/>
              <w:ind w:firstLine="0"/>
              <w:jc w:val="center"/>
              <w:rPr>
                <w:sz w:val="20"/>
              </w:rPr>
            </w:pPr>
            <w:r w:rsidRPr="0081782F">
              <w:rPr>
                <w:sz w:val="20"/>
              </w:rPr>
              <w:t>-</w:t>
            </w:r>
          </w:p>
        </w:tc>
        <w:tc>
          <w:tcPr>
            <w:tcW w:w="1134" w:type="dxa"/>
            <w:shd w:val="clear" w:color="auto" w:fill="auto"/>
            <w:vAlign w:val="center"/>
          </w:tcPr>
          <w:p w14:paraId="4C29BB08" w14:textId="77777777" w:rsidR="00982A9A" w:rsidRPr="0081782F" w:rsidRDefault="00982A9A" w:rsidP="00E2162C">
            <w:pPr>
              <w:spacing w:line="276" w:lineRule="auto"/>
              <w:ind w:firstLine="0"/>
              <w:jc w:val="center"/>
              <w:rPr>
                <w:sz w:val="20"/>
              </w:rPr>
            </w:pPr>
            <w:r w:rsidRPr="0081782F">
              <w:rPr>
                <w:sz w:val="20"/>
              </w:rPr>
              <w:t>-</w:t>
            </w:r>
          </w:p>
        </w:tc>
        <w:tc>
          <w:tcPr>
            <w:tcW w:w="1134" w:type="dxa"/>
            <w:shd w:val="clear" w:color="auto" w:fill="auto"/>
            <w:vAlign w:val="center"/>
          </w:tcPr>
          <w:p w14:paraId="77F8F586" w14:textId="77777777" w:rsidR="00982A9A" w:rsidRPr="0081782F" w:rsidRDefault="00982A9A" w:rsidP="00E2162C">
            <w:pPr>
              <w:spacing w:line="276" w:lineRule="auto"/>
              <w:ind w:firstLine="0"/>
              <w:jc w:val="center"/>
              <w:rPr>
                <w:sz w:val="20"/>
              </w:rPr>
            </w:pPr>
            <w:r w:rsidRPr="0081782F">
              <w:rPr>
                <w:sz w:val="20"/>
              </w:rPr>
              <w:t>-</w:t>
            </w:r>
          </w:p>
        </w:tc>
        <w:tc>
          <w:tcPr>
            <w:tcW w:w="1099" w:type="dxa"/>
            <w:shd w:val="clear" w:color="auto" w:fill="auto"/>
            <w:vAlign w:val="center"/>
          </w:tcPr>
          <w:p w14:paraId="24F00ACB" w14:textId="77777777" w:rsidR="00982A9A" w:rsidRPr="0081782F" w:rsidRDefault="00982A9A" w:rsidP="00E2162C">
            <w:pPr>
              <w:spacing w:line="276" w:lineRule="auto"/>
              <w:ind w:firstLine="0"/>
              <w:jc w:val="center"/>
              <w:rPr>
                <w:sz w:val="20"/>
              </w:rPr>
            </w:pPr>
            <w:r w:rsidRPr="0081782F">
              <w:rPr>
                <w:sz w:val="20"/>
              </w:rPr>
              <w:t>-</w:t>
            </w:r>
          </w:p>
        </w:tc>
      </w:tr>
      <w:tr w:rsidR="00982A9A" w14:paraId="58B27471" w14:textId="77777777" w:rsidTr="00E2162C">
        <w:tc>
          <w:tcPr>
            <w:tcW w:w="3686" w:type="dxa"/>
            <w:shd w:val="clear" w:color="auto" w:fill="auto"/>
            <w:vAlign w:val="center"/>
          </w:tcPr>
          <w:p w14:paraId="13693D60" w14:textId="77777777" w:rsidR="00982A9A" w:rsidRPr="0081782F" w:rsidRDefault="00982A9A" w:rsidP="00E2162C">
            <w:pPr>
              <w:spacing w:line="276" w:lineRule="auto"/>
              <w:ind w:firstLine="0"/>
              <w:jc w:val="center"/>
              <w:rPr>
                <w:sz w:val="20"/>
              </w:rPr>
            </w:pPr>
            <w:r w:rsidRPr="0081782F">
              <w:rPr>
                <w:sz w:val="20"/>
              </w:rPr>
              <w:t>Выбыло общей отапливаемой площади</w:t>
            </w:r>
          </w:p>
        </w:tc>
        <w:tc>
          <w:tcPr>
            <w:tcW w:w="1134" w:type="dxa"/>
            <w:shd w:val="clear" w:color="auto" w:fill="auto"/>
            <w:vAlign w:val="center"/>
          </w:tcPr>
          <w:p w14:paraId="476444E5" w14:textId="77777777" w:rsidR="00982A9A" w:rsidRPr="0081782F" w:rsidRDefault="00982A9A" w:rsidP="00E2162C">
            <w:pPr>
              <w:spacing w:line="276" w:lineRule="auto"/>
              <w:ind w:firstLine="0"/>
              <w:jc w:val="center"/>
              <w:rPr>
                <w:sz w:val="20"/>
              </w:rPr>
            </w:pPr>
            <w:r w:rsidRPr="0081782F">
              <w:rPr>
                <w:sz w:val="20"/>
              </w:rPr>
              <w:t>-</w:t>
            </w:r>
          </w:p>
        </w:tc>
        <w:tc>
          <w:tcPr>
            <w:tcW w:w="1276" w:type="dxa"/>
            <w:shd w:val="clear" w:color="auto" w:fill="auto"/>
            <w:vAlign w:val="center"/>
          </w:tcPr>
          <w:p w14:paraId="6CB3E7CB" w14:textId="77777777" w:rsidR="00982A9A" w:rsidRPr="0081782F" w:rsidRDefault="00982A9A" w:rsidP="00E2162C">
            <w:pPr>
              <w:spacing w:line="276" w:lineRule="auto"/>
              <w:ind w:firstLine="0"/>
              <w:jc w:val="center"/>
              <w:rPr>
                <w:sz w:val="20"/>
              </w:rPr>
            </w:pPr>
            <w:r w:rsidRPr="0081782F">
              <w:rPr>
                <w:sz w:val="20"/>
              </w:rPr>
              <w:t>-</w:t>
            </w:r>
          </w:p>
        </w:tc>
        <w:tc>
          <w:tcPr>
            <w:tcW w:w="1134" w:type="dxa"/>
            <w:shd w:val="clear" w:color="auto" w:fill="auto"/>
            <w:vAlign w:val="center"/>
          </w:tcPr>
          <w:p w14:paraId="4CD05872" w14:textId="77777777" w:rsidR="00982A9A" w:rsidRPr="0081782F" w:rsidRDefault="00982A9A" w:rsidP="00E2162C">
            <w:pPr>
              <w:spacing w:line="276" w:lineRule="auto"/>
              <w:ind w:firstLine="0"/>
              <w:jc w:val="center"/>
              <w:rPr>
                <w:sz w:val="20"/>
              </w:rPr>
            </w:pPr>
            <w:r w:rsidRPr="0081782F">
              <w:rPr>
                <w:sz w:val="20"/>
              </w:rPr>
              <w:t>-</w:t>
            </w:r>
          </w:p>
        </w:tc>
        <w:tc>
          <w:tcPr>
            <w:tcW w:w="1134" w:type="dxa"/>
            <w:shd w:val="clear" w:color="auto" w:fill="auto"/>
            <w:vAlign w:val="center"/>
          </w:tcPr>
          <w:p w14:paraId="6FDDF76F" w14:textId="77777777" w:rsidR="00982A9A" w:rsidRPr="0081782F" w:rsidRDefault="00982A9A" w:rsidP="00E2162C">
            <w:pPr>
              <w:spacing w:line="276" w:lineRule="auto"/>
              <w:ind w:firstLine="0"/>
              <w:jc w:val="center"/>
              <w:rPr>
                <w:sz w:val="20"/>
              </w:rPr>
            </w:pPr>
            <w:r w:rsidRPr="0081782F">
              <w:rPr>
                <w:sz w:val="20"/>
              </w:rPr>
              <w:t>-</w:t>
            </w:r>
          </w:p>
        </w:tc>
        <w:tc>
          <w:tcPr>
            <w:tcW w:w="1099" w:type="dxa"/>
            <w:shd w:val="clear" w:color="auto" w:fill="auto"/>
            <w:vAlign w:val="center"/>
          </w:tcPr>
          <w:p w14:paraId="316A5E5A" w14:textId="77777777" w:rsidR="00982A9A" w:rsidRPr="0081782F" w:rsidRDefault="00982A9A" w:rsidP="00E2162C">
            <w:pPr>
              <w:spacing w:line="276" w:lineRule="auto"/>
              <w:ind w:firstLine="0"/>
              <w:jc w:val="center"/>
              <w:rPr>
                <w:sz w:val="20"/>
              </w:rPr>
            </w:pPr>
            <w:r w:rsidRPr="0081782F">
              <w:rPr>
                <w:sz w:val="20"/>
              </w:rPr>
              <w:t>-</w:t>
            </w:r>
          </w:p>
        </w:tc>
      </w:tr>
      <w:tr w:rsidR="00982A9A" w14:paraId="3FE5B806" w14:textId="77777777" w:rsidTr="00E2162C">
        <w:tc>
          <w:tcPr>
            <w:tcW w:w="3686" w:type="dxa"/>
            <w:shd w:val="clear" w:color="auto" w:fill="auto"/>
            <w:vAlign w:val="center"/>
          </w:tcPr>
          <w:p w14:paraId="5129F368" w14:textId="77777777" w:rsidR="00982A9A" w:rsidRPr="0081782F" w:rsidRDefault="00982A9A" w:rsidP="00E2162C">
            <w:pPr>
              <w:spacing w:line="276" w:lineRule="auto"/>
              <w:ind w:firstLine="0"/>
              <w:jc w:val="center"/>
              <w:rPr>
                <w:sz w:val="20"/>
              </w:rPr>
            </w:pPr>
            <w:r w:rsidRPr="0081782F">
              <w:rPr>
                <w:sz w:val="20"/>
              </w:rPr>
              <w:t>Общая отапливаемая площадь на конец года</w:t>
            </w:r>
          </w:p>
        </w:tc>
        <w:tc>
          <w:tcPr>
            <w:tcW w:w="1134" w:type="dxa"/>
            <w:shd w:val="clear" w:color="auto" w:fill="auto"/>
            <w:vAlign w:val="center"/>
          </w:tcPr>
          <w:p w14:paraId="516BCD3F" w14:textId="77777777" w:rsidR="00982A9A" w:rsidRPr="0081782F" w:rsidRDefault="00982A9A" w:rsidP="00E2162C">
            <w:pPr>
              <w:spacing w:line="276" w:lineRule="auto"/>
              <w:ind w:firstLine="0"/>
              <w:jc w:val="center"/>
              <w:rPr>
                <w:sz w:val="20"/>
              </w:rPr>
            </w:pPr>
            <w:r>
              <w:rPr>
                <w:sz w:val="20"/>
              </w:rPr>
              <w:t>25,74</w:t>
            </w:r>
          </w:p>
        </w:tc>
        <w:tc>
          <w:tcPr>
            <w:tcW w:w="1276" w:type="dxa"/>
            <w:shd w:val="clear" w:color="auto" w:fill="auto"/>
            <w:vAlign w:val="center"/>
          </w:tcPr>
          <w:p w14:paraId="2FADDC61" w14:textId="77777777" w:rsidR="00982A9A" w:rsidRPr="0081782F" w:rsidRDefault="00982A9A" w:rsidP="00E2162C">
            <w:pPr>
              <w:spacing w:line="276" w:lineRule="auto"/>
              <w:ind w:firstLine="0"/>
              <w:jc w:val="center"/>
              <w:rPr>
                <w:sz w:val="20"/>
              </w:rPr>
            </w:pPr>
            <w:r>
              <w:rPr>
                <w:sz w:val="20"/>
              </w:rPr>
              <w:t>25,74</w:t>
            </w:r>
          </w:p>
        </w:tc>
        <w:tc>
          <w:tcPr>
            <w:tcW w:w="1134" w:type="dxa"/>
            <w:shd w:val="clear" w:color="auto" w:fill="auto"/>
            <w:vAlign w:val="center"/>
          </w:tcPr>
          <w:p w14:paraId="3BEC3DB2" w14:textId="77777777" w:rsidR="00982A9A" w:rsidRPr="0081782F" w:rsidRDefault="00982A9A" w:rsidP="00E2162C">
            <w:pPr>
              <w:spacing w:line="276" w:lineRule="auto"/>
              <w:ind w:firstLine="0"/>
              <w:jc w:val="center"/>
              <w:rPr>
                <w:sz w:val="20"/>
              </w:rPr>
            </w:pPr>
            <w:r>
              <w:rPr>
                <w:sz w:val="20"/>
              </w:rPr>
              <w:t>25,74</w:t>
            </w:r>
          </w:p>
        </w:tc>
        <w:tc>
          <w:tcPr>
            <w:tcW w:w="1134" w:type="dxa"/>
            <w:shd w:val="clear" w:color="auto" w:fill="auto"/>
            <w:vAlign w:val="center"/>
          </w:tcPr>
          <w:p w14:paraId="7107A1F0" w14:textId="77777777" w:rsidR="00982A9A" w:rsidRPr="0081782F" w:rsidRDefault="00982A9A" w:rsidP="00E2162C">
            <w:pPr>
              <w:spacing w:line="276" w:lineRule="auto"/>
              <w:ind w:firstLine="0"/>
              <w:jc w:val="center"/>
              <w:rPr>
                <w:sz w:val="20"/>
              </w:rPr>
            </w:pPr>
            <w:r>
              <w:rPr>
                <w:sz w:val="20"/>
              </w:rPr>
              <w:t>25,74</w:t>
            </w:r>
          </w:p>
        </w:tc>
        <w:tc>
          <w:tcPr>
            <w:tcW w:w="1099" w:type="dxa"/>
            <w:shd w:val="clear" w:color="auto" w:fill="auto"/>
            <w:vAlign w:val="center"/>
          </w:tcPr>
          <w:p w14:paraId="4CDC70F1" w14:textId="77777777" w:rsidR="00982A9A" w:rsidRPr="0081782F" w:rsidRDefault="00982A9A" w:rsidP="00E2162C">
            <w:pPr>
              <w:spacing w:line="276" w:lineRule="auto"/>
              <w:ind w:firstLine="0"/>
              <w:jc w:val="center"/>
              <w:rPr>
                <w:sz w:val="20"/>
              </w:rPr>
            </w:pPr>
            <w:r>
              <w:rPr>
                <w:sz w:val="20"/>
              </w:rPr>
              <w:t>29,97</w:t>
            </w:r>
          </w:p>
        </w:tc>
      </w:tr>
    </w:tbl>
    <w:p w14:paraId="38711B2E" w14:textId="7BA7257B" w:rsidR="00982A9A" w:rsidRPr="00982A9A" w:rsidRDefault="00982A9A" w:rsidP="00982A9A">
      <w:pPr>
        <w:pStyle w:val="af2"/>
        <w:tabs>
          <w:tab w:val="left" w:pos="709"/>
          <w:tab w:val="left" w:pos="851"/>
        </w:tabs>
        <w:spacing w:after="0" w:line="276" w:lineRule="auto"/>
        <w:ind w:left="0"/>
        <w:rPr>
          <w:sz w:val="24"/>
          <w:szCs w:val="24"/>
        </w:rPr>
      </w:pPr>
      <w:r w:rsidRPr="00982A9A">
        <w:rPr>
          <w:sz w:val="24"/>
          <w:szCs w:val="24"/>
        </w:rPr>
        <w:t>Приросты отапливаемой площади строительных фондов по расчетным элементам территориального деления на период до 2030 года представлен</w:t>
      </w:r>
      <w:r w:rsidR="006472EA">
        <w:rPr>
          <w:sz w:val="24"/>
          <w:szCs w:val="24"/>
        </w:rPr>
        <w:t>ы</w:t>
      </w:r>
      <w:r w:rsidRPr="00982A9A">
        <w:rPr>
          <w:sz w:val="24"/>
          <w:szCs w:val="24"/>
        </w:rPr>
        <w:t xml:space="preserve"> в таблице 1.2.</w:t>
      </w:r>
    </w:p>
    <w:p w14:paraId="37A7D74D" w14:textId="47DADB66" w:rsidR="00982A9A" w:rsidRDefault="00982A9A" w:rsidP="001B7141">
      <w:pPr>
        <w:pStyle w:val="afffffd"/>
      </w:pPr>
      <w:bookmarkStart w:id="11" w:name="_Toc115852034"/>
      <w:r>
        <w:t xml:space="preserve">Таблица </w:t>
      </w:r>
      <w:r w:rsidR="00914CA0">
        <w:rPr>
          <w:noProof/>
        </w:rPr>
        <w:fldChar w:fldCharType="begin"/>
      </w:r>
      <w:r w:rsidR="00914CA0">
        <w:rPr>
          <w:noProof/>
        </w:rPr>
        <w:instrText xml:space="preserve"> STYLEREF 1 \s </w:instrText>
      </w:r>
      <w:r w:rsidR="00914CA0">
        <w:rPr>
          <w:noProof/>
        </w:rPr>
        <w:fldChar w:fldCharType="separate"/>
      </w:r>
      <w:r w:rsidR="00F8312B">
        <w:rPr>
          <w:noProof/>
        </w:rPr>
        <w:t>1</w:t>
      </w:r>
      <w:r w:rsidR="00914CA0">
        <w:rPr>
          <w:noProof/>
        </w:rPr>
        <w:fldChar w:fldCharType="end"/>
      </w:r>
      <w:r w:rsidR="00FC709E">
        <w:t>.</w:t>
      </w:r>
      <w:r w:rsidR="00914CA0">
        <w:rPr>
          <w:noProof/>
        </w:rPr>
        <w:fldChar w:fldCharType="begin"/>
      </w:r>
      <w:r w:rsidR="00914CA0">
        <w:rPr>
          <w:noProof/>
        </w:rPr>
        <w:instrText xml:space="preserve"> SEQ Таблица \* ARABIC \s 1 </w:instrText>
      </w:r>
      <w:r w:rsidR="00914CA0">
        <w:rPr>
          <w:noProof/>
        </w:rPr>
        <w:fldChar w:fldCharType="separate"/>
      </w:r>
      <w:r w:rsidR="00F8312B">
        <w:rPr>
          <w:noProof/>
        </w:rPr>
        <w:t>2</w:t>
      </w:r>
      <w:r w:rsidR="00914CA0">
        <w:rPr>
          <w:noProof/>
        </w:rPr>
        <w:fldChar w:fldCharType="end"/>
      </w:r>
      <w:r w:rsidR="001B7141">
        <w:t xml:space="preserve">. </w:t>
      </w:r>
      <w:r w:rsidRPr="00A51E22">
        <w:t>Прогнозы приростов площадей строительных фондов</w:t>
      </w:r>
      <w:r>
        <w:t xml:space="preserve"> в </w:t>
      </w:r>
      <w:proofErr w:type="spellStart"/>
      <w:r>
        <w:t>с.Тербуны</w:t>
      </w:r>
      <w:proofErr w:type="spellEnd"/>
      <w:r>
        <w:t>.</w:t>
      </w:r>
      <w:bookmarkEnd w:id="11"/>
    </w:p>
    <w:tbl>
      <w:tblPr>
        <w:tblStyle w:val="af7"/>
        <w:tblW w:w="0" w:type="auto"/>
        <w:tblInd w:w="108" w:type="dxa"/>
        <w:tblLook w:val="04A0" w:firstRow="1" w:lastRow="0" w:firstColumn="1" w:lastColumn="0" w:noHBand="0" w:noVBand="1"/>
      </w:tblPr>
      <w:tblGrid>
        <w:gridCol w:w="608"/>
        <w:gridCol w:w="2231"/>
        <w:gridCol w:w="2295"/>
        <w:gridCol w:w="662"/>
        <w:gridCol w:w="662"/>
        <w:gridCol w:w="662"/>
        <w:gridCol w:w="662"/>
        <w:gridCol w:w="728"/>
        <w:gridCol w:w="728"/>
      </w:tblGrid>
      <w:tr w:rsidR="00AE22D5" w14:paraId="0A5F84B9" w14:textId="77777777" w:rsidTr="00AE22D5">
        <w:trPr>
          <w:tblHeader/>
        </w:trPr>
        <w:tc>
          <w:tcPr>
            <w:tcW w:w="639" w:type="dxa"/>
            <w:shd w:val="clear" w:color="auto" w:fill="BFBFBF" w:themeFill="background1" w:themeFillShade="BF"/>
            <w:vAlign w:val="center"/>
          </w:tcPr>
          <w:p w14:paraId="6E0A140E" w14:textId="77777777" w:rsidR="00982A9A" w:rsidRPr="005F0008" w:rsidRDefault="00982A9A" w:rsidP="00E2162C">
            <w:pPr>
              <w:spacing w:after="0" w:line="276" w:lineRule="auto"/>
              <w:ind w:firstLine="0"/>
              <w:jc w:val="center"/>
              <w:rPr>
                <w:rFonts w:cs="Arial"/>
                <w:b/>
                <w:bCs/>
                <w:sz w:val="20"/>
              </w:rPr>
            </w:pPr>
            <w:r w:rsidRPr="005F0008">
              <w:rPr>
                <w:rFonts w:cs="Arial"/>
                <w:b/>
                <w:bCs/>
                <w:sz w:val="20"/>
              </w:rPr>
              <w:t>№ п/п</w:t>
            </w:r>
          </w:p>
        </w:tc>
        <w:tc>
          <w:tcPr>
            <w:tcW w:w="2231" w:type="dxa"/>
            <w:shd w:val="clear" w:color="auto" w:fill="BFBFBF" w:themeFill="background1" w:themeFillShade="BF"/>
          </w:tcPr>
          <w:p w14:paraId="13B04C48" w14:textId="77777777" w:rsidR="00982A9A" w:rsidRPr="005F0008" w:rsidRDefault="00982A9A" w:rsidP="00E2162C">
            <w:pPr>
              <w:spacing w:after="0" w:line="276" w:lineRule="auto"/>
              <w:ind w:firstLine="0"/>
              <w:jc w:val="center"/>
              <w:rPr>
                <w:rFonts w:cs="Arial"/>
                <w:b/>
                <w:bCs/>
                <w:sz w:val="20"/>
              </w:rPr>
            </w:pPr>
            <w:r w:rsidRPr="005F0008">
              <w:rPr>
                <w:rFonts w:cs="Arial"/>
                <w:b/>
                <w:bCs/>
                <w:sz w:val="20"/>
              </w:rPr>
              <w:t>Наименование проекта планировки/района/</w:t>
            </w:r>
          </w:p>
          <w:p w14:paraId="6D6B2EE9" w14:textId="77777777" w:rsidR="00982A9A" w:rsidRPr="005F0008" w:rsidRDefault="00982A9A" w:rsidP="00E2162C">
            <w:pPr>
              <w:spacing w:after="0" w:line="276" w:lineRule="auto"/>
              <w:ind w:firstLine="0"/>
              <w:jc w:val="center"/>
              <w:rPr>
                <w:rFonts w:cs="Arial"/>
                <w:b/>
                <w:bCs/>
                <w:sz w:val="20"/>
              </w:rPr>
            </w:pPr>
            <w:r w:rsidRPr="005F0008">
              <w:rPr>
                <w:rFonts w:cs="Arial"/>
                <w:b/>
                <w:bCs/>
                <w:sz w:val="20"/>
              </w:rPr>
              <w:t>кадастрового квартала</w:t>
            </w:r>
          </w:p>
        </w:tc>
        <w:tc>
          <w:tcPr>
            <w:tcW w:w="2411" w:type="dxa"/>
            <w:shd w:val="clear" w:color="auto" w:fill="BFBFBF" w:themeFill="background1" w:themeFillShade="BF"/>
            <w:vAlign w:val="center"/>
          </w:tcPr>
          <w:p w14:paraId="43F388CC" w14:textId="77777777" w:rsidR="00982A9A" w:rsidRPr="005F0008" w:rsidRDefault="00982A9A" w:rsidP="00E2162C">
            <w:pPr>
              <w:spacing w:after="0" w:line="276" w:lineRule="auto"/>
              <w:ind w:firstLine="0"/>
              <w:jc w:val="center"/>
              <w:rPr>
                <w:rFonts w:cs="Arial"/>
                <w:b/>
                <w:bCs/>
                <w:sz w:val="20"/>
              </w:rPr>
            </w:pPr>
            <w:r w:rsidRPr="005F0008">
              <w:rPr>
                <w:rFonts w:cs="Arial"/>
                <w:b/>
                <w:bCs/>
                <w:sz w:val="20"/>
              </w:rPr>
              <w:t xml:space="preserve">Ввод объектов капитального строительства, </w:t>
            </w:r>
            <w:proofErr w:type="spellStart"/>
            <w:r w:rsidRPr="005F0008">
              <w:rPr>
                <w:rFonts w:cs="Arial"/>
                <w:b/>
                <w:bCs/>
                <w:sz w:val="20"/>
              </w:rPr>
              <w:t>тыс.кв.м</w:t>
            </w:r>
            <w:proofErr w:type="spellEnd"/>
            <w:r w:rsidRPr="005F0008">
              <w:rPr>
                <w:rFonts w:cs="Arial"/>
                <w:b/>
                <w:bCs/>
                <w:sz w:val="20"/>
              </w:rPr>
              <w:t>.</w:t>
            </w:r>
          </w:p>
        </w:tc>
        <w:tc>
          <w:tcPr>
            <w:tcW w:w="662" w:type="dxa"/>
            <w:shd w:val="clear" w:color="auto" w:fill="BFBFBF" w:themeFill="background1" w:themeFillShade="BF"/>
            <w:vAlign w:val="center"/>
          </w:tcPr>
          <w:p w14:paraId="70D3C02A" w14:textId="77777777" w:rsidR="00982A9A" w:rsidRPr="005F0008" w:rsidRDefault="00982A9A" w:rsidP="00E2162C">
            <w:pPr>
              <w:spacing w:after="0" w:line="276" w:lineRule="auto"/>
              <w:ind w:firstLine="0"/>
              <w:jc w:val="center"/>
              <w:rPr>
                <w:rFonts w:cs="Arial"/>
                <w:b/>
                <w:bCs/>
                <w:sz w:val="20"/>
              </w:rPr>
            </w:pPr>
            <w:r w:rsidRPr="005F0008">
              <w:rPr>
                <w:rFonts w:cs="Arial"/>
                <w:b/>
                <w:bCs/>
                <w:sz w:val="20"/>
              </w:rPr>
              <w:t>2018</w:t>
            </w:r>
          </w:p>
        </w:tc>
        <w:tc>
          <w:tcPr>
            <w:tcW w:w="662" w:type="dxa"/>
            <w:shd w:val="clear" w:color="auto" w:fill="BFBFBF" w:themeFill="background1" w:themeFillShade="BF"/>
            <w:vAlign w:val="center"/>
          </w:tcPr>
          <w:p w14:paraId="06800518" w14:textId="77777777" w:rsidR="00982A9A" w:rsidRPr="005F0008" w:rsidRDefault="00982A9A" w:rsidP="00E2162C">
            <w:pPr>
              <w:spacing w:after="0" w:line="276" w:lineRule="auto"/>
              <w:ind w:firstLine="0"/>
              <w:jc w:val="center"/>
              <w:rPr>
                <w:rFonts w:cs="Arial"/>
                <w:b/>
                <w:bCs/>
                <w:sz w:val="20"/>
              </w:rPr>
            </w:pPr>
            <w:r w:rsidRPr="005F0008">
              <w:rPr>
                <w:rFonts w:cs="Arial"/>
                <w:b/>
                <w:bCs/>
                <w:sz w:val="20"/>
              </w:rPr>
              <w:t>2019</w:t>
            </w:r>
          </w:p>
        </w:tc>
        <w:tc>
          <w:tcPr>
            <w:tcW w:w="662" w:type="dxa"/>
            <w:shd w:val="clear" w:color="auto" w:fill="BFBFBF" w:themeFill="background1" w:themeFillShade="BF"/>
            <w:vAlign w:val="center"/>
          </w:tcPr>
          <w:p w14:paraId="78502AAE" w14:textId="77777777" w:rsidR="00982A9A" w:rsidRPr="005F0008" w:rsidRDefault="00982A9A" w:rsidP="00E2162C">
            <w:pPr>
              <w:spacing w:after="0" w:line="276" w:lineRule="auto"/>
              <w:ind w:firstLine="0"/>
              <w:jc w:val="center"/>
              <w:rPr>
                <w:rFonts w:cs="Arial"/>
                <w:b/>
                <w:bCs/>
                <w:sz w:val="20"/>
              </w:rPr>
            </w:pPr>
            <w:r w:rsidRPr="005F0008">
              <w:rPr>
                <w:rFonts w:cs="Arial"/>
                <w:b/>
                <w:bCs/>
                <w:sz w:val="20"/>
              </w:rPr>
              <w:t>2020</w:t>
            </w:r>
          </w:p>
        </w:tc>
        <w:tc>
          <w:tcPr>
            <w:tcW w:w="662" w:type="dxa"/>
            <w:shd w:val="clear" w:color="auto" w:fill="BFBFBF" w:themeFill="background1" w:themeFillShade="BF"/>
            <w:vAlign w:val="center"/>
          </w:tcPr>
          <w:p w14:paraId="3682418F" w14:textId="77777777" w:rsidR="00982A9A" w:rsidRPr="005F0008" w:rsidRDefault="00982A9A" w:rsidP="00E2162C">
            <w:pPr>
              <w:spacing w:after="0" w:line="276" w:lineRule="auto"/>
              <w:ind w:firstLine="0"/>
              <w:jc w:val="center"/>
              <w:rPr>
                <w:rFonts w:cs="Arial"/>
                <w:b/>
                <w:bCs/>
                <w:sz w:val="20"/>
              </w:rPr>
            </w:pPr>
            <w:r w:rsidRPr="005F0008">
              <w:rPr>
                <w:rFonts w:cs="Arial"/>
                <w:b/>
                <w:bCs/>
                <w:sz w:val="20"/>
              </w:rPr>
              <w:t>2021</w:t>
            </w:r>
          </w:p>
        </w:tc>
        <w:tc>
          <w:tcPr>
            <w:tcW w:w="728" w:type="dxa"/>
            <w:shd w:val="clear" w:color="auto" w:fill="BFBFBF" w:themeFill="background1" w:themeFillShade="BF"/>
            <w:vAlign w:val="center"/>
          </w:tcPr>
          <w:p w14:paraId="3E19D79A" w14:textId="77777777" w:rsidR="00982A9A" w:rsidRPr="005F0008" w:rsidRDefault="00982A9A" w:rsidP="00E2162C">
            <w:pPr>
              <w:spacing w:after="0" w:line="276" w:lineRule="auto"/>
              <w:ind w:firstLine="0"/>
              <w:jc w:val="center"/>
              <w:rPr>
                <w:rFonts w:cs="Arial"/>
                <w:b/>
                <w:bCs/>
                <w:sz w:val="20"/>
              </w:rPr>
            </w:pPr>
            <w:r w:rsidRPr="005F0008">
              <w:rPr>
                <w:rFonts w:cs="Arial"/>
                <w:b/>
                <w:bCs/>
                <w:sz w:val="20"/>
              </w:rPr>
              <w:t>2022-2027</w:t>
            </w:r>
          </w:p>
        </w:tc>
        <w:tc>
          <w:tcPr>
            <w:tcW w:w="699" w:type="dxa"/>
            <w:shd w:val="clear" w:color="auto" w:fill="BFBFBF" w:themeFill="background1" w:themeFillShade="BF"/>
            <w:vAlign w:val="center"/>
          </w:tcPr>
          <w:p w14:paraId="007101D2" w14:textId="77777777" w:rsidR="00982A9A" w:rsidRPr="005F0008" w:rsidRDefault="00982A9A" w:rsidP="00E2162C">
            <w:pPr>
              <w:spacing w:after="0" w:line="276" w:lineRule="auto"/>
              <w:ind w:firstLine="0"/>
              <w:jc w:val="center"/>
              <w:rPr>
                <w:rFonts w:cs="Arial"/>
                <w:b/>
                <w:bCs/>
                <w:sz w:val="20"/>
              </w:rPr>
            </w:pPr>
            <w:r w:rsidRPr="005F0008">
              <w:rPr>
                <w:rFonts w:cs="Arial"/>
                <w:b/>
                <w:bCs/>
                <w:sz w:val="20"/>
              </w:rPr>
              <w:t>2028-2030</w:t>
            </w:r>
          </w:p>
        </w:tc>
      </w:tr>
      <w:tr w:rsidR="00982A9A" w14:paraId="5FC0235E" w14:textId="77777777" w:rsidTr="00AE22D5">
        <w:tc>
          <w:tcPr>
            <w:tcW w:w="639" w:type="dxa"/>
            <w:vMerge w:val="restart"/>
            <w:vAlign w:val="center"/>
          </w:tcPr>
          <w:p w14:paraId="0D735FDD" w14:textId="77777777" w:rsidR="00982A9A" w:rsidRPr="00D85976" w:rsidRDefault="00982A9A" w:rsidP="00E2162C">
            <w:pPr>
              <w:spacing w:after="0" w:line="276" w:lineRule="auto"/>
              <w:ind w:firstLine="0"/>
              <w:jc w:val="center"/>
              <w:rPr>
                <w:rFonts w:cs="Arial"/>
                <w:sz w:val="20"/>
              </w:rPr>
            </w:pPr>
            <w:r>
              <w:rPr>
                <w:rFonts w:cs="Arial"/>
                <w:sz w:val="20"/>
              </w:rPr>
              <w:t>1</w:t>
            </w:r>
          </w:p>
        </w:tc>
        <w:tc>
          <w:tcPr>
            <w:tcW w:w="2231" w:type="dxa"/>
            <w:vMerge w:val="restart"/>
            <w:vAlign w:val="center"/>
          </w:tcPr>
          <w:p w14:paraId="1E31582C" w14:textId="77777777" w:rsidR="00982A9A" w:rsidRDefault="00982A9A" w:rsidP="00E2162C">
            <w:pPr>
              <w:spacing w:after="0" w:line="276" w:lineRule="auto"/>
              <w:ind w:firstLine="0"/>
              <w:jc w:val="center"/>
              <w:rPr>
                <w:rFonts w:cs="Arial"/>
                <w:sz w:val="20"/>
              </w:rPr>
            </w:pPr>
          </w:p>
          <w:p w14:paraId="661058A0" w14:textId="77777777" w:rsidR="00982A9A" w:rsidRDefault="00982A9A" w:rsidP="00E2162C">
            <w:pPr>
              <w:spacing w:after="0" w:line="276" w:lineRule="auto"/>
              <w:ind w:firstLine="0"/>
              <w:jc w:val="center"/>
              <w:rPr>
                <w:rFonts w:cs="Arial"/>
                <w:sz w:val="20"/>
              </w:rPr>
            </w:pPr>
          </w:p>
          <w:p w14:paraId="1C24E302" w14:textId="77777777" w:rsidR="00982A9A" w:rsidRPr="00582687" w:rsidRDefault="00982A9A" w:rsidP="00E2162C">
            <w:pPr>
              <w:spacing w:after="0" w:line="276" w:lineRule="auto"/>
              <w:ind w:firstLine="0"/>
              <w:jc w:val="center"/>
              <w:rPr>
                <w:rFonts w:cs="Arial"/>
                <w:b/>
                <w:bCs/>
                <w:sz w:val="20"/>
              </w:rPr>
            </w:pPr>
            <w:r w:rsidRPr="00582687">
              <w:rPr>
                <w:rFonts w:cs="Arial"/>
                <w:b/>
                <w:bCs/>
                <w:sz w:val="20"/>
              </w:rPr>
              <w:t>48:15:0950138</w:t>
            </w:r>
          </w:p>
          <w:p w14:paraId="4E257CAC" w14:textId="77777777" w:rsidR="00982A9A" w:rsidRPr="00D85976" w:rsidRDefault="00982A9A" w:rsidP="00E2162C">
            <w:pPr>
              <w:spacing w:after="0" w:line="276" w:lineRule="auto"/>
              <w:ind w:firstLine="0"/>
              <w:jc w:val="center"/>
              <w:rPr>
                <w:rFonts w:cs="Arial"/>
                <w:sz w:val="20"/>
              </w:rPr>
            </w:pPr>
          </w:p>
        </w:tc>
        <w:tc>
          <w:tcPr>
            <w:tcW w:w="2411" w:type="dxa"/>
            <w:vAlign w:val="center"/>
          </w:tcPr>
          <w:p w14:paraId="0F2CAE20" w14:textId="77777777" w:rsidR="00982A9A" w:rsidRPr="005E789B" w:rsidRDefault="00982A9A" w:rsidP="00E2162C">
            <w:pPr>
              <w:spacing w:after="0" w:line="276" w:lineRule="auto"/>
              <w:ind w:firstLine="0"/>
              <w:jc w:val="left"/>
              <w:rPr>
                <w:rFonts w:cs="Arial"/>
                <w:b/>
                <w:bCs/>
                <w:sz w:val="20"/>
              </w:rPr>
            </w:pPr>
            <w:r w:rsidRPr="005E789B">
              <w:rPr>
                <w:rFonts w:cs="Arial"/>
                <w:b/>
                <w:bCs/>
                <w:sz w:val="20"/>
              </w:rPr>
              <w:t>Ввод строений в течение периода, тыс. м</w:t>
            </w:r>
            <w:r>
              <w:rPr>
                <w:rFonts w:cs="Arial"/>
                <w:b/>
                <w:bCs/>
                <w:sz w:val="20"/>
                <w:vertAlign w:val="superscript"/>
              </w:rPr>
              <w:t>2</w:t>
            </w:r>
            <w:r>
              <w:rPr>
                <w:rFonts w:cs="Arial"/>
                <w:b/>
                <w:bCs/>
                <w:sz w:val="20"/>
              </w:rPr>
              <w:t>.</w:t>
            </w:r>
          </w:p>
        </w:tc>
        <w:tc>
          <w:tcPr>
            <w:tcW w:w="662" w:type="dxa"/>
            <w:vAlign w:val="center"/>
          </w:tcPr>
          <w:p w14:paraId="4020BAB8"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0,00</w:t>
            </w:r>
          </w:p>
        </w:tc>
        <w:tc>
          <w:tcPr>
            <w:tcW w:w="662" w:type="dxa"/>
            <w:vAlign w:val="center"/>
          </w:tcPr>
          <w:p w14:paraId="42A80E6B"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0,00</w:t>
            </w:r>
          </w:p>
        </w:tc>
        <w:tc>
          <w:tcPr>
            <w:tcW w:w="662" w:type="dxa"/>
            <w:vAlign w:val="center"/>
          </w:tcPr>
          <w:p w14:paraId="443DF616"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0,00</w:t>
            </w:r>
          </w:p>
        </w:tc>
        <w:tc>
          <w:tcPr>
            <w:tcW w:w="662" w:type="dxa"/>
            <w:vAlign w:val="center"/>
          </w:tcPr>
          <w:p w14:paraId="18169451"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4,23</w:t>
            </w:r>
          </w:p>
        </w:tc>
        <w:tc>
          <w:tcPr>
            <w:tcW w:w="728" w:type="dxa"/>
            <w:vAlign w:val="center"/>
          </w:tcPr>
          <w:p w14:paraId="3544B79A"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0,00</w:t>
            </w:r>
          </w:p>
        </w:tc>
        <w:tc>
          <w:tcPr>
            <w:tcW w:w="699" w:type="dxa"/>
            <w:vAlign w:val="center"/>
          </w:tcPr>
          <w:p w14:paraId="2844500F"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0,00</w:t>
            </w:r>
          </w:p>
        </w:tc>
      </w:tr>
      <w:tr w:rsidR="00982A9A" w14:paraId="5ABD00B4" w14:textId="77777777" w:rsidTr="00AE22D5">
        <w:tc>
          <w:tcPr>
            <w:tcW w:w="639" w:type="dxa"/>
            <w:vMerge/>
            <w:vAlign w:val="center"/>
          </w:tcPr>
          <w:p w14:paraId="6919B7C5" w14:textId="77777777" w:rsidR="00982A9A" w:rsidRPr="00D85976" w:rsidRDefault="00982A9A" w:rsidP="00E2162C">
            <w:pPr>
              <w:spacing w:after="0" w:line="276" w:lineRule="auto"/>
              <w:ind w:firstLine="0"/>
              <w:jc w:val="center"/>
              <w:rPr>
                <w:rFonts w:cs="Arial"/>
                <w:sz w:val="20"/>
              </w:rPr>
            </w:pPr>
          </w:p>
        </w:tc>
        <w:tc>
          <w:tcPr>
            <w:tcW w:w="2231" w:type="dxa"/>
            <w:vMerge/>
            <w:vAlign w:val="center"/>
          </w:tcPr>
          <w:p w14:paraId="1AABEC9E" w14:textId="77777777" w:rsidR="00982A9A" w:rsidRPr="00D85976" w:rsidRDefault="00982A9A" w:rsidP="00E2162C">
            <w:pPr>
              <w:spacing w:after="0" w:line="276" w:lineRule="auto"/>
              <w:ind w:firstLine="0"/>
              <w:jc w:val="center"/>
              <w:rPr>
                <w:rFonts w:cs="Arial"/>
                <w:sz w:val="20"/>
              </w:rPr>
            </w:pPr>
          </w:p>
        </w:tc>
        <w:tc>
          <w:tcPr>
            <w:tcW w:w="2411" w:type="dxa"/>
            <w:vAlign w:val="center"/>
          </w:tcPr>
          <w:p w14:paraId="50A11A07" w14:textId="77777777" w:rsidR="00982A9A" w:rsidRPr="005E789B" w:rsidRDefault="00982A9A" w:rsidP="00E2162C">
            <w:pPr>
              <w:spacing w:after="0" w:line="276" w:lineRule="auto"/>
              <w:ind w:firstLine="0"/>
              <w:jc w:val="left"/>
              <w:rPr>
                <w:rFonts w:cs="Arial"/>
                <w:b/>
                <w:bCs/>
                <w:sz w:val="20"/>
              </w:rPr>
            </w:pPr>
            <w:r w:rsidRPr="005E789B">
              <w:rPr>
                <w:rFonts w:cs="Arial"/>
                <w:b/>
                <w:bCs/>
                <w:sz w:val="20"/>
              </w:rPr>
              <w:t>Ввод жилых строений в течение периода, тыс.м</w:t>
            </w:r>
            <w:r w:rsidRPr="005E789B">
              <w:rPr>
                <w:rFonts w:cs="Arial"/>
                <w:b/>
                <w:bCs/>
                <w:sz w:val="20"/>
                <w:vertAlign w:val="superscript"/>
              </w:rPr>
              <w:t>2</w:t>
            </w:r>
            <w:r w:rsidRPr="005E789B">
              <w:rPr>
                <w:rFonts w:cs="Arial"/>
                <w:b/>
                <w:bCs/>
                <w:sz w:val="20"/>
              </w:rPr>
              <w:t>.</w:t>
            </w:r>
          </w:p>
        </w:tc>
        <w:tc>
          <w:tcPr>
            <w:tcW w:w="662" w:type="dxa"/>
            <w:vAlign w:val="center"/>
          </w:tcPr>
          <w:p w14:paraId="4F7053F6"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662" w:type="dxa"/>
            <w:vAlign w:val="center"/>
          </w:tcPr>
          <w:p w14:paraId="2351E0E8"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662" w:type="dxa"/>
            <w:vAlign w:val="center"/>
          </w:tcPr>
          <w:p w14:paraId="172DE446"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662" w:type="dxa"/>
            <w:vAlign w:val="center"/>
          </w:tcPr>
          <w:p w14:paraId="569B098D"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728" w:type="dxa"/>
            <w:vAlign w:val="center"/>
          </w:tcPr>
          <w:p w14:paraId="14CA41F0"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699" w:type="dxa"/>
            <w:vAlign w:val="center"/>
          </w:tcPr>
          <w:p w14:paraId="2E505441" w14:textId="77777777" w:rsidR="00982A9A" w:rsidRPr="00D85976" w:rsidRDefault="00982A9A" w:rsidP="00E2162C">
            <w:pPr>
              <w:spacing w:after="0" w:line="276" w:lineRule="auto"/>
              <w:ind w:firstLine="0"/>
              <w:jc w:val="center"/>
              <w:rPr>
                <w:rFonts w:cs="Arial"/>
                <w:sz w:val="20"/>
              </w:rPr>
            </w:pPr>
            <w:r>
              <w:rPr>
                <w:rFonts w:cs="Arial"/>
                <w:sz w:val="20"/>
              </w:rPr>
              <w:t>0,00</w:t>
            </w:r>
          </w:p>
        </w:tc>
      </w:tr>
      <w:tr w:rsidR="00982A9A" w14:paraId="23878A39" w14:textId="77777777" w:rsidTr="00AE22D5">
        <w:tc>
          <w:tcPr>
            <w:tcW w:w="639" w:type="dxa"/>
            <w:vMerge/>
            <w:vAlign w:val="center"/>
          </w:tcPr>
          <w:p w14:paraId="1FD0D0FC" w14:textId="77777777" w:rsidR="00982A9A" w:rsidRPr="00D85976" w:rsidRDefault="00982A9A" w:rsidP="00E2162C">
            <w:pPr>
              <w:spacing w:after="0" w:line="276" w:lineRule="auto"/>
              <w:ind w:firstLine="0"/>
              <w:jc w:val="center"/>
              <w:rPr>
                <w:rFonts w:cs="Arial"/>
                <w:sz w:val="20"/>
              </w:rPr>
            </w:pPr>
          </w:p>
        </w:tc>
        <w:tc>
          <w:tcPr>
            <w:tcW w:w="2231" w:type="dxa"/>
            <w:vMerge/>
            <w:vAlign w:val="center"/>
          </w:tcPr>
          <w:p w14:paraId="28EE13FD" w14:textId="77777777" w:rsidR="00982A9A" w:rsidRPr="00D85976" w:rsidRDefault="00982A9A" w:rsidP="00E2162C">
            <w:pPr>
              <w:spacing w:after="0" w:line="276" w:lineRule="auto"/>
              <w:ind w:firstLine="0"/>
              <w:jc w:val="center"/>
              <w:rPr>
                <w:rFonts w:cs="Arial"/>
                <w:sz w:val="20"/>
              </w:rPr>
            </w:pPr>
          </w:p>
        </w:tc>
        <w:tc>
          <w:tcPr>
            <w:tcW w:w="2411" w:type="dxa"/>
            <w:vAlign w:val="center"/>
          </w:tcPr>
          <w:p w14:paraId="50818C7A" w14:textId="77777777" w:rsidR="00982A9A" w:rsidRPr="00D85976" w:rsidRDefault="00982A9A" w:rsidP="00E2162C">
            <w:pPr>
              <w:spacing w:after="0" w:line="276" w:lineRule="auto"/>
              <w:ind w:firstLine="0"/>
              <w:jc w:val="left"/>
              <w:rPr>
                <w:rFonts w:cs="Arial"/>
                <w:sz w:val="20"/>
              </w:rPr>
            </w:pPr>
            <w:r>
              <w:rPr>
                <w:rFonts w:cs="Arial"/>
                <w:sz w:val="20"/>
              </w:rPr>
              <w:t xml:space="preserve">в </w:t>
            </w:r>
            <w:proofErr w:type="spellStart"/>
            <w:r>
              <w:rPr>
                <w:rFonts w:cs="Arial"/>
                <w:sz w:val="20"/>
              </w:rPr>
              <w:t>т.ч</w:t>
            </w:r>
            <w:proofErr w:type="spellEnd"/>
            <w:r>
              <w:rPr>
                <w:rFonts w:cs="Arial"/>
                <w:sz w:val="20"/>
              </w:rPr>
              <w:t>. Многоквартирные</w:t>
            </w:r>
          </w:p>
        </w:tc>
        <w:tc>
          <w:tcPr>
            <w:tcW w:w="662" w:type="dxa"/>
            <w:vAlign w:val="center"/>
          </w:tcPr>
          <w:p w14:paraId="14F70DAC"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662" w:type="dxa"/>
            <w:vAlign w:val="center"/>
          </w:tcPr>
          <w:p w14:paraId="64D441CB"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662" w:type="dxa"/>
            <w:vAlign w:val="center"/>
          </w:tcPr>
          <w:p w14:paraId="3DECFF6F"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662" w:type="dxa"/>
            <w:vAlign w:val="center"/>
          </w:tcPr>
          <w:p w14:paraId="48101460"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728" w:type="dxa"/>
            <w:vAlign w:val="center"/>
          </w:tcPr>
          <w:p w14:paraId="2BEA728E"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699" w:type="dxa"/>
            <w:vAlign w:val="center"/>
          </w:tcPr>
          <w:p w14:paraId="5C397698" w14:textId="77777777" w:rsidR="00982A9A" w:rsidRPr="00D85976" w:rsidRDefault="00982A9A" w:rsidP="00E2162C">
            <w:pPr>
              <w:spacing w:after="0" w:line="276" w:lineRule="auto"/>
              <w:ind w:firstLine="0"/>
              <w:jc w:val="center"/>
              <w:rPr>
                <w:rFonts w:cs="Arial"/>
                <w:sz w:val="20"/>
              </w:rPr>
            </w:pPr>
            <w:r>
              <w:rPr>
                <w:rFonts w:cs="Arial"/>
                <w:sz w:val="20"/>
              </w:rPr>
              <w:t>0,00</w:t>
            </w:r>
          </w:p>
        </w:tc>
      </w:tr>
      <w:tr w:rsidR="00982A9A" w14:paraId="079C72E8" w14:textId="77777777" w:rsidTr="00AE22D5">
        <w:tc>
          <w:tcPr>
            <w:tcW w:w="639" w:type="dxa"/>
            <w:vMerge/>
            <w:vAlign w:val="center"/>
          </w:tcPr>
          <w:p w14:paraId="21CE80DB" w14:textId="77777777" w:rsidR="00982A9A" w:rsidRPr="00D85976" w:rsidRDefault="00982A9A" w:rsidP="00E2162C">
            <w:pPr>
              <w:spacing w:after="0" w:line="276" w:lineRule="auto"/>
              <w:ind w:firstLine="0"/>
              <w:jc w:val="center"/>
              <w:rPr>
                <w:rFonts w:cs="Arial"/>
                <w:sz w:val="20"/>
              </w:rPr>
            </w:pPr>
          </w:p>
        </w:tc>
        <w:tc>
          <w:tcPr>
            <w:tcW w:w="2231" w:type="dxa"/>
            <w:vMerge/>
            <w:vAlign w:val="center"/>
          </w:tcPr>
          <w:p w14:paraId="0A32045D" w14:textId="77777777" w:rsidR="00982A9A" w:rsidRPr="00D85976" w:rsidRDefault="00982A9A" w:rsidP="00E2162C">
            <w:pPr>
              <w:spacing w:after="0" w:line="276" w:lineRule="auto"/>
              <w:ind w:firstLine="0"/>
              <w:jc w:val="center"/>
              <w:rPr>
                <w:rFonts w:cs="Arial"/>
                <w:sz w:val="20"/>
              </w:rPr>
            </w:pPr>
          </w:p>
        </w:tc>
        <w:tc>
          <w:tcPr>
            <w:tcW w:w="2411" w:type="dxa"/>
            <w:vAlign w:val="center"/>
          </w:tcPr>
          <w:p w14:paraId="3BDE1D1B" w14:textId="77777777" w:rsidR="00982A9A" w:rsidRPr="00D85976" w:rsidRDefault="00982A9A" w:rsidP="00E2162C">
            <w:pPr>
              <w:spacing w:after="0" w:line="276" w:lineRule="auto"/>
              <w:ind w:firstLine="0"/>
              <w:jc w:val="left"/>
              <w:rPr>
                <w:rFonts w:cs="Arial"/>
                <w:sz w:val="20"/>
              </w:rPr>
            </w:pPr>
            <w:r>
              <w:rPr>
                <w:rFonts w:cs="Arial"/>
                <w:sz w:val="20"/>
              </w:rPr>
              <w:t xml:space="preserve">в </w:t>
            </w:r>
            <w:proofErr w:type="spellStart"/>
            <w:r>
              <w:rPr>
                <w:rFonts w:cs="Arial"/>
                <w:sz w:val="20"/>
              </w:rPr>
              <w:t>т.ч</w:t>
            </w:r>
            <w:proofErr w:type="spellEnd"/>
            <w:r>
              <w:rPr>
                <w:rFonts w:cs="Arial"/>
                <w:sz w:val="20"/>
              </w:rPr>
              <w:t>. Малоэтажные (индивидуальные)</w:t>
            </w:r>
          </w:p>
        </w:tc>
        <w:tc>
          <w:tcPr>
            <w:tcW w:w="662" w:type="dxa"/>
            <w:vAlign w:val="center"/>
          </w:tcPr>
          <w:p w14:paraId="530F6CEC"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662" w:type="dxa"/>
            <w:vAlign w:val="center"/>
          </w:tcPr>
          <w:p w14:paraId="11D28AF4"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662" w:type="dxa"/>
            <w:vAlign w:val="center"/>
          </w:tcPr>
          <w:p w14:paraId="552977B9"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662" w:type="dxa"/>
            <w:vAlign w:val="center"/>
          </w:tcPr>
          <w:p w14:paraId="32E2E02E"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728" w:type="dxa"/>
            <w:vAlign w:val="center"/>
          </w:tcPr>
          <w:p w14:paraId="44BF14BC"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699" w:type="dxa"/>
            <w:vAlign w:val="center"/>
          </w:tcPr>
          <w:p w14:paraId="718B49D5" w14:textId="77777777" w:rsidR="00982A9A" w:rsidRPr="00D85976" w:rsidRDefault="00982A9A" w:rsidP="00E2162C">
            <w:pPr>
              <w:spacing w:after="0" w:line="276" w:lineRule="auto"/>
              <w:ind w:firstLine="0"/>
              <w:jc w:val="center"/>
              <w:rPr>
                <w:rFonts w:cs="Arial"/>
                <w:sz w:val="20"/>
              </w:rPr>
            </w:pPr>
            <w:r>
              <w:rPr>
                <w:rFonts w:cs="Arial"/>
                <w:sz w:val="20"/>
              </w:rPr>
              <w:t>0,00</w:t>
            </w:r>
          </w:p>
        </w:tc>
      </w:tr>
      <w:tr w:rsidR="00982A9A" w14:paraId="67052E67" w14:textId="77777777" w:rsidTr="00AE22D5">
        <w:tc>
          <w:tcPr>
            <w:tcW w:w="639" w:type="dxa"/>
            <w:vMerge/>
            <w:vAlign w:val="center"/>
          </w:tcPr>
          <w:p w14:paraId="17F0F1F2" w14:textId="77777777" w:rsidR="00982A9A" w:rsidRPr="00D85976" w:rsidRDefault="00982A9A" w:rsidP="00E2162C">
            <w:pPr>
              <w:spacing w:after="0" w:line="276" w:lineRule="auto"/>
              <w:ind w:firstLine="0"/>
              <w:jc w:val="center"/>
              <w:rPr>
                <w:rFonts w:cs="Arial"/>
                <w:sz w:val="20"/>
              </w:rPr>
            </w:pPr>
          </w:p>
        </w:tc>
        <w:tc>
          <w:tcPr>
            <w:tcW w:w="2231" w:type="dxa"/>
            <w:vMerge/>
            <w:vAlign w:val="center"/>
          </w:tcPr>
          <w:p w14:paraId="117E8538" w14:textId="77777777" w:rsidR="00982A9A" w:rsidRPr="00D85976" w:rsidRDefault="00982A9A" w:rsidP="00E2162C">
            <w:pPr>
              <w:spacing w:after="0" w:line="276" w:lineRule="auto"/>
              <w:ind w:firstLine="0"/>
              <w:jc w:val="center"/>
              <w:rPr>
                <w:rFonts w:cs="Arial"/>
                <w:sz w:val="20"/>
              </w:rPr>
            </w:pPr>
          </w:p>
        </w:tc>
        <w:tc>
          <w:tcPr>
            <w:tcW w:w="2411" w:type="dxa"/>
            <w:vAlign w:val="center"/>
          </w:tcPr>
          <w:p w14:paraId="3DC96094" w14:textId="77777777" w:rsidR="00982A9A" w:rsidRDefault="00982A9A" w:rsidP="00E2162C">
            <w:pPr>
              <w:spacing w:after="0" w:line="276" w:lineRule="auto"/>
              <w:ind w:firstLine="0"/>
              <w:jc w:val="left"/>
              <w:rPr>
                <w:rFonts w:cs="Arial"/>
                <w:sz w:val="20"/>
              </w:rPr>
            </w:pPr>
            <w:r>
              <w:rPr>
                <w:rFonts w:cs="Arial"/>
                <w:sz w:val="20"/>
              </w:rPr>
              <w:t xml:space="preserve">в </w:t>
            </w:r>
            <w:proofErr w:type="spellStart"/>
            <w:r>
              <w:rPr>
                <w:rFonts w:cs="Arial"/>
                <w:sz w:val="20"/>
              </w:rPr>
              <w:t>т.ч</w:t>
            </w:r>
            <w:proofErr w:type="spellEnd"/>
            <w:r>
              <w:rPr>
                <w:rFonts w:cs="Arial"/>
                <w:sz w:val="20"/>
              </w:rPr>
              <w:t>. Блокированная застройка</w:t>
            </w:r>
          </w:p>
        </w:tc>
        <w:tc>
          <w:tcPr>
            <w:tcW w:w="662" w:type="dxa"/>
            <w:vAlign w:val="center"/>
          </w:tcPr>
          <w:p w14:paraId="718AE02F" w14:textId="77777777" w:rsidR="00982A9A" w:rsidRDefault="00982A9A" w:rsidP="00E2162C">
            <w:pPr>
              <w:spacing w:after="0" w:line="276" w:lineRule="auto"/>
              <w:ind w:firstLine="0"/>
              <w:jc w:val="center"/>
              <w:rPr>
                <w:rFonts w:cs="Arial"/>
                <w:sz w:val="20"/>
              </w:rPr>
            </w:pPr>
            <w:r>
              <w:rPr>
                <w:rFonts w:cs="Arial"/>
                <w:sz w:val="20"/>
              </w:rPr>
              <w:t>0,00</w:t>
            </w:r>
          </w:p>
        </w:tc>
        <w:tc>
          <w:tcPr>
            <w:tcW w:w="662" w:type="dxa"/>
            <w:vAlign w:val="center"/>
          </w:tcPr>
          <w:p w14:paraId="77C763C8" w14:textId="77777777" w:rsidR="00982A9A" w:rsidRDefault="00982A9A" w:rsidP="00E2162C">
            <w:pPr>
              <w:spacing w:after="0" w:line="276" w:lineRule="auto"/>
              <w:ind w:firstLine="0"/>
              <w:jc w:val="center"/>
              <w:rPr>
                <w:rFonts w:cs="Arial"/>
                <w:sz w:val="20"/>
              </w:rPr>
            </w:pPr>
            <w:r>
              <w:rPr>
                <w:rFonts w:cs="Arial"/>
                <w:sz w:val="20"/>
              </w:rPr>
              <w:t>0,00</w:t>
            </w:r>
          </w:p>
        </w:tc>
        <w:tc>
          <w:tcPr>
            <w:tcW w:w="662" w:type="dxa"/>
            <w:vAlign w:val="center"/>
          </w:tcPr>
          <w:p w14:paraId="374BE179" w14:textId="77777777" w:rsidR="00982A9A" w:rsidRDefault="00982A9A" w:rsidP="00E2162C">
            <w:pPr>
              <w:spacing w:after="0" w:line="276" w:lineRule="auto"/>
              <w:ind w:firstLine="0"/>
              <w:jc w:val="center"/>
              <w:rPr>
                <w:rFonts w:cs="Arial"/>
                <w:sz w:val="20"/>
              </w:rPr>
            </w:pPr>
            <w:r>
              <w:rPr>
                <w:rFonts w:cs="Arial"/>
                <w:sz w:val="20"/>
              </w:rPr>
              <w:t>0,00</w:t>
            </w:r>
          </w:p>
        </w:tc>
        <w:tc>
          <w:tcPr>
            <w:tcW w:w="662" w:type="dxa"/>
            <w:vAlign w:val="center"/>
          </w:tcPr>
          <w:p w14:paraId="7515B57F" w14:textId="77777777" w:rsidR="00982A9A" w:rsidRDefault="00982A9A" w:rsidP="00E2162C">
            <w:pPr>
              <w:spacing w:after="0" w:line="276" w:lineRule="auto"/>
              <w:ind w:firstLine="0"/>
              <w:jc w:val="center"/>
              <w:rPr>
                <w:rFonts w:cs="Arial"/>
                <w:sz w:val="20"/>
              </w:rPr>
            </w:pPr>
            <w:r>
              <w:rPr>
                <w:rFonts w:cs="Arial"/>
                <w:sz w:val="20"/>
              </w:rPr>
              <w:t>0,00</w:t>
            </w:r>
          </w:p>
        </w:tc>
        <w:tc>
          <w:tcPr>
            <w:tcW w:w="728" w:type="dxa"/>
            <w:vAlign w:val="center"/>
          </w:tcPr>
          <w:p w14:paraId="5CE0C178" w14:textId="77777777" w:rsidR="00982A9A" w:rsidRDefault="00982A9A" w:rsidP="00E2162C">
            <w:pPr>
              <w:spacing w:after="0" w:line="276" w:lineRule="auto"/>
              <w:ind w:firstLine="0"/>
              <w:jc w:val="center"/>
              <w:rPr>
                <w:rFonts w:cs="Arial"/>
                <w:sz w:val="20"/>
              </w:rPr>
            </w:pPr>
            <w:r>
              <w:rPr>
                <w:rFonts w:cs="Arial"/>
                <w:sz w:val="20"/>
              </w:rPr>
              <w:t>0,00</w:t>
            </w:r>
          </w:p>
        </w:tc>
        <w:tc>
          <w:tcPr>
            <w:tcW w:w="699" w:type="dxa"/>
            <w:vAlign w:val="center"/>
          </w:tcPr>
          <w:p w14:paraId="356B0E02" w14:textId="77777777" w:rsidR="00982A9A" w:rsidRDefault="00982A9A" w:rsidP="00E2162C">
            <w:pPr>
              <w:spacing w:after="0" w:line="276" w:lineRule="auto"/>
              <w:ind w:firstLine="0"/>
              <w:jc w:val="center"/>
              <w:rPr>
                <w:rFonts w:cs="Arial"/>
                <w:sz w:val="20"/>
              </w:rPr>
            </w:pPr>
            <w:r>
              <w:rPr>
                <w:rFonts w:cs="Arial"/>
                <w:sz w:val="20"/>
              </w:rPr>
              <w:t>0,00</w:t>
            </w:r>
          </w:p>
        </w:tc>
      </w:tr>
      <w:tr w:rsidR="00982A9A" w14:paraId="42762627" w14:textId="77777777" w:rsidTr="00AE22D5">
        <w:tc>
          <w:tcPr>
            <w:tcW w:w="639" w:type="dxa"/>
            <w:vMerge/>
            <w:vAlign w:val="center"/>
          </w:tcPr>
          <w:p w14:paraId="4CD210CA" w14:textId="77777777" w:rsidR="00982A9A" w:rsidRPr="00D85976" w:rsidRDefault="00982A9A" w:rsidP="00E2162C">
            <w:pPr>
              <w:spacing w:after="0" w:line="276" w:lineRule="auto"/>
              <w:ind w:firstLine="0"/>
              <w:jc w:val="center"/>
              <w:rPr>
                <w:rFonts w:cs="Arial"/>
                <w:sz w:val="20"/>
              </w:rPr>
            </w:pPr>
          </w:p>
        </w:tc>
        <w:tc>
          <w:tcPr>
            <w:tcW w:w="2231" w:type="dxa"/>
            <w:vMerge/>
            <w:vAlign w:val="center"/>
          </w:tcPr>
          <w:p w14:paraId="31DAFA63" w14:textId="77777777" w:rsidR="00982A9A" w:rsidRPr="00D85976" w:rsidRDefault="00982A9A" w:rsidP="00E2162C">
            <w:pPr>
              <w:spacing w:after="0" w:line="276" w:lineRule="auto"/>
              <w:ind w:firstLine="0"/>
              <w:jc w:val="center"/>
              <w:rPr>
                <w:rFonts w:cs="Arial"/>
                <w:sz w:val="20"/>
              </w:rPr>
            </w:pPr>
          </w:p>
        </w:tc>
        <w:tc>
          <w:tcPr>
            <w:tcW w:w="2411" w:type="dxa"/>
            <w:vAlign w:val="center"/>
          </w:tcPr>
          <w:p w14:paraId="38C47C1C" w14:textId="77777777" w:rsidR="00982A9A" w:rsidRPr="005E789B" w:rsidRDefault="00982A9A" w:rsidP="00E2162C">
            <w:pPr>
              <w:spacing w:after="0" w:line="276" w:lineRule="auto"/>
              <w:ind w:firstLine="0"/>
              <w:jc w:val="left"/>
              <w:rPr>
                <w:rFonts w:cs="Arial"/>
                <w:b/>
                <w:bCs/>
                <w:sz w:val="20"/>
              </w:rPr>
            </w:pPr>
            <w:r w:rsidRPr="005E789B">
              <w:rPr>
                <w:rFonts w:cs="Arial"/>
                <w:b/>
                <w:bCs/>
                <w:sz w:val="20"/>
              </w:rPr>
              <w:t>Ввод общественно-деловых строений в течение периода, тыс.м</w:t>
            </w:r>
            <w:r w:rsidRPr="005E789B">
              <w:rPr>
                <w:rFonts w:cs="Arial"/>
                <w:b/>
                <w:bCs/>
                <w:sz w:val="20"/>
                <w:vertAlign w:val="superscript"/>
              </w:rPr>
              <w:t>2</w:t>
            </w:r>
            <w:r w:rsidRPr="005E789B">
              <w:rPr>
                <w:rFonts w:cs="Arial"/>
                <w:b/>
                <w:bCs/>
                <w:sz w:val="20"/>
              </w:rPr>
              <w:t>.</w:t>
            </w:r>
          </w:p>
        </w:tc>
        <w:tc>
          <w:tcPr>
            <w:tcW w:w="662" w:type="dxa"/>
            <w:vAlign w:val="center"/>
          </w:tcPr>
          <w:p w14:paraId="64DA1756"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0,00</w:t>
            </w:r>
          </w:p>
        </w:tc>
        <w:tc>
          <w:tcPr>
            <w:tcW w:w="662" w:type="dxa"/>
            <w:vAlign w:val="center"/>
          </w:tcPr>
          <w:p w14:paraId="1DBE1DEE"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0,00</w:t>
            </w:r>
          </w:p>
        </w:tc>
        <w:tc>
          <w:tcPr>
            <w:tcW w:w="662" w:type="dxa"/>
            <w:vAlign w:val="center"/>
          </w:tcPr>
          <w:p w14:paraId="218EE537"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0,00</w:t>
            </w:r>
          </w:p>
        </w:tc>
        <w:tc>
          <w:tcPr>
            <w:tcW w:w="662" w:type="dxa"/>
            <w:vAlign w:val="center"/>
          </w:tcPr>
          <w:p w14:paraId="01FC39D7"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4,23</w:t>
            </w:r>
          </w:p>
        </w:tc>
        <w:tc>
          <w:tcPr>
            <w:tcW w:w="728" w:type="dxa"/>
            <w:vAlign w:val="center"/>
          </w:tcPr>
          <w:p w14:paraId="44438BD3"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0,00</w:t>
            </w:r>
          </w:p>
        </w:tc>
        <w:tc>
          <w:tcPr>
            <w:tcW w:w="699" w:type="dxa"/>
            <w:vAlign w:val="center"/>
          </w:tcPr>
          <w:p w14:paraId="6E5809A0"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0,00</w:t>
            </w:r>
          </w:p>
        </w:tc>
      </w:tr>
      <w:tr w:rsidR="00982A9A" w14:paraId="0D2C41D2" w14:textId="77777777" w:rsidTr="00AE22D5">
        <w:tc>
          <w:tcPr>
            <w:tcW w:w="639" w:type="dxa"/>
            <w:vMerge w:val="restart"/>
            <w:vAlign w:val="center"/>
          </w:tcPr>
          <w:p w14:paraId="49A276B7" w14:textId="77777777" w:rsidR="00982A9A" w:rsidRPr="00D85976" w:rsidRDefault="00982A9A" w:rsidP="00E2162C">
            <w:pPr>
              <w:spacing w:after="0" w:line="276" w:lineRule="auto"/>
              <w:ind w:firstLine="0"/>
              <w:jc w:val="center"/>
              <w:rPr>
                <w:rFonts w:cs="Arial"/>
                <w:sz w:val="20"/>
              </w:rPr>
            </w:pPr>
            <w:r>
              <w:rPr>
                <w:rFonts w:cs="Arial"/>
                <w:sz w:val="20"/>
              </w:rPr>
              <w:t>2</w:t>
            </w:r>
          </w:p>
        </w:tc>
        <w:tc>
          <w:tcPr>
            <w:tcW w:w="2231" w:type="dxa"/>
            <w:vMerge w:val="restart"/>
            <w:vAlign w:val="center"/>
          </w:tcPr>
          <w:p w14:paraId="78B12E6F" w14:textId="77777777" w:rsidR="00982A9A" w:rsidRPr="00582687" w:rsidRDefault="00982A9A" w:rsidP="00E2162C">
            <w:pPr>
              <w:spacing w:after="0" w:line="276" w:lineRule="auto"/>
              <w:ind w:firstLine="0"/>
              <w:jc w:val="center"/>
              <w:rPr>
                <w:rFonts w:cs="Arial"/>
                <w:b/>
                <w:bCs/>
                <w:sz w:val="20"/>
              </w:rPr>
            </w:pPr>
            <w:r w:rsidRPr="00582687">
              <w:rPr>
                <w:rFonts w:cs="Arial"/>
                <w:b/>
                <w:bCs/>
                <w:sz w:val="20"/>
              </w:rPr>
              <w:t>48:15:0951001:353</w:t>
            </w:r>
          </w:p>
          <w:p w14:paraId="404F3E01" w14:textId="77777777" w:rsidR="00982A9A" w:rsidRPr="00D85976" w:rsidRDefault="00982A9A" w:rsidP="00E2162C">
            <w:pPr>
              <w:spacing w:after="0" w:line="276" w:lineRule="auto"/>
              <w:ind w:firstLine="0"/>
              <w:jc w:val="center"/>
              <w:rPr>
                <w:rFonts w:cs="Arial"/>
                <w:sz w:val="20"/>
              </w:rPr>
            </w:pPr>
            <w:r w:rsidRPr="00582687">
              <w:rPr>
                <w:rFonts w:cs="Arial"/>
                <w:b/>
                <w:bCs/>
                <w:sz w:val="20"/>
              </w:rPr>
              <w:t>м-н "Северный"</w:t>
            </w:r>
          </w:p>
        </w:tc>
        <w:tc>
          <w:tcPr>
            <w:tcW w:w="2411" w:type="dxa"/>
            <w:vAlign w:val="center"/>
          </w:tcPr>
          <w:p w14:paraId="3B0A7292" w14:textId="77777777" w:rsidR="00982A9A" w:rsidRPr="00D85976" w:rsidRDefault="00982A9A" w:rsidP="00E2162C">
            <w:pPr>
              <w:spacing w:after="0" w:line="276" w:lineRule="auto"/>
              <w:ind w:firstLine="0"/>
              <w:jc w:val="left"/>
              <w:rPr>
                <w:rFonts w:cs="Arial"/>
                <w:sz w:val="20"/>
              </w:rPr>
            </w:pPr>
            <w:r w:rsidRPr="005E789B">
              <w:rPr>
                <w:rFonts w:cs="Arial"/>
                <w:b/>
                <w:bCs/>
                <w:sz w:val="20"/>
              </w:rPr>
              <w:t>Ввод строений в течение периода, тыс. м</w:t>
            </w:r>
            <w:r>
              <w:rPr>
                <w:rFonts w:cs="Arial"/>
                <w:b/>
                <w:bCs/>
                <w:sz w:val="20"/>
                <w:vertAlign w:val="superscript"/>
              </w:rPr>
              <w:t>2</w:t>
            </w:r>
            <w:r>
              <w:rPr>
                <w:rFonts w:cs="Arial"/>
                <w:b/>
                <w:bCs/>
                <w:sz w:val="20"/>
              </w:rPr>
              <w:t>.</w:t>
            </w:r>
          </w:p>
        </w:tc>
        <w:tc>
          <w:tcPr>
            <w:tcW w:w="662" w:type="dxa"/>
            <w:vAlign w:val="center"/>
          </w:tcPr>
          <w:p w14:paraId="1ADA2C73"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662" w:type="dxa"/>
            <w:vAlign w:val="center"/>
          </w:tcPr>
          <w:p w14:paraId="3EE7F059"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662" w:type="dxa"/>
            <w:vAlign w:val="center"/>
          </w:tcPr>
          <w:p w14:paraId="62FC657D"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662" w:type="dxa"/>
            <w:vAlign w:val="center"/>
          </w:tcPr>
          <w:p w14:paraId="07CE607A"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728" w:type="dxa"/>
            <w:vAlign w:val="center"/>
          </w:tcPr>
          <w:p w14:paraId="1357E9A9"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18,45</w:t>
            </w:r>
          </w:p>
        </w:tc>
        <w:tc>
          <w:tcPr>
            <w:tcW w:w="699" w:type="dxa"/>
            <w:vAlign w:val="center"/>
          </w:tcPr>
          <w:p w14:paraId="2EABBADB" w14:textId="77777777" w:rsidR="00982A9A" w:rsidRPr="00D85976" w:rsidRDefault="00982A9A" w:rsidP="00E2162C">
            <w:pPr>
              <w:spacing w:after="0" w:line="276" w:lineRule="auto"/>
              <w:ind w:firstLine="0"/>
              <w:jc w:val="center"/>
              <w:rPr>
                <w:rFonts w:cs="Arial"/>
                <w:sz w:val="20"/>
              </w:rPr>
            </w:pPr>
            <w:r>
              <w:rPr>
                <w:rFonts w:cs="Arial"/>
                <w:sz w:val="20"/>
              </w:rPr>
              <w:t>0,00</w:t>
            </w:r>
          </w:p>
        </w:tc>
      </w:tr>
      <w:tr w:rsidR="00982A9A" w14:paraId="17BF18CD" w14:textId="77777777" w:rsidTr="00AE22D5">
        <w:tc>
          <w:tcPr>
            <w:tcW w:w="639" w:type="dxa"/>
            <w:vMerge/>
            <w:vAlign w:val="center"/>
          </w:tcPr>
          <w:p w14:paraId="75E5DC18" w14:textId="77777777" w:rsidR="00982A9A" w:rsidRPr="00D85976" w:rsidRDefault="00982A9A" w:rsidP="00E2162C">
            <w:pPr>
              <w:spacing w:after="0" w:line="276" w:lineRule="auto"/>
              <w:ind w:firstLine="0"/>
              <w:jc w:val="center"/>
              <w:rPr>
                <w:rFonts w:cs="Arial"/>
                <w:sz w:val="20"/>
              </w:rPr>
            </w:pPr>
          </w:p>
        </w:tc>
        <w:tc>
          <w:tcPr>
            <w:tcW w:w="2231" w:type="dxa"/>
            <w:vMerge/>
            <w:vAlign w:val="center"/>
          </w:tcPr>
          <w:p w14:paraId="0E397783" w14:textId="77777777" w:rsidR="00982A9A" w:rsidRPr="00D85976" w:rsidRDefault="00982A9A" w:rsidP="00E2162C">
            <w:pPr>
              <w:spacing w:after="0" w:line="276" w:lineRule="auto"/>
              <w:ind w:firstLine="0"/>
              <w:jc w:val="center"/>
              <w:rPr>
                <w:rFonts w:cs="Arial"/>
                <w:sz w:val="20"/>
              </w:rPr>
            </w:pPr>
          </w:p>
        </w:tc>
        <w:tc>
          <w:tcPr>
            <w:tcW w:w="2411" w:type="dxa"/>
            <w:vAlign w:val="center"/>
          </w:tcPr>
          <w:p w14:paraId="4DAA9A8E" w14:textId="77777777" w:rsidR="00982A9A" w:rsidRPr="00D85976" w:rsidRDefault="00982A9A" w:rsidP="00E2162C">
            <w:pPr>
              <w:spacing w:after="0" w:line="276" w:lineRule="auto"/>
              <w:ind w:firstLine="0"/>
              <w:jc w:val="left"/>
              <w:rPr>
                <w:rFonts w:cs="Arial"/>
                <w:sz w:val="20"/>
              </w:rPr>
            </w:pPr>
            <w:r w:rsidRPr="005E789B">
              <w:rPr>
                <w:rFonts w:cs="Arial"/>
                <w:b/>
                <w:bCs/>
                <w:sz w:val="20"/>
              </w:rPr>
              <w:t>Ввод жилых строений в течение периода, тыс.м</w:t>
            </w:r>
            <w:r w:rsidRPr="005E789B">
              <w:rPr>
                <w:rFonts w:cs="Arial"/>
                <w:b/>
                <w:bCs/>
                <w:sz w:val="20"/>
                <w:vertAlign w:val="superscript"/>
              </w:rPr>
              <w:t>2</w:t>
            </w:r>
            <w:r w:rsidRPr="005E789B">
              <w:rPr>
                <w:rFonts w:cs="Arial"/>
                <w:b/>
                <w:bCs/>
                <w:sz w:val="20"/>
              </w:rPr>
              <w:t>.</w:t>
            </w:r>
          </w:p>
        </w:tc>
        <w:tc>
          <w:tcPr>
            <w:tcW w:w="662" w:type="dxa"/>
            <w:vAlign w:val="center"/>
          </w:tcPr>
          <w:p w14:paraId="24F81BBE"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662" w:type="dxa"/>
            <w:vAlign w:val="center"/>
          </w:tcPr>
          <w:p w14:paraId="5D4D1FEA"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662" w:type="dxa"/>
            <w:vAlign w:val="center"/>
          </w:tcPr>
          <w:p w14:paraId="72CE3051"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662" w:type="dxa"/>
            <w:vAlign w:val="center"/>
          </w:tcPr>
          <w:p w14:paraId="6B208B3C"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728" w:type="dxa"/>
            <w:vAlign w:val="center"/>
          </w:tcPr>
          <w:p w14:paraId="5A8A67B8"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18,45</w:t>
            </w:r>
          </w:p>
        </w:tc>
        <w:tc>
          <w:tcPr>
            <w:tcW w:w="699" w:type="dxa"/>
            <w:vAlign w:val="center"/>
          </w:tcPr>
          <w:p w14:paraId="0AB9DF7B" w14:textId="77777777" w:rsidR="00982A9A" w:rsidRPr="00D85976" w:rsidRDefault="00982A9A" w:rsidP="00E2162C">
            <w:pPr>
              <w:spacing w:after="0" w:line="276" w:lineRule="auto"/>
              <w:ind w:firstLine="0"/>
              <w:jc w:val="center"/>
              <w:rPr>
                <w:rFonts w:cs="Arial"/>
                <w:sz w:val="20"/>
              </w:rPr>
            </w:pPr>
            <w:r>
              <w:rPr>
                <w:rFonts w:cs="Arial"/>
                <w:sz w:val="20"/>
              </w:rPr>
              <w:t>0,00</w:t>
            </w:r>
          </w:p>
        </w:tc>
      </w:tr>
      <w:tr w:rsidR="00982A9A" w14:paraId="13D57F89" w14:textId="77777777" w:rsidTr="00AE22D5">
        <w:tc>
          <w:tcPr>
            <w:tcW w:w="639" w:type="dxa"/>
            <w:vMerge/>
            <w:vAlign w:val="center"/>
          </w:tcPr>
          <w:p w14:paraId="19271CE8" w14:textId="77777777" w:rsidR="00982A9A" w:rsidRPr="00D85976" w:rsidRDefault="00982A9A" w:rsidP="00E2162C">
            <w:pPr>
              <w:spacing w:after="0" w:line="276" w:lineRule="auto"/>
              <w:ind w:firstLine="0"/>
              <w:jc w:val="center"/>
              <w:rPr>
                <w:rFonts w:cs="Arial"/>
                <w:sz w:val="20"/>
              </w:rPr>
            </w:pPr>
          </w:p>
        </w:tc>
        <w:tc>
          <w:tcPr>
            <w:tcW w:w="2231" w:type="dxa"/>
            <w:vMerge/>
            <w:vAlign w:val="center"/>
          </w:tcPr>
          <w:p w14:paraId="0C8CBF1C" w14:textId="77777777" w:rsidR="00982A9A" w:rsidRPr="00D85976" w:rsidRDefault="00982A9A" w:rsidP="00E2162C">
            <w:pPr>
              <w:spacing w:after="0" w:line="276" w:lineRule="auto"/>
              <w:ind w:firstLine="0"/>
              <w:jc w:val="center"/>
              <w:rPr>
                <w:rFonts w:cs="Arial"/>
                <w:sz w:val="20"/>
              </w:rPr>
            </w:pPr>
          </w:p>
        </w:tc>
        <w:tc>
          <w:tcPr>
            <w:tcW w:w="2411" w:type="dxa"/>
            <w:vAlign w:val="center"/>
          </w:tcPr>
          <w:p w14:paraId="0E8C4BF3" w14:textId="77777777" w:rsidR="00982A9A" w:rsidRPr="00D85976" w:rsidRDefault="00982A9A" w:rsidP="00E2162C">
            <w:pPr>
              <w:spacing w:after="0" w:line="276" w:lineRule="auto"/>
              <w:ind w:firstLine="0"/>
              <w:jc w:val="left"/>
              <w:rPr>
                <w:rFonts w:cs="Arial"/>
                <w:sz w:val="20"/>
              </w:rPr>
            </w:pPr>
            <w:r>
              <w:rPr>
                <w:rFonts w:cs="Arial"/>
                <w:sz w:val="20"/>
              </w:rPr>
              <w:t xml:space="preserve">в </w:t>
            </w:r>
            <w:proofErr w:type="spellStart"/>
            <w:r>
              <w:rPr>
                <w:rFonts w:cs="Arial"/>
                <w:sz w:val="20"/>
              </w:rPr>
              <w:t>т.ч</w:t>
            </w:r>
            <w:proofErr w:type="spellEnd"/>
            <w:r>
              <w:rPr>
                <w:rFonts w:cs="Arial"/>
                <w:sz w:val="20"/>
              </w:rPr>
              <w:t>. Многоквартирные</w:t>
            </w:r>
          </w:p>
        </w:tc>
        <w:tc>
          <w:tcPr>
            <w:tcW w:w="662" w:type="dxa"/>
            <w:vAlign w:val="center"/>
          </w:tcPr>
          <w:p w14:paraId="374A5449"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662" w:type="dxa"/>
            <w:vAlign w:val="center"/>
          </w:tcPr>
          <w:p w14:paraId="39905866"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662" w:type="dxa"/>
            <w:vAlign w:val="center"/>
          </w:tcPr>
          <w:p w14:paraId="719C1FC3"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662" w:type="dxa"/>
            <w:vAlign w:val="center"/>
          </w:tcPr>
          <w:p w14:paraId="0D7B6C76"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728" w:type="dxa"/>
            <w:vAlign w:val="center"/>
          </w:tcPr>
          <w:p w14:paraId="52FC9EA4"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3,60</w:t>
            </w:r>
          </w:p>
        </w:tc>
        <w:tc>
          <w:tcPr>
            <w:tcW w:w="699" w:type="dxa"/>
            <w:vAlign w:val="center"/>
          </w:tcPr>
          <w:p w14:paraId="405EE720" w14:textId="77777777" w:rsidR="00982A9A" w:rsidRPr="00D85976" w:rsidRDefault="00982A9A" w:rsidP="00E2162C">
            <w:pPr>
              <w:spacing w:after="0" w:line="276" w:lineRule="auto"/>
              <w:ind w:firstLine="0"/>
              <w:jc w:val="center"/>
              <w:rPr>
                <w:rFonts w:cs="Arial"/>
                <w:sz w:val="20"/>
              </w:rPr>
            </w:pPr>
            <w:r>
              <w:rPr>
                <w:rFonts w:cs="Arial"/>
                <w:sz w:val="20"/>
              </w:rPr>
              <w:t>0,00</w:t>
            </w:r>
          </w:p>
        </w:tc>
      </w:tr>
      <w:tr w:rsidR="00982A9A" w14:paraId="0316C4E5" w14:textId="77777777" w:rsidTr="00AE22D5">
        <w:tc>
          <w:tcPr>
            <w:tcW w:w="639" w:type="dxa"/>
            <w:vMerge/>
            <w:vAlign w:val="center"/>
          </w:tcPr>
          <w:p w14:paraId="008A5422" w14:textId="77777777" w:rsidR="00982A9A" w:rsidRPr="00D85976" w:rsidRDefault="00982A9A" w:rsidP="00E2162C">
            <w:pPr>
              <w:spacing w:after="0" w:line="276" w:lineRule="auto"/>
              <w:ind w:firstLine="0"/>
              <w:jc w:val="center"/>
              <w:rPr>
                <w:rFonts w:cs="Arial"/>
                <w:sz w:val="20"/>
              </w:rPr>
            </w:pPr>
          </w:p>
        </w:tc>
        <w:tc>
          <w:tcPr>
            <w:tcW w:w="2231" w:type="dxa"/>
            <w:vMerge/>
            <w:vAlign w:val="center"/>
          </w:tcPr>
          <w:p w14:paraId="55CA5A04" w14:textId="77777777" w:rsidR="00982A9A" w:rsidRPr="00D85976" w:rsidRDefault="00982A9A" w:rsidP="00E2162C">
            <w:pPr>
              <w:spacing w:after="0" w:line="276" w:lineRule="auto"/>
              <w:ind w:firstLine="0"/>
              <w:jc w:val="center"/>
              <w:rPr>
                <w:rFonts w:cs="Arial"/>
                <w:sz w:val="20"/>
              </w:rPr>
            </w:pPr>
          </w:p>
        </w:tc>
        <w:tc>
          <w:tcPr>
            <w:tcW w:w="2411" w:type="dxa"/>
            <w:vAlign w:val="center"/>
          </w:tcPr>
          <w:p w14:paraId="4EEC381A" w14:textId="77777777" w:rsidR="00982A9A" w:rsidRPr="00D85976" w:rsidRDefault="00982A9A" w:rsidP="00E2162C">
            <w:pPr>
              <w:spacing w:after="0" w:line="276" w:lineRule="auto"/>
              <w:ind w:firstLine="0"/>
              <w:jc w:val="left"/>
              <w:rPr>
                <w:rFonts w:cs="Arial"/>
                <w:sz w:val="20"/>
              </w:rPr>
            </w:pPr>
            <w:r>
              <w:rPr>
                <w:rFonts w:cs="Arial"/>
                <w:sz w:val="20"/>
              </w:rPr>
              <w:t xml:space="preserve">в </w:t>
            </w:r>
            <w:proofErr w:type="spellStart"/>
            <w:r>
              <w:rPr>
                <w:rFonts w:cs="Arial"/>
                <w:sz w:val="20"/>
              </w:rPr>
              <w:t>т.ч</w:t>
            </w:r>
            <w:proofErr w:type="spellEnd"/>
            <w:r>
              <w:rPr>
                <w:rFonts w:cs="Arial"/>
                <w:sz w:val="20"/>
              </w:rPr>
              <w:t>. Малоэтажные (индивидуальные)</w:t>
            </w:r>
          </w:p>
        </w:tc>
        <w:tc>
          <w:tcPr>
            <w:tcW w:w="662" w:type="dxa"/>
            <w:vAlign w:val="center"/>
          </w:tcPr>
          <w:p w14:paraId="57310AEC"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662" w:type="dxa"/>
            <w:vAlign w:val="center"/>
          </w:tcPr>
          <w:p w14:paraId="0F7CD289"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662" w:type="dxa"/>
            <w:vAlign w:val="center"/>
          </w:tcPr>
          <w:p w14:paraId="42A57A3B"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662" w:type="dxa"/>
            <w:vAlign w:val="center"/>
          </w:tcPr>
          <w:p w14:paraId="614F0691"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728" w:type="dxa"/>
            <w:vAlign w:val="center"/>
          </w:tcPr>
          <w:p w14:paraId="2FBBE06A"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13,70</w:t>
            </w:r>
          </w:p>
        </w:tc>
        <w:tc>
          <w:tcPr>
            <w:tcW w:w="699" w:type="dxa"/>
            <w:vAlign w:val="center"/>
          </w:tcPr>
          <w:p w14:paraId="559D0006" w14:textId="77777777" w:rsidR="00982A9A" w:rsidRPr="00D85976" w:rsidRDefault="00982A9A" w:rsidP="00E2162C">
            <w:pPr>
              <w:spacing w:after="0" w:line="276" w:lineRule="auto"/>
              <w:ind w:firstLine="0"/>
              <w:jc w:val="center"/>
              <w:rPr>
                <w:rFonts w:cs="Arial"/>
                <w:sz w:val="20"/>
              </w:rPr>
            </w:pPr>
            <w:r>
              <w:rPr>
                <w:rFonts w:cs="Arial"/>
                <w:sz w:val="20"/>
              </w:rPr>
              <w:t>0,00</w:t>
            </w:r>
          </w:p>
        </w:tc>
      </w:tr>
      <w:tr w:rsidR="00982A9A" w14:paraId="4090C233" w14:textId="77777777" w:rsidTr="00AE22D5">
        <w:tc>
          <w:tcPr>
            <w:tcW w:w="639" w:type="dxa"/>
            <w:vMerge/>
            <w:vAlign w:val="center"/>
          </w:tcPr>
          <w:p w14:paraId="1B8C2916" w14:textId="77777777" w:rsidR="00982A9A" w:rsidRPr="00D85976" w:rsidRDefault="00982A9A" w:rsidP="00E2162C">
            <w:pPr>
              <w:spacing w:after="0" w:line="276" w:lineRule="auto"/>
              <w:ind w:firstLine="0"/>
              <w:jc w:val="center"/>
              <w:rPr>
                <w:rFonts w:cs="Arial"/>
                <w:sz w:val="20"/>
              </w:rPr>
            </w:pPr>
          </w:p>
        </w:tc>
        <w:tc>
          <w:tcPr>
            <w:tcW w:w="2231" w:type="dxa"/>
            <w:vMerge/>
            <w:vAlign w:val="center"/>
          </w:tcPr>
          <w:p w14:paraId="6B10E4B1" w14:textId="77777777" w:rsidR="00982A9A" w:rsidRPr="00D85976" w:rsidRDefault="00982A9A" w:rsidP="00E2162C">
            <w:pPr>
              <w:spacing w:after="0" w:line="276" w:lineRule="auto"/>
              <w:ind w:firstLine="0"/>
              <w:jc w:val="center"/>
              <w:rPr>
                <w:rFonts w:cs="Arial"/>
                <w:sz w:val="20"/>
              </w:rPr>
            </w:pPr>
          </w:p>
        </w:tc>
        <w:tc>
          <w:tcPr>
            <w:tcW w:w="2411" w:type="dxa"/>
            <w:vAlign w:val="center"/>
          </w:tcPr>
          <w:p w14:paraId="022257E2" w14:textId="77777777" w:rsidR="00982A9A" w:rsidRPr="00D85976" w:rsidRDefault="00982A9A" w:rsidP="00E2162C">
            <w:pPr>
              <w:spacing w:after="0" w:line="276" w:lineRule="auto"/>
              <w:ind w:firstLine="0"/>
              <w:jc w:val="left"/>
              <w:rPr>
                <w:rFonts w:cs="Arial"/>
                <w:sz w:val="20"/>
              </w:rPr>
            </w:pPr>
            <w:r>
              <w:rPr>
                <w:rFonts w:cs="Arial"/>
                <w:sz w:val="20"/>
              </w:rPr>
              <w:t xml:space="preserve">в </w:t>
            </w:r>
            <w:proofErr w:type="spellStart"/>
            <w:r>
              <w:rPr>
                <w:rFonts w:cs="Arial"/>
                <w:sz w:val="20"/>
              </w:rPr>
              <w:t>т.ч</w:t>
            </w:r>
            <w:proofErr w:type="spellEnd"/>
            <w:r>
              <w:rPr>
                <w:rFonts w:cs="Arial"/>
                <w:sz w:val="20"/>
              </w:rPr>
              <w:t>. Блокированная застройка</w:t>
            </w:r>
          </w:p>
        </w:tc>
        <w:tc>
          <w:tcPr>
            <w:tcW w:w="662" w:type="dxa"/>
            <w:vAlign w:val="center"/>
          </w:tcPr>
          <w:p w14:paraId="7A923D0F"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662" w:type="dxa"/>
            <w:vAlign w:val="center"/>
          </w:tcPr>
          <w:p w14:paraId="573D5EFD"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662" w:type="dxa"/>
            <w:vAlign w:val="center"/>
          </w:tcPr>
          <w:p w14:paraId="6871E819"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662" w:type="dxa"/>
            <w:vAlign w:val="center"/>
          </w:tcPr>
          <w:p w14:paraId="74E1FF44"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728" w:type="dxa"/>
            <w:vAlign w:val="center"/>
          </w:tcPr>
          <w:p w14:paraId="1D0ABB08"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1,15</w:t>
            </w:r>
          </w:p>
        </w:tc>
        <w:tc>
          <w:tcPr>
            <w:tcW w:w="699" w:type="dxa"/>
            <w:vAlign w:val="center"/>
          </w:tcPr>
          <w:p w14:paraId="3FB5E7F7" w14:textId="77777777" w:rsidR="00982A9A" w:rsidRPr="00D85976" w:rsidRDefault="00982A9A" w:rsidP="00E2162C">
            <w:pPr>
              <w:spacing w:after="0" w:line="276" w:lineRule="auto"/>
              <w:ind w:firstLine="0"/>
              <w:jc w:val="center"/>
              <w:rPr>
                <w:rFonts w:cs="Arial"/>
                <w:sz w:val="20"/>
              </w:rPr>
            </w:pPr>
            <w:r>
              <w:rPr>
                <w:rFonts w:cs="Arial"/>
                <w:sz w:val="20"/>
              </w:rPr>
              <w:t>0,00</w:t>
            </w:r>
          </w:p>
        </w:tc>
      </w:tr>
      <w:tr w:rsidR="00982A9A" w14:paraId="3DAC6EB7" w14:textId="77777777" w:rsidTr="00AE22D5">
        <w:tc>
          <w:tcPr>
            <w:tcW w:w="639" w:type="dxa"/>
            <w:vMerge/>
            <w:vAlign w:val="center"/>
          </w:tcPr>
          <w:p w14:paraId="0C7705B5" w14:textId="77777777" w:rsidR="00982A9A" w:rsidRPr="00D85976" w:rsidRDefault="00982A9A" w:rsidP="00E2162C">
            <w:pPr>
              <w:spacing w:after="0" w:line="276" w:lineRule="auto"/>
              <w:ind w:firstLine="0"/>
              <w:jc w:val="center"/>
              <w:rPr>
                <w:rFonts w:cs="Arial"/>
                <w:sz w:val="20"/>
              </w:rPr>
            </w:pPr>
          </w:p>
        </w:tc>
        <w:tc>
          <w:tcPr>
            <w:tcW w:w="2231" w:type="dxa"/>
            <w:vMerge/>
            <w:vAlign w:val="center"/>
          </w:tcPr>
          <w:p w14:paraId="4D22A8CD" w14:textId="77777777" w:rsidR="00982A9A" w:rsidRPr="00D85976" w:rsidRDefault="00982A9A" w:rsidP="00E2162C">
            <w:pPr>
              <w:spacing w:after="0" w:line="276" w:lineRule="auto"/>
              <w:ind w:firstLine="0"/>
              <w:jc w:val="center"/>
              <w:rPr>
                <w:rFonts w:cs="Arial"/>
                <w:sz w:val="20"/>
              </w:rPr>
            </w:pPr>
          </w:p>
        </w:tc>
        <w:tc>
          <w:tcPr>
            <w:tcW w:w="2411" w:type="dxa"/>
            <w:vAlign w:val="center"/>
          </w:tcPr>
          <w:p w14:paraId="45B29537" w14:textId="77777777" w:rsidR="00982A9A" w:rsidRPr="00D85976" w:rsidRDefault="00982A9A" w:rsidP="00E2162C">
            <w:pPr>
              <w:spacing w:after="0" w:line="276" w:lineRule="auto"/>
              <w:ind w:firstLine="0"/>
              <w:jc w:val="left"/>
              <w:rPr>
                <w:rFonts w:cs="Arial"/>
                <w:sz w:val="20"/>
              </w:rPr>
            </w:pPr>
            <w:r w:rsidRPr="005E789B">
              <w:rPr>
                <w:rFonts w:cs="Arial"/>
                <w:b/>
                <w:bCs/>
                <w:sz w:val="20"/>
              </w:rPr>
              <w:t>Ввод общественно-деловых строений в течение периода, тыс.м</w:t>
            </w:r>
            <w:r w:rsidRPr="005E789B">
              <w:rPr>
                <w:rFonts w:cs="Arial"/>
                <w:b/>
                <w:bCs/>
                <w:sz w:val="20"/>
                <w:vertAlign w:val="superscript"/>
              </w:rPr>
              <w:t>2</w:t>
            </w:r>
            <w:r w:rsidRPr="005E789B">
              <w:rPr>
                <w:rFonts w:cs="Arial"/>
                <w:b/>
                <w:bCs/>
                <w:sz w:val="20"/>
              </w:rPr>
              <w:t>.</w:t>
            </w:r>
          </w:p>
        </w:tc>
        <w:tc>
          <w:tcPr>
            <w:tcW w:w="662" w:type="dxa"/>
            <w:vAlign w:val="center"/>
          </w:tcPr>
          <w:p w14:paraId="6F134987"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662" w:type="dxa"/>
            <w:vAlign w:val="center"/>
          </w:tcPr>
          <w:p w14:paraId="51F8A51F"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662" w:type="dxa"/>
            <w:vAlign w:val="center"/>
          </w:tcPr>
          <w:p w14:paraId="4AE37173"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662" w:type="dxa"/>
            <w:vAlign w:val="center"/>
          </w:tcPr>
          <w:p w14:paraId="128424CB" w14:textId="77777777" w:rsidR="00982A9A" w:rsidRPr="00D85976" w:rsidRDefault="00982A9A" w:rsidP="00E2162C">
            <w:pPr>
              <w:spacing w:after="0" w:line="276" w:lineRule="auto"/>
              <w:ind w:firstLine="0"/>
              <w:jc w:val="center"/>
              <w:rPr>
                <w:rFonts w:cs="Arial"/>
                <w:sz w:val="20"/>
              </w:rPr>
            </w:pPr>
            <w:r>
              <w:rPr>
                <w:rFonts w:cs="Arial"/>
                <w:sz w:val="20"/>
              </w:rPr>
              <w:t>0,00</w:t>
            </w:r>
          </w:p>
        </w:tc>
        <w:tc>
          <w:tcPr>
            <w:tcW w:w="728" w:type="dxa"/>
            <w:vAlign w:val="center"/>
          </w:tcPr>
          <w:p w14:paraId="72843551"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0,00</w:t>
            </w:r>
          </w:p>
        </w:tc>
        <w:tc>
          <w:tcPr>
            <w:tcW w:w="699" w:type="dxa"/>
            <w:vAlign w:val="center"/>
          </w:tcPr>
          <w:p w14:paraId="54FE5FC2" w14:textId="77777777" w:rsidR="00982A9A" w:rsidRPr="00D85976" w:rsidRDefault="00982A9A" w:rsidP="00E2162C">
            <w:pPr>
              <w:spacing w:after="0" w:line="276" w:lineRule="auto"/>
              <w:ind w:firstLine="0"/>
              <w:jc w:val="center"/>
              <w:rPr>
                <w:rFonts w:cs="Arial"/>
                <w:sz w:val="20"/>
              </w:rPr>
            </w:pPr>
            <w:r>
              <w:rPr>
                <w:rFonts w:cs="Arial"/>
                <w:sz w:val="20"/>
              </w:rPr>
              <w:t>0,00</w:t>
            </w:r>
          </w:p>
        </w:tc>
      </w:tr>
      <w:tr w:rsidR="00982A9A" w14:paraId="34201243" w14:textId="77777777" w:rsidTr="00AE22D5">
        <w:tc>
          <w:tcPr>
            <w:tcW w:w="639" w:type="dxa"/>
            <w:vMerge w:val="restart"/>
            <w:vAlign w:val="center"/>
          </w:tcPr>
          <w:p w14:paraId="1B204923" w14:textId="77777777" w:rsidR="00982A9A" w:rsidRPr="00D85976" w:rsidRDefault="00982A9A" w:rsidP="00E2162C">
            <w:pPr>
              <w:spacing w:after="0" w:line="276" w:lineRule="auto"/>
              <w:ind w:firstLine="0"/>
              <w:jc w:val="center"/>
              <w:rPr>
                <w:rFonts w:cs="Arial"/>
                <w:sz w:val="20"/>
              </w:rPr>
            </w:pPr>
            <w:r>
              <w:rPr>
                <w:rFonts w:cs="Arial"/>
                <w:sz w:val="20"/>
              </w:rPr>
              <w:t>3</w:t>
            </w:r>
          </w:p>
        </w:tc>
        <w:tc>
          <w:tcPr>
            <w:tcW w:w="2231" w:type="dxa"/>
            <w:vMerge w:val="restart"/>
            <w:vAlign w:val="center"/>
          </w:tcPr>
          <w:p w14:paraId="40A27159" w14:textId="77777777" w:rsidR="00982A9A" w:rsidRPr="00582687" w:rsidRDefault="00982A9A" w:rsidP="00E2162C">
            <w:pPr>
              <w:spacing w:after="0" w:line="276" w:lineRule="auto"/>
              <w:ind w:firstLine="0"/>
              <w:jc w:val="center"/>
              <w:rPr>
                <w:rFonts w:cs="Arial"/>
                <w:b/>
                <w:bCs/>
                <w:sz w:val="20"/>
              </w:rPr>
            </w:pPr>
            <w:r w:rsidRPr="00582687">
              <w:rPr>
                <w:rFonts w:cs="Arial"/>
                <w:b/>
                <w:bCs/>
                <w:sz w:val="20"/>
              </w:rPr>
              <w:t>48:15:0951202:1</w:t>
            </w:r>
          </w:p>
          <w:p w14:paraId="32E32E90" w14:textId="77777777" w:rsidR="00982A9A" w:rsidRPr="00D85976" w:rsidRDefault="00982A9A" w:rsidP="00E2162C">
            <w:pPr>
              <w:spacing w:after="0" w:line="276" w:lineRule="auto"/>
              <w:ind w:firstLine="0"/>
              <w:jc w:val="center"/>
              <w:rPr>
                <w:rFonts w:cs="Arial"/>
                <w:sz w:val="20"/>
              </w:rPr>
            </w:pPr>
            <w:r w:rsidRPr="00582687">
              <w:rPr>
                <w:rFonts w:cs="Arial"/>
                <w:b/>
                <w:bCs/>
                <w:sz w:val="20"/>
              </w:rPr>
              <w:t>м-н "Южный"</w:t>
            </w:r>
          </w:p>
        </w:tc>
        <w:tc>
          <w:tcPr>
            <w:tcW w:w="2411" w:type="dxa"/>
            <w:vAlign w:val="center"/>
          </w:tcPr>
          <w:p w14:paraId="507E0BE0" w14:textId="77777777" w:rsidR="00982A9A" w:rsidRPr="00D85976" w:rsidRDefault="00982A9A" w:rsidP="00E2162C">
            <w:pPr>
              <w:spacing w:after="0" w:line="276" w:lineRule="auto"/>
              <w:ind w:firstLine="0"/>
              <w:jc w:val="left"/>
              <w:rPr>
                <w:rFonts w:cs="Arial"/>
                <w:sz w:val="20"/>
              </w:rPr>
            </w:pPr>
            <w:r w:rsidRPr="005E789B">
              <w:rPr>
                <w:rFonts w:cs="Arial"/>
                <w:b/>
                <w:bCs/>
                <w:sz w:val="20"/>
              </w:rPr>
              <w:t>Ввод строений в течение периода, тыс. м</w:t>
            </w:r>
            <w:r>
              <w:rPr>
                <w:rFonts w:cs="Arial"/>
                <w:b/>
                <w:bCs/>
                <w:sz w:val="20"/>
                <w:vertAlign w:val="superscript"/>
              </w:rPr>
              <w:t>2</w:t>
            </w:r>
            <w:r>
              <w:rPr>
                <w:rFonts w:cs="Arial"/>
                <w:b/>
                <w:bCs/>
                <w:sz w:val="20"/>
              </w:rPr>
              <w:t>.</w:t>
            </w:r>
          </w:p>
        </w:tc>
        <w:tc>
          <w:tcPr>
            <w:tcW w:w="662" w:type="dxa"/>
            <w:vAlign w:val="center"/>
          </w:tcPr>
          <w:p w14:paraId="0E9A67BF"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0,00</w:t>
            </w:r>
          </w:p>
        </w:tc>
        <w:tc>
          <w:tcPr>
            <w:tcW w:w="662" w:type="dxa"/>
            <w:vAlign w:val="center"/>
          </w:tcPr>
          <w:p w14:paraId="548AB5EB"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0,00</w:t>
            </w:r>
          </w:p>
        </w:tc>
        <w:tc>
          <w:tcPr>
            <w:tcW w:w="662" w:type="dxa"/>
            <w:vAlign w:val="center"/>
          </w:tcPr>
          <w:p w14:paraId="6871E6AA"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0,00</w:t>
            </w:r>
          </w:p>
        </w:tc>
        <w:tc>
          <w:tcPr>
            <w:tcW w:w="662" w:type="dxa"/>
            <w:vAlign w:val="center"/>
          </w:tcPr>
          <w:p w14:paraId="74AAEFFB"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0,00</w:t>
            </w:r>
          </w:p>
        </w:tc>
        <w:tc>
          <w:tcPr>
            <w:tcW w:w="728" w:type="dxa"/>
            <w:vAlign w:val="center"/>
          </w:tcPr>
          <w:p w14:paraId="5CC5636C"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26,11</w:t>
            </w:r>
          </w:p>
        </w:tc>
        <w:tc>
          <w:tcPr>
            <w:tcW w:w="699" w:type="dxa"/>
            <w:vAlign w:val="center"/>
          </w:tcPr>
          <w:p w14:paraId="1B840E2A"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52,21</w:t>
            </w:r>
          </w:p>
        </w:tc>
      </w:tr>
      <w:tr w:rsidR="00982A9A" w14:paraId="577BC6BE" w14:textId="77777777" w:rsidTr="00AE22D5">
        <w:tc>
          <w:tcPr>
            <w:tcW w:w="639" w:type="dxa"/>
            <w:vMerge/>
            <w:vAlign w:val="center"/>
          </w:tcPr>
          <w:p w14:paraId="4D69663C" w14:textId="77777777" w:rsidR="00982A9A" w:rsidRPr="00D85976" w:rsidRDefault="00982A9A" w:rsidP="00E2162C">
            <w:pPr>
              <w:spacing w:after="0" w:line="276" w:lineRule="auto"/>
              <w:ind w:firstLine="0"/>
              <w:jc w:val="center"/>
              <w:rPr>
                <w:rFonts w:cs="Arial"/>
                <w:sz w:val="20"/>
              </w:rPr>
            </w:pPr>
          </w:p>
        </w:tc>
        <w:tc>
          <w:tcPr>
            <w:tcW w:w="2231" w:type="dxa"/>
            <w:vMerge/>
            <w:vAlign w:val="center"/>
          </w:tcPr>
          <w:p w14:paraId="5F83FA17" w14:textId="77777777" w:rsidR="00982A9A" w:rsidRPr="00D85976" w:rsidRDefault="00982A9A" w:rsidP="00E2162C">
            <w:pPr>
              <w:spacing w:after="0" w:line="276" w:lineRule="auto"/>
              <w:ind w:firstLine="0"/>
              <w:jc w:val="center"/>
              <w:rPr>
                <w:rFonts w:cs="Arial"/>
                <w:sz w:val="20"/>
              </w:rPr>
            </w:pPr>
          </w:p>
        </w:tc>
        <w:tc>
          <w:tcPr>
            <w:tcW w:w="2411" w:type="dxa"/>
            <w:vAlign w:val="center"/>
          </w:tcPr>
          <w:p w14:paraId="651E2C94" w14:textId="77777777" w:rsidR="00982A9A" w:rsidRPr="00D85976" w:rsidRDefault="00982A9A" w:rsidP="00E2162C">
            <w:pPr>
              <w:spacing w:after="0" w:line="276" w:lineRule="auto"/>
              <w:ind w:firstLine="0"/>
              <w:jc w:val="left"/>
              <w:rPr>
                <w:rFonts w:cs="Arial"/>
                <w:sz w:val="20"/>
              </w:rPr>
            </w:pPr>
            <w:r w:rsidRPr="005E789B">
              <w:rPr>
                <w:rFonts w:cs="Arial"/>
                <w:b/>
                <w:bCs/>
                <w:sz w:val="20"/>
              </w:rPr>
              <w:t>Ввод жилых строений в течение периода, тыс.м</w:t>
            </w:r>
            <w:r w:rsidRPr="005E789B">
              <w:rPr>
                <w:rFonts w:cs="Arial"/>
                <w:b/>
                <w:bCs/>
                <w:sz w:val="20"/>
                <w:vertAlign w:val="superscript"/>
              </w:rPr>
              <w:t>2</w:t>
            </w:r>
            <w:r w:rsidRPr="005E789B">
              <w:rPr>
                <w:rFonts w:cs="Arial"/>
                <w:b/>
                <w:bCs/>
                <w:sz w:val="20"/>
              </w:rPr>
              <w:t>.</w:t>
            </w:r>
          </w:p>
        </w:tc>
        <w:tc>
          <w:tcPr>
            <w:tcW w:w="662" w:type="dxa"/>
            <w:vAlign w:val="center"/>
          </w:tcPr>
          <w:p w14:paraId="51A11D01"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0,00</w:t>
            </w:r>
          </w:p>
        </w:tc>
        <w:tc>
          <w:tcPr>
            <w:tcW w:w="662" w:type="dxa"/>
            <w:vAlign w:val="center"/>
          </w:tcPr>
          <w:p w14:paraId="2CE29724"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0,00</w:t>
            </w:r>
          </w:p>
        </w:tc>
        <w:tc>
          <w:tcPr>
            <w:tcW w:w="662" w:type="dxa"/>
            <w:vAlign w:val="center"/>
          </w:tcPr>
          <w:p w14:paraId="0BCD0983"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0,00</w:t>
            </w:r>
          </w:p>
        </w:tc>
        <w:tc>
          <w:tcPr>
            <w:tcW w:w="662" w:type="dxa"/>
            <w:vAlign w:val="center"/>
          </w:tcPr>
          <w:p w14:paraId="53F29A5D"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0,00</w:t>
            </w:r>
          </w:p>
        </w:tc>
        <w:tc>
          <w:tcPr>
            <w:tcW w:w="728" w:type="dxa"/>
            <w:vAlign w:val="center"/>
          </w:tcPr>
          <w:p w14:paraId="1D18CF55"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26,11</w:t>
            </w:r>
          </w:p>
        </w:tc>
        <w:tc>
          <w:tcPr>
            <w:tcW w:w="699" w:type="dxa"/>
            <w:vAlign w:val="center"/>
          </w:tcPr>
          <w:p w14:paraId="5BD6B8C8" w14:textId="77777777" w:rsidR="00982A9A" w:rsidRPr="003E0B16" w:rsidRDefault="00982A9A" w:rsidP="00E2162C">
            <w:pPr>
              <w:spacing w:after="0" w:line="276" w:lineRule="auto"/>
              <w:ind w:firstLine="0"/>
              <w:rPr>
                <w:rFonts w:cs="Arial"/>
                <w:b/>
                <w:bCs/>
                <w:sz w:val="20"/>
              </w:rPr>
            </w:pPr>
            <w:r w:rsidRPr="003E0B16">
              <w:rPr>
                <w:rFonts w:cs="Arial"/>
                <w:b/>
                <w:bCs/>
                <w:sz w:val="20"/>
              </w:rPr>
              <w:t>52,21</w:t>
            </w:r>
          </w:p>
        </w:tc>
      </w:tr>
      <w:tr w:rsidR="00982A9A" w14:paraId="66D179A5" w14:textId="77777777" w:rsidTr="00AE22D5">
        <w:tc>
          <w:tcPr>
            <w:tcW w:w="639" w:type="dxa"/>
            <w:vMerge/>
            <w:vAlign w:val="center"/>
          </w:tcPr>
          <w:p w14:paraId="42844B0E" w14:textId="77777777" w:rsidR="00982A9A" w:rsidRPr="00D85976" w:rsidRDefault="00982A9A" w:rsidP="00E2162C">
            <w:pPr>
              <w:spacing w:after="0" w:line="276" w:lineRule="auto"/>
              <w:ind w:firstLine="0"/>
              <w:jc w:val="center"/>
              <w:rPr>
                <w:rFonts w:cs="Arial"/>
                <w:sz w:val="20"/>
              </w:rPr>
            </w:pPr>
          </w:p>
        </w:tc>
        <w:tc>
          <w:tcPr>
            <w:tcW w:w="2231" w:type="dxa"/>
            <w:vMerge/>
            <w:vAlign w:val="center"/>
          </w:tcPr>
          <w:p w14:paraId="68401E5E" w14:textId="77777777" w:rsidR="00982A9A" w:rsidRPr="00D85976" w:rsidRDefault="00982A9A" w:rsidP="00E2162C">
            <w:pPr>
              <w:spacing w:after="0" w:line="276" w:lineRule="auto"/>
              <w:ind w:firstLine="0"/>
              <w:jc w:val="center"/>
              <w:rPr>
                <w:rFonts w:cs="Arial"/>
                <w:sz w:val="20"/>
              </w:rPr>
            </w:pPr>
          </w:p>
        </w:tc>
        <w:tc>
          <w:tcPr>
            <w:tcW w:w="2411" w:type="dxa"/>
            <w:vAlign w:val="center"/>
          </w:tcPr>
          <w:p w14:paraId="7ED9E485" w14:textId="77777777" w:rsidR="00982A9A" w:rsidRPr="00D85976" w:rsidRDefault="00982A9A" w:rsidP="00E2162C">
            <w:pPr>
              <w:spacing w:after="0" w:line="276" w:lineRule="auto"/>
              <w:ind w:firstLine="0"/>
              <w:jc w:val="left"/>
              <w:rPr>
                <w:rFonts w:cs="Arial"/>
                <w:sz w:val="20"/>
              </w:rPr>
            </w:pPr>
            <w:r>
              <w:rPr>
                <w:rFonts w:cs="Arial"/>
                <w:sz w:val="20"/>
              </w:rPr>
              <w:t xml:space="preserve">в </w:t>
            </w:r>
            <w:proofErr w:type="spellStart"/>
            <w:r>
              <w:rPr>
                <w:rFonts w:cs="Arial"/>
                <w:sz w:val="20"/>
              </w:rPr>
              <w:t>т.ч</w:t>
            </w:r>
            <w:proofErr w:type="spellEnd"/>
            <w:r>
              <w:rPr>
                <w:rFonts w:cs="Arial"/>
                <w:sz w:val="20"/>
              </w:rPr>
              <w:t>. Многоквартирные</w:t>
            </w:r>
          </w:p>
        </w:tc>
        <w:tc>
          <w:tcPr>
            <w:tcW w:w="662" w:type="dxa"/>
            <w:vAlign w:val="center"/>
          </w:tcPr>
          <w:p w14:paraId="0820C37F"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0,00</w:t>
            </w:r>
          </w:p>
        </w:tc>
        <w:tc>
          <w:tcPr>
            <w:tcW w:w="662" w:type="dxa"/>
            <w:vAlign w:val="center"/>
          </w:tcPr>
          <w:p w14:paraId="6BF8984E"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0,00</w:t>
            </w:r>
          </w:p>
        </w:tc>
        <w:tc>
          <w:tcPr>
            <w:tcW w:w="662" w:type="dxa"/>
            <w:vAlign w:val="center"/>
          </w:tcPr>
          <w:p w14:paraId="3AF7D8E1"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0,00</w:t>
            </w:r>
          </w:p>
        </w:tc>
        <w:tc>
          <w:tcPr>
            <w:tcW w:w="662" w:type="dxa"/>
            <w:vAlign w:val="center"/>
          </w:tcPr>
          <w:p w14:paraId="514802FC"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0,00</w:t>
            </w:r>
          </w:p>
        </w:tc>
        <w:tc>
          <w:tcPr>
            <w:tcW w:w="728" w:type="dxa"/>
            <w:vAlign w:val="center"/>
          </w:tcPr>
          <w:p w14:paraId="52A74FD1" w14:textId="77777777" w:rsidR="00982A9A" w:rsidRPr="003E0B16" w:rsidRDefault="00982A9A" w:rsidP="00E2162C">
            <w:pPr>
              <w:spacing w:after="0" w:line="276" w:lineRule="auto"/>
              <w:ind w:firstLine="0"/>
              <w:rPr>
                <w:rFonts w:cs="Arial"/>
                <w:b/>
                <w:bCs/>
                <w:sz w:val="20"/>
              </w:rPr>
            </w:pPr>
            <w:r w:rsidRPr="003E0B16">
              <w:rPr>
                <w:rFonts w:cs="Arial"/>
                <w:b/>
                <w:bCs/>
                <w:sz w:val="20"/>
              </w:rPr>
              <w:t>26,11</w:t>
            </w:r>
          </w:p>
        </w:tc>
        <w:tc>
          <w:tcPr>
            <w:tcW w:w="699" w:type="dxa"/>
            <w:vAlign w:val="center"/>
          </w:tcPr>
          <w:p w14:paraId="77ADEFB2"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52,21</w:t>
            </w:r>
          </w:p>
        </w:tc>
      </w:tr>
      <w:tr w:rsidR="00982A9A" w14:paraId="53BB72C0" w14:textId="77777777" w:rsidTr="00AE22D5">
        <w:tc>
          <w:tcPr>
            <w:tcW w:w="639" w:type="dxa"/>
            <w:vMerge/>
            <w:vAlign w:val="center"/>
          </w:tcPr>
          <w:p w14:paraId="0D34A40F" w14:textId="77777777" w:rsidR="00982A9A" w:rsidRPr="00D85976" w:rsidRDefault="00982A9A" w:rsidP="00E2162C">
            <w:pPr>
              <w:spacing w:after="0" w:line="276" w:lineRule="auto"/>
              <w:ind w:firstLine="0"/>
              <w:jc w:val="center"/>
              <w:rPr>
                <w:rFonts w:cs="Arial"/>
                <w:sz w:val="20"/>
              </w:rPr>
            </w:pPr>
          </w:p>
        </w:tc>
        <w:tc>
          <w:tcPr>
            <w:tcW w:w="2231" w:type="dxa"/>
            <w:vMerge/>
            <w:vAlign w:val="center"/>
          </w:tcPr>
          <w:p w14:paraId="37868341" w14:textId="77777777" w:rsidR="00982A9A" w:rsidRPr="00D85976" w:rsidRDefault="00982A9A" w:rsidP="00E2162C">
            <w:pPr>
              <w:spacing w:after="0" w:line="276" w:lineRule="auto"/>
              <w:ind w:firstLine="0"/>
              <w:jc w:val="center"/>
              <w:rPr>
                <w:rFonts w:cs="Arial"/>
                <w:sz w:val="20"/>
              </w:rPr>
            </w:pPr>
          </w:p>
        </w:tc>
        <w:tc>
          <w:tcPr>
            <w:tcW w:w="2411" w:type="dxa"/>
            <w:vAlign w:val="center"/>
          </w:tcPr>
          <w:p w14:paraId="3E662A1B" w14:textId="77777777" w:rsidR="00982A9A" w:rsidRPr="00D85976" w:rsidRDefault="00982A9A" w:rsidP="00E2162C">
            <w:pPr>
              <w:spacing w:after="0" w:line="276" w:lineRule="auto"/>
              <w:ind w:firstLine="0"/>
              <w:jc w:val="left"/>
              <w:rPr>
                <w:rFonts w:cs="Arial"/>
                <w:sz w:val="20"/>
              </w:rPr>
            </w:pPr>
            <w:r>
              <w:rPr>
                <w:rFonts w:cs="Arial"/>
                <w:sz w:val="20"/>
              </w:rPr>
              <w:t xml:space="preserve">в </w:t>
            </w:r>
            <w:proofErr w:type="spellStart"/>
            <w:r>
              <w:rPr>
                <w:rFonts w:cs="Arial"/>
                <w:sz w:val="20"/>
              </w:rPr>
              <w:t>т.ч</w:t>
            </w:r>
            <w:proofErr w:type="spellEnd"/>
            <w:r>
              <w:rPr>
                <w:rFonts w:cs="Arial"/>
                <w:sz w:val="20"/>
              </w:rPr>
              <w:t>. Малоэтажные (индивидуальные)</w:t>
            </w:r>
          </w:p>
        </w:tc>
        <w:tc>
          <w:tcPr>
            <w:tcW w:w="662" w:type="dxa"/>
            <w:vAlign w:val="center"/>
          </w:tcPr>
          <w:p w14:paraId="706A3150" w14:textId="77777777" w:rsidR="00982A9A" w:rsidRPr="00D85976" w:rsidRDefault="00982A9A" w:rsidP="00E2162C">
            <w:pPr>
              <w:spacing w:after="0" w:line="276" w:lineRule="auto"/>
              <w:ind w:firstLine="0"/>
              <w:jc w:val="center"/>
              <w:rPr>
                <w:rFonts w:cs="Arial"/>
                <w:sz w:val="20"/>
              </w:rPr>
            </w:pPr>
            <w:r w:rsidRPr="00C601BD">
              <w:rPr>
                <w:rFonts w:cs="Arial"/>
                <w:sz w:val="20"/>
              </w:rPr>
              <w:t>0,00</w:t>
            </w:r>
          </w:p>
        </w:tc>
        <w:tc>
          <w:tcPr>
            <w:tcW w:w="662" w:type="dxa"/>
            <w:vAlign w:val="center"/>
          </w:tcPr>
          <w:p w14:paraId="34F2AC4B" w14:textId="77777777" w:rsidR="00982A9A" w:rsidRPr="00D85976" w:rsidRDefault="00982A9A" w:rsidP="00E2162C">
            <w:pPr>
              <w:spacing w:after="0" w:line="276" w:lineRule="auto"/>
              <w:ind w:firstLine="0"/>
              <w:jc w:val="center"/>
              <w:rPr>
                <w:rFonts w:cs="Arial"/>
                <w:sz w:val="20"/>
              </w:rPr>
            </w:pPr>
            <w:r w:rsidRPr="00C601BD">
              <w:rPr>
                <w:rFonts w:cs="Arial"/>
                <w:sz w:val="20"/>
              </w:rPr>
              <w:t>0,00</w:t>
            </w:r>
          </w:p>
        </w:tc>
        <w:tc>
          <w:tcPr>
            <w:tcW w:w="662" w:type="dxa"/>
            <w:vAlign w:val="center"/>
          </w:tcPr>
          <w:p w14:paraId="5CC8982E" w14:textId="77777777" w:rsidR="00982A9A" w:rsidRPr="00D85976" w:rsidRDefault="00982A9A" w:rsidP="00E2162C">
            <w:pPr>
              <w:spacing w:after="0" w:line="276" w:lineRule="auto"/>
              <w:ind w:firstLine="0"/>
              <w:jc w:val="center"/>
              <w:rPr>
                <w:rFonts w:cs="Arial"/>
                <w:sz w:val="20"/>
              </w:rPr>
            </w:pPr>
            <w:r w:rsidRPr="00C601BD">
              <w:rPr>
                <w:rFonts w:cs="Arial"/>
                <w:sz w:val="20"/>
              </w:rPr>
              <w:t>0,00</w:t>
            </w:r>
          </w:p>
        </w:tc>
        <w:tc>
          <w:tcPr>
            <w:tcW w:w="662" w:type="dxa"/>
            <w:vAlign w:val="center"/>
          </w:tcPr>
          <w:p w14:paraId="1682FBDF" w14:textId="77777777" w:rsidR="00982A9A" w:rsidRPr="00D85976" w:rsidRDefault="00982A9A" w:rsidP="00E2162C">
            <w:pPr>
              <w:spacing w:after="0" w:line="276" w:lineRule="auto"/>
              <w:ind w:firstLine="0"/>
              <w:jc w:val="center"/>
              <w:rPr>
                <w:rFonts w:cs="Arial"/>
                <w:sz w:val="20"/>
              </w:rPr>
            </w:pPr>
            <w:r w:rsidRPr="00C601BD">
              <w:rPr>
                <w:rFonts w:cs="Arial"/>
                <w:sz w:val="20"/>
              </w:rPr>
              <w:t>0,00</w:t>
            </w:r>
          </w:p>
        </w:tc>
        <w:tc>
          <w:tcPr>
            <w:tcW w:w="728" w:type="dxa"/>
            <w:vAlign w:val="center"/>
          </w:tcPr>
          <w:p w14:paraId="3A0567B7"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0,00</w:t>
            </w:r>
          </w:p>
        </w:tc>
        <w:tc>
          <w:tcPr>
            <w:tcW w:w="699" w:type="dxa"/>
            <w:vAlign w:val="center"/>
          </w:tcPr>
          <w:p w14:paraId="7C6898D1" w14:textId="77777777" w:rsidR="00982A9A" w:rsidRPr="00D85976" w:rsidRDefault="00982A9A" w:rsidP="00E2162C">
            <w:pPr>
              <w:spacing w:after="0" w:line="276" w:lineRule="auto"/>
              <w:ind w:firstLine="0"/>
              <w:jc w:val="center"/>
              <w:rPr>
                <w:rFonts w:cs="Arial"/>
                <w:sz w:val="20"/>
              </w:rPr>
            </w:pPr>
            <w:r w:rsidRPr="00DF2BD5">
              <w:rPr>
                <w:rFonts w:cs="Arial"/>
                <w:sz w:val="20"/>
              </w:rPr>
              <w:t>0,00</w:t>
            </w:r>
          </w:p>
        </w:tc>
      </w:tr>
      <w:tr w:rsidR="00982A9A" w14:paraId="308B9802" w14:textId="77777777" w:rsidTr="00AE22D5">
        <w:tc>
          <w:tcPr>
            <w:tcW w:w="639" w:type="dxa"/>
            <w:vMerge/>
            <w:vAlign w:val="center"/>
          </w:tcPr>
          <w:p w14:paraId="592E0E15" w14:textId="77777777" w:rsidR="00982A9A" w:rsidRPr="00D85976" w:rsidRDefault="00982A9A" w:rsidP="00E2162C">
            <w:pPr>
              <w:spacing w:after="0" w:line="276" w:lineRule="auto"/>
              <w:ind w:firstLine="0"/>
              <w:jc w:val="center"/>
              <w:rPr>
                <w:rFonts w:cs="Arial"/>
                <w:sz w:val="20"/>
              </w:rPr>
            </w:pPr>
          </w:p>
        </w:tc>
        <w:tc>
          <w:tcPr>
            <w:tcW w:w="2231" w:type="dxa"/>
            <w:vMerge/>
            <w:vAlign w:val="center"/>
          </w:tcPr>
          <w:p w14:paraId="56DF2FC4" w14:textId="77777777" w:rsidR="00982A9A" w:rsidRPr="00D85976" w:rsidRDefault="00982A9A" w:rsidP="00E2162C">
            <w:pPr>
              <w:spacing w:after="0" w:line="276" w:lineRule="auto"/>
              <w:ind w:firstLine="0"/>
              <w:jc w:val="center"/>
              <w:rPr>
                <w:rFonts w:cs="Arial"/>
                <w:sz w:val="20"/>
              </w:rPr>
            </w:pPr>
          </w:p>
        </w:tc>
        <w:tc>
          <w:tcPr>
            <w:tcW w:w="2411" w:type="dxa"/>
            <w:vAlign w:val="center"/>
          </w:tcPr>
          <w:p w14:paraId="4B3860DF" w14:textId="77777777" w:rsidR="00982A9A" w:rsidRPr="00D85976" w:rsidRDefault="00982A9A" w:rsidP="00E2162C">
            <w:pPr>
              <w:spacing w:after="0" w:line="276" w:lineRule="auto"/>
              <w:ind w:firstLine="0"/>
              <w:jc w:val="left"/>
              <w:rPr>
                <w:rFonts w:cs="Arial"/>
                <w:sz w:val="20"/>
              </w:rPr>
            </w:pPr>
            <w:r>
              <w:rPr>
                <w:rFonts w:cs="Arial"/>
                <w:sz w:val="20"/>
              </w:rPr>
              <w:t xml:space="preserve">в </w:t>
            </w:r>
            <w:proofErr w:type="spellStart"/>
            <w:r>
              <w:rPr>
                <w:rFonts w:cs="Arial"/>
                <w:sz w:val="20"/>
              </w:rPr>
              <w:t>т.ч</w:t>
            </w:r>
            <w:proofErr w:type="spellEnd"/>
            <w:r>
              <w:rPr>
                <w:rFonts w:cs="Arial"/>
                <w:sz w:val="20"/>
              </w:rPr>
              <w:t>. Блокированная застройка</w:t>
            </w:r>
          </w:p>
        </w:tc>
        <w:tc>
          <w:tcPr>
            <w:tcW w:w="662" w:type="dxa"/>
            <w:vAlign w:val="center"/>
          </w:tcPr>
          <w:p w14:paraId="4CE92FB7" w14:textId="77777777" w:rsidR="00982A9A" w:rsidRPr="00D85976" w:rsidRDefault="00982A9A" w:rsidP="00E2162C">
            <w:pPr>
              <w:spacing w:after="0" w:line="276" w:lineRule="auto"/>
              <w:ind w:firstLine="0"/>
              <w:jc w:val="center"/>
              <w:rPr>
                <w:rFonts w:cs="Arial"/>
                <w:sz w:val="20"/>
              </w:rPr>
            </w:pPr>
            <w:r w:rsidRPr="00C601BD">
              <w:rPr>
                <w:rFonts w:cs="Arial"/>
                <w:sz w:val="20"/>
              </w:rPr>
              <w:t>0,00</w:t>
            </w:r>
          </w:p>
        </w:tc>
        <w:tc>
          <w:tcPr>
            <w:tcW w:w="662" w:type="dxa"/>
            <w:vAlign w:val="center"/>
          </w:tcPr>
          <w:p w14:paraId="28D85E1E" w14:textId="77777777" w:rsidR="00982A9A" w:rsidRPr="00D85976" w:rsidRDefault="00982A9A" w:rsidP="00E2162C">
            <w:pPr>
              <w:spacing w:after="0" w:line="276" w:lineRule="auto"/>
              <w:ind w:firstLine="0"/>
              <w:jc w:val="center"/>
              <w:rPr>
                <w:rFonts w:cs="Arial"/>
                <w:sz w:val="20"/>
              </w:rPr>
            </w:pPr>
            <w:r w:rsidRPr="00C601BD">
              <w:rPr>
                <w:rFonts w:cs="Arial"/>
                <w:sz w:val="20"/>
              </w:rPr>
              <w:t>0,00</w:t>
            </w:r>
          </w:p>
        </w:tc>
        <w:tc>
          <w:tcPr>
            <w:tcW w:w="662" w:type="dxa"/>
            <w:vAlign w:val="center"/>
          </w:tcPr>
          <w:p w14:paraId="0F9F6830" w14:textId="77777777" w:rsidR="00982A9A" w:rsidRPr="00D85976" w:rsidRDefault="00982A9A" w:rsidP="00E2162C">
            <w:pPr>
              <w:spacing w:after="0" w:line="276" w:lineRule="auto"/>
              <w:ind w:firstLine="0"/>
              <w:jc w:val="center"/>
              <w:rPr>
                <w:rFonts w:cs="Arial"/>
                <w:sz w:val="20"/>
              </w:rPr>
            </w:pPr>
            <w:r w:rsidRPr="00C601BD">
              <w:rPr>
                <w:rFonts w:cs="Arial"/>
                <w:sz w:val="20"/>
              </w:rPr>
              <w:t>0,00</w:t>
            </w:r>
          </w:p>
        </w:tc>
        <w:tc>
          <w:tcPr>
            <w:tcW w:w="662" w:type="dxa"/>
            <w:vAlign w:val="center"/>
          </w:tcPr>
          <w:p w14:paraId="716CB142" w14:textId="77777777" w:rsidR="00982A9A" w:rsidRPr="00D85976" w:rsidRDefault="00982A9A" w:rsidP="00E2162C">
            <w:pPr>
              <w:spacing w:after="0" w:line="276" w:lineRule="auto"/>
              <w:ind w:firstLine="0"/>
              <w:jc w:val="center"/>
              <w:rPr>
                <w:rFonts w:cs="Arial"/>
                <w:sz w:val="20"/>
              </w:rPr>
            </w:pPr>
            <w:r w:rsidRPr="00C601BD">
              <w:rPr>
                <w:rFonts w:cs="Arial"/>
                <w:sz w:val="20"/>
              </w:rPr>
              <w:t>0,00</w:t>
            </w:r>
          </w:p>
        </w:tc>
        <w:tc>
          <w:tcPr>
            <w:tcW w:w="728" w:type="dxa"/>
            <w:vAlign w:val="center"/>
          </w:tcPr>
          <w:p w14:paraId="71D9172D"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0,00</w:t>
            </w:r>
          </w:p>
        </w:tc>
        <w:tc>
          <w:tcPr>
            <w:tcW w:w="699" w:type="dxa"/>
            <w:vAlign w:val="center"/>
          </w:tcPr>
          <w:p w14:paraId="305B1043" w14:textId="77777777" w:rsidR="00982A9A" w:rsidRPr="00D85976" w:rsidRDefault="00982A9A" w:rsidP="00E2162C">
            <w:pPr>
              <w:spacing w:after="0" w:line="276" w:lineRule="auto"/>
              <w:ind w:firstLine="0"/>
              <w:jc w:val="center"/>
              <w:rPr>
                <w:rFonts w:cs="Arial"/>
                <w:sz w:val="20"/>
              </w:rPr>
            </w:pPr>
            <w:r w:rsidRPr="00DF2BD5">
              <w:rPr>
                <w:rFonts w:cs="Arial"/>
                <w:sz w:val="20"/>
              </w:rPr>
              <w:t>0,00</w:t>
            </w:r>
          </w:p>
        </w:tc>
      </w:tr>
      <w:tr w:rsidR="00982A9A" w14:paraId="72018E78" w14:textId="77777777" w:rsidTr="00AE22D5">
        <w:tc>
          <w:tcPr>
            <w:tcW w:w="639" w:type="dxa"/>
            <w:vMerge/>
            <w:vAlign w:val="center"/>
          </w:tcPr>
          <w:p w14:paraId="76534B02" w14:textId="77777777" w:rsidR="00982A9A" w:rsidRPr="00D85976" w:rsidRDefault="00982A9A" w:rsidP="00E2162C">
            <w:pPr>
              <w:spacing w:after="0" w:line="276" w:lineRule="auto"/>
              <w:ind w:firstLine="0"/>
              <w:jc w:val="center"/>
              <w:rPr>
                <w:rFonts w:cs="Arial"/>
                <w:sz w:val="20"/>
              </w:rPr>
            </w:pPr>
          </w:p>
        </w:tc>
        <w:tc>
          <w:tcPr>
            <w:tcW w:w="2231" w:type="dxa"/>
            <w:vMerge/>
            <w:vAlign w:val="center"/>
          </w:tcPr>
          <w:p w14:paraId="74717419" w14:textId="77777777" w:rsidR="00982A9A" w:rsidRPr="00D85976" w:rsidRDefault="00982A9A" w:rsidP="00E2162C">
            <w:pPr>
              <w:spacing w:after="0" w:line="276" w:lineRule="auto"/>
              <w:ind w:firstLine="0"/>
              <w:jc w:val="center"/>
              <w:rPr>
                <w:rFonts w:cs="Arial"/>
                <w:sz w:val="20"/>
              </w:rPr>
            </w:pPr>
          </w:p>
        </w:tc>
        <w:tc>
          <w:tcPr>
            <w:tcW w:w="2411" w:type="dxa"/>
            <w:vAlign w:val="center"/>
          </w:tcPr>
          <w:p w14:paraId="3F7FE455" w14:textId="77777777" w:rsidR="00982A9A" w:rsidRPr="00D85976" w:rsidRDefault="00982A9A" w:rsidP="00E2162C">
            <w:pPr>
              <w:spacing w:after="0" w:line="276" w:lineRule="auto"/>
              <w:ind w:firstLine="0"/>
              <w:jc w:val="left"/>
              <w:rPr>
                <w:rFonts w:cs="Arial"/>
                <w:sz w:val="20"/>
              </w:rPr>
            </w:pPr>
            <w:r w:rsidRPr="005E789B">
              <w:rPr>
                <w:rFonts w:cs="Arial"/>
                <w:b/>
                <w:bCs/>
                <w:sz w:val="20"/>
              </w:rPr>
              <w:t>Ввод общественно-деловых строений в течение периода, тыс.м</w:t>
            </w:r>
            <w:r w:rsidRPr="005E789B">
              <w:rPr>
                <w:rFonts w:cs="Arial"/>
                <w:b/>
                <w:bCs/>
                <w:sz w:val="20"/>
                <w:vertAlign w:val="superscript"/>
              </w:rPr>
              <w:t>2</w:t>
            </w:r>
            <w:r w:rsidRPr="005E789B">
              <w:rPr>
                <w:rFonts w:cs="Arial"/>
                <w:b/>
                <w:bCs/>
                <w:sz w:val="20"/>
              </w:rPr>
              <w:t>.</w:t>
            </w:r>
          </w:p>
        </w:tc>
        <w:tc>
          <w:tcPr>
            <w:tcW w:w="662" w:type="dxa"/>
            <w:vAlign w:val="center"/>
          </w:tcPr>
          <w:p w14:paraId="28677775" w14:textId="77777777" w:rsidR="00982A9A" w:rsidRPr="00D85976" w:rsidRDefault="00982A9A" w:rsidP="00E2162C">
            <w:pPr>
              <w:spacing w:after="0" w:line="276" w:lineRule="auto"/>
              <w:ind w:firstLine="0"/>
              <w:jc w:val="center"/>
              <w:rPr>
                <w:rFonts w:cs="Arial"/>
                <w:sz w:val="20"/>
              </w:rPr>
            </w:pPr>
            <w:r w:rsidRPr="00C601BD">
              <w:rPr>
                <w:rFonts w:cs="Arial"/>
                <w:sz w:val="20"/>
              </w:rPr>
              <w:t>0,00</w:t>
            </w:r>
          </w:p>
        </w:tc>
        <w:tc>
          <w:tcPr>
            <w:tcW w:w="662" w:type="dxa"/>
            <w:vAlign w:val="center"/>
          </w:tcPr>
          <w:p w14:paraId="245E9088" w14:textId="77777777" w:rsidR="00982A9A" w:rsidRPr="00D85976" w:rsidRDefault="00982A9A" w:rsidP="00E2162C">
            <w:pPr>
              <w:spacing w:after="0" w:line="276" w:lineRule="auto"/>
              <w:ind w:firstLine="0"/>
              <w:jc w:val="center"/>
              <w:rPr>
                <w:rFonts w:cs="Arial"/>
                <w:sz w:val="20"/>
              </w:rPr>
            </w:pPr>
            <w:r w:rsidRPr="00C601BD">
              <w:rPr>
                <w:rFonts w:cs="Arial"/>
                <w:sz w:val="20"/>
              </w:rPr>
              <w:t>0,00</w:t>
            </w:r>
          </w:p>
        </w:tc>
        <w:tc>
          <w:tcPr>
            <w:tcW w:w="662" w:type="dxa"/>
            <w:vAlign w:val="center"/>
          </w:tcPr>
          <w:p w14:paraId="5ADB80C1" w14:textId="77777777" w:rsidR="00982A9A" w:rsidRPr="00D85976" w:rsidRDefault="00982A9A" w:rsidP="00E2162C">
            <w:pPr>
              <w:spacing w:after="0" w:line="276" w:lineRule="auto"/>
              <w:ind w:firstLine="0"/>
              <w:jc w:val="center"/>
              <w:rPr>
                <w:rFonts w:cs="Arial"/>
                <w:sz w:val="20"/>
              </w:rPr>
            </w:pPr>
            <w:r w:rsidRPr="00C601BD">
              <w:rPr>
                <w:rFonts w:cs="Arial"/>
                <w:sz w:val="20"/>
              </w:rPr>
              <w:t>0,00</w:t>
            </w:r>
          </w:p>
        </w:tc>
        <w:tc>
          <w:tcPr>
            <w:tcW w:w="662" w:type="dxa"/>
            <w:vAlign w:val="center"/>
          </w:tcPr>
          <w:p w14:paraId="31E753AA" w14:textId="77777777" w:rsidR="00982A9A" w:rsidRPr="00D85976" w:rsidRDefault="00982A9A" w:rsidP="00E2162C">
            <w:pPr>
              <w:spacing w:after="0" w:line="276" w:lineRule="auto"/>
              <w:ind w:firstLine="0"/>
              <w:jc w:val="center"/>
              <w:rPr>
                <w:rFonts w:cs="Arial"/>
                <w:sz w:val="20"/>
              </w:rPr>
            </w:pPr>
            <w:r w:rsidRPr="00C601BD">
              <w:rPr>
                <w:rFonts w:cs="Arial"/>
                <w:sz w:val="20"/>
              </w:rPr>
              <w:t>0,00</w:t>
            </w:r>
          </w:p>
        </w:tc>
        <w:tc>
          <w:tcPr>
            <w:tcW w:w="728" w:type="dxa"/>
            <w:vAlign w:val="center"/>
          </w:tcPr>
          <w:p w14:paraId="12817BA6"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0,00</w:t>
            </w:r>
          </w:p>
        </w:tc>
        <w:tc>
          <w:tcPr>
            <w:tcW w:w="699" w:type="dxa"/>
            <w:vAlign w:val="center"/>
          </w:tcPr>
          <w:p w14:paraId="0C714F72" w14:textId="77777777" w:rsidR="00982A9A" w:rsidRPr="00D85976" w:rsidRDefault="00982A9A" w:rsidP="00E2162C">
            <w:pPr>
              <w:spacing w:after="0" w:line="276" w:lineRule="auto"/>
              <w:ind w:firstLine="0"/>
              <w:jc w:val="center"/>
              <w:rPr>
                <w:rFonts w:cs="Arial"/>
                <w:sz w:val="20"/>
              </w:rPr>
            </w:pPr>
            <w:r w:rsidRPr="00DF2BD5">
              <w:rPr>
                <w:rFonts w:cs="Arial"/>
                <w:sz w:val="20"/>
              </w:rPr>
              <w:t>0,00</w:t>
            </w:r>
          </w:p>
        </w:tc>
      </w:tr>
      <w:tr w:rsidR="00982A9A" w14:paraId="3DB08C79" w14:textId="77777777" w:rsidTr="00AE22D5">
        <w:tc>
          <w:tcPr>
            <w:tcW w:w="639" w:type="dxa"/>
            <w:vMerge w:val="restart"/>
            <w:vAlign w:val="center"/>
          </w:tcPr>
          <w:p w14:paraId="40C38B6D" w14:textId="77777777" w:rsidR="00982A9A" w:rsidRPr="00D85976" w:rsidRDefault="00982A9A" w:rsidP="00E2162C">
            <w:pPr>
              <w:spacing w:after="0" w:line="276" w:lineRule="auto"/>
              <w:ind w:firstLine="0"/>
              <w:jc w:val="center"/>
              <w:rPr>
                <w:rFonts w:cs="Arial"/>
                <w:sz w:val="20"/>
              </w:rPr>
            </w:pPr>
            <w:r>
              <w:rPr>
                <w:rFonts w:cs="Arial"/>
                <w:sz w:val="20"/>
              </w:rPr>
              <w:t>4</w:t>
            </w:r>
          </w:p>
        </w:tc>
        <w:tc>
          <w:tcPr>
            <w:tcW w:w="2231" w:type="dxa"/>
            <w:vMerge w:val="restart"/>
            <w:vAlign w:val="center"/>
          </w:tcPr>
          <w:p w14:paraId="28C8BBED" w14:textId="77777777" w:rsidR="00982A9A" w:rsidRPr="003661FA" w:rsidRDefault="00982A9A" w:rsidP="00E2162C">
            <w:pPr>
              <w:spacing w:after="0" w:line="276" w:lineRule="auto"/>
              <w:ind w:firstLine="0"/>
              <w:jc w:val="center"/>
              <w:rPr>
                <w:rFonts w:cs="Arial"/>
                <w:b/>
                <w:bCs/>
                <w:sz w:val="20"/>
              </w:rPr>
            </w:pPr>
            <w:r w:rsidRPr="003661FA">
              <w:rPr>
                <w:rFonts w:cs="Arial"/>
                <w:b/>
                <w:bCs/>
                <w:sz w:val="20"/>
              </w:rPr>
              <w:t>48:15:0951103:1933</w:t>
            </w:r>
          </w:p>
        </w:tc>
        <w:tc>
          <w:tcPr>
            <w:tcW w:w="2411" w:type="dxa"/>
            <w:vAlign w:val="center"/>
          </w:tcPr>
          <w:p w14:paraId="37DE3915" w14:textId="77777777" w:rsidR="00982A9A" w:rsidRPr="00D85976" w:rsidRDefault="00982A9A" w:rsidP="00E2162C">
            <w:pPr>
              <w:spacing w:after="0" w:line="276" w:lineRule="auto"/>
              <w:ind w:firstLine="0"/>
              <w:jc w:val="left"/>
              <w:rPr>
                <w:rFonts w:cs="Arial"/>
                <w:sz w:val="20"/>
              </w:rPr>
            </w:pPr>
            <w:r w:rsidRPr="005E789B">
              <w:rPr>
                <w:rFonts w:cs="Arial"/>
                <w:b/>
                <w:bCs/>
                <w:sz w:val="20"/>
              </w:rPr>
              <w:t>Ввод строений в течение периода, тыс. м</w:t>
            </w:r>
            <w:r>
              <w:rPr>
                <w:rFonts w:cs="Arial"/>
                <w:b/>
                <w:bCs/>
                <w:sz w:val="20"/>
                <w:vertAlign w:val="superscript"/>
              </w:rPr>
              <w:t>2</w:t>
            </w:r>
            <w:r>
              <w:rPr>
                <w:rFonts w:cs="Arial"/>
                <w:b/>
                <w:bCs/>
                <w:sz w:val="20"/>
              </w:rPr>
              <w:t>.</w:t>
            </w:r>
          </w:p>
        </w:tc>
        <w:tc>
          <w:tcPr>
            <w:tcW w:w="662" w:type="dxa"/>
            <w:vAlign w:val="center"/>
          </w:tcPr>
          <w:p w14:paraId="6340A721" w14:textId="77777777" w:rsidR="00982A9A" w:rsidRPr="00D85976" w:rsidRDefault="00982A9A" w:rsidP="00E2162C">
            <w:pPr>
              <w:spacing w:after="0" w:line="276" w:lineRule="auto"/>
              <w:ind w:firstLine="0"/>
              <w:jc w:val="center"/>
              <w:rPr>
                <w:rFonts w:cs="Arial"/>
                <w:sz w:val="20"/>
              </w:rPr>
            </w:pPr>
            <w:r w:rsidRPr="0064369D">
              <w:rPr>
                <w:rFonts w:cs="Arial"/>
                <w:sz w:val="20"/>
              </w:rPr>
              <w:t>0,00</w:t>
            </w:r>
          </w:p>
        </w:tc>
        <w:tc>
          <w:tcPr>
            <w:tcW w:w="662" w:type="dxa"/>
            <w:vAlign w:val="center"/>
          </w:tcPr>
          <w:p w14:paraId="42588849" w14:textId="77777777" w:rsidR="00982A9A" w:rsidRPr="00D85976" w:rsidRDefault="00982A9A" w:rsidP="00E2162C">
            <w:pPr>
              <w:spacing w:after="0" w:line="276" w:lineRule="auto"/>
              <w:ind w:firstLine="0"/>
              <w:jc w:val="center"/>
              <w:rPr>
                <w:rFonts w:cs="Arial"/>
                <w:sz w:val="20"/>
              </w:rPr>
            </w:pPr>
            <w:r w:rsidRPr="0064369D">
              <w:rPr>
                <w:rFonts w:cs="Arial"/>
                <w:sz w:val="20"/>
              </w:rPr>
              <w:t>0,00</w:t>
            </w:r>
          </w:p>
        </w:tc>
        <w:tc>
          <w:tcPr>
            <w:tcW w:w="662" w:type="dxa"/>
            <w:vAlign w:val="center"/>
          </w:tcPr>
          <w:p w14:paraId="5971368E" w14:textId="77777777" w:rsidR="00982A9A" w:rsidRPr="00D85976" w:rsidRDefault="00982A9A" w:rsidP="00E2162C">
            <w:pPr>
              <w:spacing w:after="0" w:line="276" w:lineRule="auto"/>
              <w:ind w:firstLine="0"/>
              <w:jc w:val="center"/>
              <w:rPr>
                <w:rFonts w:cs="Arial"/>
                <w:sz w:val="20"/>
              </w:rPr>
            </w:pPr>
            <w:r w:rsidRPr="0064369D">
              <w:rPr>
                <w:rFonts w:cs="Arial"/>
                <w:sz w:val="20"/>
              </w:rPr>
              <w:t>0,00</w:t>
            </w:r>
          </w:p>
        </w:tc>
        <w:tc>
          <w:tcPr>
            <w:tcW w:w="662" w:type="dxa"/>
            <w:vAlign w:val="center"/>
          </w:tcPr>
          <w:p w14:paraId="6746BDD9" w14:textId="77777777" w:rsidR="00982A9A" w:rsidRPr="00D85976" w:rsidRDefault="00982A9A" w:rsidP="00E2162C">
            <w:pPr>
              <w:spacing w:after="0" w:line="276" w:lineRule="auto"/>
              <w:ind w:firstLine="0"/>
              <w:jc w:val="center"/>
              <w:rPr>
                <w:rFonts w:cs="Arial"/>
                <w:sz w:val="20"/>
              </w:rPr>
            </w:pPr>
            <w:r w:rsidRPr="0064369D">
              <w:rPr>
                <w:rFonts w:cs="Arial"/>
                <w:sz w:val="20"/>
              </w:rPr>
              <w:t>0,00</w:t>
            </w:r>
          </w:p>
        </w:tc>
        <w:tc>
          <w:tcPr>
            <w:tcW w:w="728" w:type="dxa"/>
            <w:vAlign w:val="center"/>
          </w:tcPr>
          <w:p w14:paraId="1FEE2CFD"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3,20</w:t>
            </w:r>
          </w:p>
        </w:tc>
        <w:tc>
          <w:tcPr>
            <w:tcW w:w="699" w:type="dxa"/>
            <w:vAlign w:val="center"/>
          </w:tcPr>
          <w:p w14:paraId="0F40A2C1" w14:textId="77777777" w:rsidR="00982A9A" w:rsidRPr="00D85976" w:rsidRDefault="00982A9A" w:rsidP="00E2162C">
            <w:pPr>
              <w:spacing w:after="0" w:line="276" w:lineRule="auto"/>
              <w:ind w:firstLine="0"/>
              <w:jc w:val="center"/>
              <w:rPr>
                <w:rFonts w:cs="Arial"/>
                <w:sz w:val="20"/>
              </w:rPr>
            </w:pPr>
            <w:r w:rsidRPr="00C601BD">
              <w:rPr>
                <w:rFonts w:cs="Arial"/>
                <w:sz w:val="20"/>
              </w:rPr>
              <w:t>0,00</w:t>
            </w:r>
          </w:p>
        </w:tc>
      </w:tr>
      <w:tr w:rsidR="00982A9A" w14:paraId="2F095F3A" w14:textId="77777777" w:rsidTr="00AE22D5">
        <w:tc>
          <w:tcPr>
            <w:tcW w:w="639" w:type="dxa"/>
            <w:vMerge/>
            <w:vAlign w:val="center"/>
          </w:tcPr>
          <w:p w14:paraId="3909C6F0" w14:textId="77777777" w:rsidR="00982A9A" w:rsidRPr="00D85976" w:rsidRDefault="00982A9A" w:rsidP="00E2162C">
            <w:pPr>
              <w:spacing w:after="0" w:line="276" w:lineRule="auto"/>
              <w:ind w:firstLine="0"/>
              <w:jc w:val="center"/>
              <w:rPr>
                <w:rFonts w:cs="Arial"/>
                <w:sz w:val="20"/>
              </w:rPr>
            </w:pPr>
          </w:p>
        </w:tc>
        <w:tc>
          <w:tcPr>
            <w:tcW w:w="2231" w:type="dxa"/>
            <w:vMerge/>
            <w:vAlign w:val="center"/>
          </w:tcPr>
          <w:p w14:paraId="4721BBE1" w14:textId="77777777" w:rsidR="00982A9A" w:rsidRPr="00D85976" w:rsidRDefault="00982A9A" w:rsidP="00E2162C">
            <w:pPr>
              <w:spacing w:after="0" w:line="276" w:lineRule="auto"/>
              <w:ind w:firstLine="0"/>
              <w:jc w:val="center"/>
              <w:rPr>
                <w:rFonts w:cs="Arial"/>
                <w:sz w:val="20"/>
              </w:rPr>
            </w:pPr>
          </w:p>
        </w:tc>
        <w:tc>
          <w:tcPr>
            <w:tcW w:w="2411" w:type="dxa"/>
            <w:vAlign w:val="center"/>
          </w:tcPr>
          <w:p w14:paraId="743186A5" w14:textId="77777777" w:rsidR="00982A9A" w:rsidRPr="00D85976" w:rsidRDefault="00982A9A" w:rsidP="00E2162C">
            <w:pPr>
              <w:spacing w:after="0" w:line="276" w:lineRule="auto"/>
              <w:ind w:firstLine="0"/>
              <w:jc w:val="left"/>
              <w:rPr>
                <w:rFonts w:cs="Arial"/>
                <w:sz w:val="20"/>
              </w:rPr>
            </w:pPr>
            <w:r w:rsidRPr="005E789B">
              <w:rPr>
                <w:rFonts w:cs="Arial"/>
                <w:b/>
                <w:bCs/>
                <w:sz w:val="20"/>
              </w:rPr>
              <w:t>Ввод жилых строений в течение периода, тыс.м</w:t>
            </w:r>
            <w:r w:rsidRPr="005E789B">
              <w:rPr>
                <w:rFonts w:cs="Arial"/>
                <w:b/>
                <w:bCs/>
                <w:sz w:val="20"/>
                <w:vertAlign w:val="superscript"/>
              </w:rPr>
              <w:t>2</w:t>
            </w:r>
            <w:r w:rsidRPr="005E789B">
              <w:rPr>
                <w:rFonts w:cs="Arial"/>
                <w:b/>
                <w:bCs/>
                <w:sz w:val="20"/>
              </w:rPr>
              <w:t>.</w:t>
            </w:r>
          </w:p>
        </w:tc>
        <w:tc>
          <w:tcPr>
            <w:tcW w:w="662" w:type="dxa"/>
            <w:vAlign w:val="center"/>
          </w:tcPr>
          <w:p w14:paraId="2B0754F7" w14:textId="77777777" w:rsidR="00982A9A" w:rsidRPr="00D85976" w:rsidRDefault="00982A9A" w:rsidP="00E2162C">
            <w:pPr>
              <w:spacing w:after="0" w:line="276" w:lineRule="auto"/>
              <w:ind w:firstLine="0"/>
              <w:jc w:val="center"/>
              <w:rPr>
                <w:rFonts w:cs="Arial"/>
                <w:sz w:val="20"/>
              </w:rPr>
            </w:pPr>
            <w:r w:rsidRPr="0064369D">
              <w:rPr>
                <w:rFonts w:cs="Arial"/>
                <w:sz w:val="20"/>
              </w:rPr>
              <w:t>0,00</w:t>
            </w:r>
          </w:p>
        </w:tc>
        <w:tc>
          <w:tcPr>
            <w:tcW w:w="662" w:type="dxa"/>
            <w:vAlign w:val="center"/>
          </w:tcPr>
          <w:p w14:paraId="5353464B" w14:textId="77777777" w:rsidR="00982A9A" w:rsidRPr="00D85976" w:rsidRDefault="00982A9A" w:rsidP="00E2162C">
            <w:pPr>
              <w:spacing w:after="0" w:line="276" w:lineRule="auto"/>
              <w:ind w:firstLine="0"/>
              <w:jc w:val="center"/>
              <w:rPr>
                <w:rFonts w:cs="Arial"/>
                <w:sz w:val="20"/>
              </w:rPr>
            </w:pPr>
            <w:r w:rsidRPr="0064369D">
              <w:rPr>
                <w:rFonts w:cs="Arial"/>
                <w:sz w:val="20"/>
              </w:rPr>
              <w:t>0,00</w:t>
            </w:r>
          </w:p>
        </w:tc>
        <w:tc>
          <w:tcPr>
            <w:tcW w:w="662" w:type="dxa"/>
            <w:vAlign w:val="center"/>
          </w:tcPr>
          <w:p w14:paraId="3CBC9EC9" w14:textId="77777777" w:rsidR="00982A9A" w:rsidRPr="00D85976" w:rsidRDefault="00982A9A" w:rsidP="00E2162C">
            <w:pPr>
              <w:spacing w:after="0" w:line="276" w:lineRule="auto"/>
              <w:ind w:firstLine="0"/>
              <w:jc w:val="center"/>
              <w:rPr>
                <w:rFonts w:cs="Arial"/>
                <w:sz w:val="20"/>
              </w:rPr>
            </w:pPr>
            <w:r w:rsidRPr="0064369D">
              <w:rPr>
                <w:rFonts w:cs="Arial"/>
                <w:sz w:val="20"/>
              </w:rPr>
              <w:t>0,00</w:t>
            </w:r>
          </w:p>
        </w:tc>
        <w:tc>
          <w:tcPr>
            <w:tcW w:w="662" w:type="dxa"/>
            <w:vAlign w:val="center"/>
          </w:tcPr>
          <w:p w14:paraId="2B24624F" w14:textId="77777777" w:rsidR="00982A9A" w:rsidRPr="00D85976" w:rsidRDefault="00982A9A" w:rsidP="00E2162C">
            <w:pPr>
              <w:spacing w:after="0" w:line="276" w:lineRule="auto"/>
              <w:ind w:firstLine="0"/>
              <w:jc w:val="center"/>
              <w:rPr>
                <w:rFonts w:cs="Arial"/>
                <w:sz w:val="20"/>
              </w:rPr>
            </w:pPr>
            <w:r w:rsidRPr="0064369D">
              <w:rPr>
                <w:rFonts w:cs="Arial"/>
                <w:sz w:val="20"/>
              </w:rPr>
              <w:t>0,00</w:t>
            </w:r>
          </w:p>
        </w:tc>
        <w:tc>
          <w:tcPr>
            <w:tcW w:w="728" w:type="dxa"/>
            <w:vAlign w:val="center"/>
          </w:tcPr>
          <w:p w14:paraId="2DDC29A5"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0,00</w:t>
            </w:r>
          </w:p>
        </w:tc>
        <w:tc>
          <w:tcPr>
            <w:tcW w:w="699" w:type="dxa"/>
            <w:vAlign w:val="center"/>
          </w:tcPr>
          <w:p w14:paraId="72367A93" w14:textId="77777777" w:rsidR="00982A9A" w:rsidRPr="00D85976" w:rsidRDefault="00982A9A" w:rsidP="00E2162C">
            <w:pPr>
              <w:spacing w:after="0" w:line="276" w:lineRule="auto"/>
              <w:ind w:firstLine="0"/>
              <w:jc w:val="center"/>
              <w:rPr>
                <w:rFonts w:cs="Arial"/>
                <w:sz w:val="20"/>
              </w:rPr>
            </w:pPr>
            <w:r w:rsidRPr="004248BB">
              <w:rPr>
                <w:rFonts w:cs="Arial"/>
                <w:sz w:val="20"/>
              </w:rPr>
              <w:t>0,00</w:t>
            </w:r>
          </w:p>
        </w:tc>
      </w:tr>
      <w:tr w:rsidR="00982A9A" w14:paraId="3F341F1B" w14:textId="77777777" w:rsidTr="00AE22D5">
        <w:tc>
          <w:tcPr>
            <w:tcW w:w="639" w:type="dxa"/>
            <w:vMerge/>
            <w:vAlign w:val="center"/>
          </w:tcPr>
          <w:p w14:paraId="1596F76F" w14:textId="77777777" w:rsidR="00982A9A" w:rsidRPr="00D85976" w:rsidRDefault="00982A9A" w:rsidP="00E2162C">
            <w:pPr>
              <w:spacing w:after="0" w:line="276" w:lineRule="auto"/>
              <w:ind w:firstLine="0"/>
              <w:jc w:val="center"/>
              <w:rPr>
                <w:rFonts w:cs="Arial"/>
                <w:sz w:val="20"/>
              </w:rPr>
            </w:pPr>
          </w:p>
        </w:tc>
        <w:tc>
          <w:tcPr>
            <w:tcW w:w="2231" w:type="dxa"/>
            <w:vMerge/>
            <w:vAlign w:val="center"/>
          </w:tcPr>
          <w:p w14:paraId="5B9F1C1D" w14:textId="77777777" w:rsidR="00982A9A" w:rsidRPr="00D85976" w:rsidRDefault="00982A9A" w:rsidP="00E2162C">
            <w:pPr>
              <w:spacing w:after="0" w:line="276" w:lineRule="auto"/>
              <w:ind w:firstLine="0"/>
              <w:jc w:val="center"/>
              <w:rPr>
                <w:rFonts w:cs="Arial"/>
                <w:sz w:val="20"/>
              </w:rPr>
            </w:pPr>
          </w:p>
        </w:tc>
        <w:tc>
          <w:tcPr>
            <w:tcW w:w="2411" w:type="dxa"/>
            <w:vAlign w:val="center"/>
          </w:tcPr>
          <w:p w14:paraId="0206669F" w14:textId="77777777" w:rsidR="00982A9A" w:rsidRPr="00D85976" w:rsidRDefault="00982A9A" w:rsidP="00E2162C">
            <w:pPr>
              <w:spacing w:after="0" w:line="276" w:lineRule="auto"/>
              <w:ind w:firstLine="0"/>
              <w:jc w:val="left"/>
              <w:rPr>
                <w:rFonts w:cs="Arial"/>
                <w:sz w:val="20"/>
              </w:rPr>
            </w:pPr>
            <w:r>
              <w:rPr>
                <w:rFonts w:cs="Arial"/>
                <w:sz w:val="20"/>
              </w:rPr>
              <w:t xml:space="preserve">в </w:t>
            </w:r>
            <w:proofErr w:type="spellStart"/>
            <w:r>
              <w:rPr>
                <w:rFonts w:cs="Arial"/>
                <w:sz w:val="20"/>
              </w:rPr>
              <w:t>т.ч</w:t>
            </w:r>
            <w:proofErr w:type="spellEnd"/>
            <w:r>
              <w:rPr>
                <w:rFonts w:cs="Arial"/>
                <w:sz w:val="20"/>
              </w:rPr>
              <w:t>. Многоквартирные</w:t>
            </w:r>
          </w:p>
        </w:tc>
        <w:tc>
          <w:tcPr>
            <w:tcW w:w="662" w:type="dxa"/>
            <w:vAlign w:val="center"/>
          </w:tcPr>
          <w:p w14:paraId="4A9B8C52" w14:textId="77777777" w:rsidR="00982A9A" w:rsidRPr="00D85976" w:rsidRDefault="00982A9A" w:rsidP="00E2162C">
            <w:pPr>
              <w:spacing w:after="0" w:line="276" w:lineRule="auto"/>
              <w:ind w:firstLine="0"/>
              <w:jc w:val="center"/>
              <w:rPr>
                <w:rFonts w:cs="Arial"/>
                <w:sz w:val="20"/>
              </w:rPr>
            </w:pPr>
            <w:r w:rsidRPr="0064369D">
              <w:rPr>
                <w:rFonts w:cs="Arial"/>
                <w:sz w:val="20"/>
              </w:rPr>
              <w:t>0,00</w:t>
            </w:r>
          </w:p>
        </w:tc>
        <w:tc>
          <w:tcPr>
            <w:tcW w:w="662" w:type="dxa"/>
            <w:vAlign w:val="center"/>
          </w:tcPr>
          <w:p w14:paraId="4C630639" w14:textId="77777777" w:rsidR="00982A9A" w:rsidRPr="00D85976" w:rsidRDefault="00982A9A" w:rsidP="00E2162C">
            <w:pPr>
              <w:spacing w:after="0" w:line="276" w:lineRule="auto"/>
              <w:ind w:firstLine="0"/>
              <w:jc w:val="center"/>
              <w:rPr>
                <w:rFonts w:cs="Arial"/>
                <w:sz w:val="20"/>
              </w:rPr>
            </w:pPr>
            <w:r w:rsidRPr="0064369D">
              <w:rPr>
                <w:rFonts w:cs="Arial"/>
                <w:sz w:val="20"/>
              </w:rPr>
              <w:t>0,00</w:t>
            </w:r>
          </w:p>
        </w:tc>
        <w:tc>
          <w:tcPr>
            <w:tcW w:w="662" w:type="dxa"/>
            <w:vAlign w:val="center"/>
          </w:tcPr>
          <w:p w14:paraId="0DF2A0C9" w14:textId="77777777" w:rsidR="00982A9A" w:rsidRPr="00D85976" w:rsidRDefault="00982A9A" w:rsidP="00E2162C">
            <w:pPr>
              <w:spacing w:after="0" w:line="276" w:lineRule="auto"/>
              <w:ind w:firstLine="0"/>
              <w:jc w:val="center"/>
              <w:rPr>
                <w:rFonts w:cs="Arial"/>
                <w:sz w:val="20"/>
              </w:rPr>
            </w:pPr>
            <w:r w:rsidRPr="0064369D">
              <w:rPr>
                <w:rFonts w:cs="Arial"/>
                <w:sz w:val="20"/>
              </w:rPr>
              <w:t>0,00</w:t>
            </w:r>
          </w:p>
        </w:tc>
        <w:tc>
          <w:tcPr>
            <w:tcW w:w="662" w:type="dxa"/>
            <w:vAlign w:val="center"/>
          </w:tcPr>
          <w:p w14:paraId="300EFDF6" w14:textId="77777777" w:rsidR="00982A9A" w:rsidRPr="00D85976" w:rsidRDefault="00982A9A" w:rsidP="00E2162C">
            <w:pPr>
              <w:spacing w:after="0" w:line="276" w:lineRule="auto"/>
              <w:ind w:firstLine="0"/>
              <w:jc w:val="center"/>
              <w:rPr>
                <w:rFonts w:cs="Arial"/>
                <w:sz w:val="20"/>
              </w:rPr>
            </w:pPr>
            <w:r w:rsidRPr="0064369D">
              <w:rPr>
                <w:rFonts w:cs="Arial"/>
                <w:sz w:val="20"/>
              </w:rPr>
              <w:t>0,00</w:t>
            </w:r>
          </w:p>
        </w:tc>
        <w:tc>
          <w:tcPr>
            <w:tcW w:w="728" w:type="dxa"/>
            <w:vAlign w:val="center"/>
          </w:tcPr>
          <w:p w14:paraId="4A319005"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0,00</w:t>
            </w:r>
          </w:p>
        </w:tc>
        <w:tc>
          <w:tcPr>
            <w:tcW w:w="699" w:type="dxa"/>
            <w:vAlign w:val="center"/>
          </w:tcPr>
          <w:p w14:paraId="6A6EFEDC" w14:textId="77777777" w:rsidR="00982A9A" w:rsidRPr="00D85976" w:rsidRDefault="00982A9A" w:rsidP="00E2162C">
            <w:pPr>
              <w:spacing w:after="0" w:line="276" w:lineRule="auto"/>
              <w:ind w:firstLine="0"/>
              <w:jc w:val="center"/>
              <w:rPr>
                <w:rFonts w:cs="Arial"/>
                <w:sz w:val="20"/>
              </w:rPr>
            </w:pPr>
            <w:r w:rsidRPr="004248BB">
              <w:rPr>
                <w:rFonts w:cs="Arial"/>
                <w:sz w:val="20"/>
              </w:rPr>
              <w:t>0,00</w:t>
            </w:r>
          </w:p>
        </w:tc>
      </w:tr>
      <w:tr w:rsidR="00982A9A" w14:paraId="6EAC1067" w14:textId="77777777" w:rsidTr="00AE22D5">
        <w:tc>
          <w:tcPr>
            <w:tcW w:w="639" w:type="dxa"/>
            <w:vMerge/>
            <w:vAlign w:val="center"/>
          </w:tcPr>
          <w:p w14:paraId="4D9A18D6" w14:textId="77777777" w:rsidR="00982A9A" w:rsidRPr="00D85976" w:rsidRDefault="00982A9A" w:rsidP="00E2162C">
            <w:pPr>
              <w:spacing w:after="0" w:line="276" w:lineRule="auto"/>
              <w:ind w:firstLine="0"/>
              <w:jc w:val="center"/>
              <w:rPr>
                <w:rFonts w:cs="Arial"/>
                <w:sz w:val="20"/>
              </w:rPr>
            </w:pPr>
          </w:p>
        </w:tc>
        <w:tc>
          <w:tcPr>
            <w:tcW w:w="2231" w:type="dxa"/>
            <w:vMerge/>
            <w:vAlign w:val="center"/>
          </w:tcPr>
          <w:p w14:paraId="2BB7B544" w14:textId="77777777" w:rsidR="00982A9A" w:rsidRPr="00D85976" w:rsidRDefault="00982A9A" w:rsidP="00E2162C">
            <w:pPr>
              <w:spacing w:after="0" w:line="276" w:lineRule="auto"/>
              <w:ind w:firstLine="0"/>
              <w:jc w:val="center"/>
              <w:rPr>
                <w:rFonts w:cs="Arial"/>
                <w:sz w:val="20"/>
              </w:rPr>
            </w:pPr>
          </w:p>
        </w:tc>
        <w:tc>
          <w:tcPr>
            <w:tcW w:w="2411" w:type="dxa"/>
            <w:vAlign w:val="center"/>
          </w:tcPr>
          <w:p w14:paraId="41B1BE48" w14:textId="77777777" w:rsidR="00982A9A" w:rsidRPr="00D85976" w:rsidRDefault="00982A9A" w:rsidP="00E2162C">
            <w:pPr>
              <w:spacing w:after="0" w:line="276" w:lineRule="auto"/>
              <w:ind w:firstLine="0"/>
              <w:jc w:val="left"/>
              <w:rPr>
                <w:rFonts w:cs="Arial"/>
                <w:sz w:val="20"/>
              </w:rPr>
            </w:pPr>
            <w:r>
              <w:rPr>
                <w:rFonts w:cs="Arial"/>
                <w:sz w:val="20"/>
              </w:rPr>
              <w:t xml:space="preserve">в </w:t>
            </w:r>
            <w:proofErr w:type="spellStart"/>
            <w:r>
              <w:rPr>
                <w:rFonts w:cs="Arial"/>
                <w:sz w:val="20"/>
              </w:rPr>
              <w:t>т.ч</w:t>
            </w:r>
            <w:proofErr w:type="spellEnd"/>
            <w:r>
              <w:rPr>
                <w:rFonts w:cs="Arial"/>
                <w:sz w:val="20"/>
              </w:rPr>
              <w:t>. Малоэтажные (индивидуальные)</w:t>
            </w:r>
          </w:p>
        </w:tc>
        <w:tc>
          <w:tcPr>
            <w:tcW w:w="662" w:type="dxa"/>
            <w:vAlign w:val="center"/>
          </w:tcPr>
          <w:p w14:paraId="5ADD9C0F" w14:textId="77777777" w:rsidR="00982A9A" w:rsidRPr="00D85976" w:rsidRDefault="00982A9A" w:rsidP="00E2162C">
            <w:pPr>
              <w:spacing w:after="0" w:line="276" w:lineRule="auto"/>
              <w:ind w:firstLine="0"/>
              <w:jc w:val="center"/>
              <w:rPr>
                <w:rFonts w:cs="Arial"/>
                <w:sz w:val="20"/>
              </w:rPr>
            </w:pPr>
            <w:r w:rsidRPr="0064369D">
              <w:rPr>
                <w:rFonts w:cs="Arial"/>
                <w:sz w:val="20"/>
              </w:rPr>
              <w:t>0,00</w:t>
            </w:r>
          </w:p>
        </w:tc>
        <w:tc>
          <w:tcPr>
            <w:tcW w:w="662" w:type="dxa"/>
            <w:vAlign w:val="center"/>
          </w:tcPr>
          <w:p w14:paraId="02B8C55E" w14:textId="77777777" w:rsidR="00982A9A" w:rsidRPr="00D85976" w:rsidRDefault="00982A9A" w:rsidP="00E2162C">
            <w:pPr>
              <w:spacing w:after="0" w:line="276" w:lineRule="auto"/>
              <w:ind w:firstLine="0"/>
              <w:jc w:val="center"/>
              <w:rPr>
                <w:rFonts w:cs="Arial"/>
                <w:sz w:val="20"/>
              </w:rPr>
            </w:pPr>
            <w:r w:rsidRPr="0064369D">
              <w:rPr>
                <w:rFonts w:cs="Arial"/>
                <w:sz w:val="20"/>
              </w:rPr>
              <w:t>0,00</w:t>
            </w:r>
          </w:p>
        </w:tc>
        <w:tc>
          <w:tcPr>
            <w:tcW w:w="662" w:type="dxa"/>
            <w:vAlign w:val="center"/>
          </w:tcPr>
          <w:p w14:paraId="0578596E" w14:textId="77777777" w:rsidR="00982A9A" w:rsidRPr="00D85976" w:rsidRDefault="00982A9A" w:rsidP="00E2162C">
            <w:pPr>
              <w:spacing w:after="0" w:line="276" w:lineRule="auto"/>
              <w:ind w:firstLine="0"/>
              <w:jc w:val="center"/>
              <w:rPr>
                <w:rFonts w:cs="Arial"/>
                <w:sz w:val="20"/>
              </w:rPr>
            </w:pPr>
            <w:r w:rsidRPr="0064369D">
              <w:rPr>
                <w:rFonts w:cs="Arial"/>
                <w:sz w:val="20"/>
              </w:rPr>
              <w:t>0,00</w:t>
            </w:r>
          </w:p>
        </w:tc>
        <w:tc>
          <w:tcPr>
            <w:tcW w:w="662" w:type="dxa"/>
            <w:vAlign w:val="center"/>
          </w:tcPr>
          <w:p w14:paraId="750B7FDE" w14:textId="77777777" w:rsidR="00982A9A" w:rsidRPr="00D85976" w:rsidRDefault="00982A9A" w:rsidP="00E2162C">
            <w:pPr>
              <w:spacing w:after="0" w:line="276" w:lineRule="auto"/>
              <w:ind w:firstLine="0"/>
              <w:jc w:val="center"/>
              <w:rPr>
                <w:rFonts w:cs="Arial"/>
                <w:sz w:val="20"/>
              </w:rPr>
            </w:pPr>
            <w:r w:rsidRPr="0064369D">
              <w:rPr>
                <w:rFonts w:cs="Arial"/>
                <w:sz w:val="20"/>
              </w:rPr>
              <w:t>0,00</w:t>
            </w:r>
          </w:p>
        </w:tc>
        <w:tc>
          <w:tcPr>
            <w:tcW w:w="728" w:type="dxa"/>
            <w:vAlign w:val="center"/>
          </w:tcPr>
          <w:p w14:paraId="55354D3E"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0,00</w:t>
            </w:r>
          </w:p>
        </w:tc>
        <w:tc>
          <w:tcPr>
            <w:tcW w:w="699" w:type="dxa"/>
            <w:vAlign w:val="center"/>
          </w:tcPr>
          <w:p w14:paraId="78E119EA" w14:textId="77777777" w:rsidR="00982A9A" w:rsidRPr="00D85976" w:rsidRDefault="00982A9A" w:rsidP="00E2162C">
            <w:pPr>
              <w:spacing w:after="0" w:line="276" w:lineRule="auto"/>
              <w:ind w:firstLine="0"/>
              <w:jc w:val="center"/>
              <w:rPr>
                <w:rFonts w:cs="Arial"/>
                <w:sz w:val="20"/>
              </w:rPr>
            </w:pPr>
            <w:r w:rsidRPr="004248BB">
              <w:rPr>
                <w:rFonts w:cs="Arial"/>
                <w:sz w:val="20"/>
              </w:rPr>
              <w:t>0,00</w:t>
            </w:r>
          </w:p>
        </w:tc>
      </w:tr>
      <w:tr w:rsidR="00982A9A" w14:paraId="7C92F1FE" w14:textId="77777777" w:rsidTr="00AE22D5">
        <w:tc>
          <w:tcPr>
            <w:tcW w:w="639" w:type="dxa"/>
            <w:vMerge/>
            <w:vAlign w:val="center"/>
          </w:tcPr>
          <w:p w14:paraId="59FE3CEC" w14:textId="77777777" w:rsidR="00982A9A" w:rsidRPr="00D85976" w:rsidRDefault="00982A9A" w:rsidP="00E2162C">
            <w:pPr>
              <w:spacing w:after="0" w:line="276" w:lineRule="auto"/>
              <w:ind w:firstLine="0"/>
              <w:jc w:val="center"/>
              <w:rPr>
                <w:rFonts w:cs="Arial"/>
                <w:sz w:val="20"/>
              </w:rPr>
            </w:pPr>
          </w:p>
        </w:tc>
        <w:tc>
          <w:tcPr>
            <w:tcW w:w="2231" w:type="dxa"/>
            <w:vMerge/>
            <w:vAlign w:val="center"/>
          </w:tcPr>
          <w:p w14:paraId="09740D2B" w14:textId="77777777" w:rsidR="00982A9A" w:rsidRPr="00D85976" w:rsidRDefault="00982A9A" w:rsidP="00E2162C">
            <w:pPr>
              <w:spacing w:after="0" w:line="276" w:lineRule="auto"/>
              <w:ind w:firstLine="0"/>
              <w:jc w:val="center"/>
              <w:rPr>
                <w:rFonts w:cs="Arial"/>
                <w:sz w:val="20"/>
              </w:rPr>
            </w:pPr>
          </w:p>
        </w:tc>
        <w:tc>
          <w:tcPr>
            <w:tcW w:w="2411" w:type="dxa"/>
            <w:vAlign w:val="center"/>
          </w:tcPr>
          <w:p w14:paraId="4429DF85" w14:textId="77777777" w:rsidR="00982A9A" w:rsidRPr="00D85976" w:rsidRDefault="00982A9A" w:rsidP="00E2162C">
            <w:pPr>
              <w:spacing w:after="0" w:line="276" w:lineRule="auto"/>
              <w:ind w:firstLine="0"/>
              <w:jc w:val="left"/>
              <w:rPr>
                <w:rFonts w:cs="Arial"/>
                <w:sz w:val="20"/>
              </w:rPr>
            </w:pPr>
            <w:r>
              <w:rPr>
                <w:rFonts w:cs="Arial"/>
                <w:sz w:val="20"/>
              </w:rPr>
              <w:t xml:space="preserve">в </w:t>
            </w:r>
            <w:proofErr w:type="spellStart"/>
            <w:r>
              <w:rPr>
                <w:rFonts w:cs="Arial"/>
                <w:sz w:val="20"/>
              </w:rPr>
              <w:t>т.ч</w:t>
            </w:r>
            <w:proofErr w:type="spellEnd"/>
            <w:r>
              <w:rPr>
                <w:rFonts w:cs="Arial"/>
                <w:sz w:val="20"/>
              </w:rPr>
              <w:t>. Блокированная застройка</w:t>
            </w:r>
          </w:p>
        </w:tc>
        <w:tc>
          <w:tcPr>
            <w:tcW w:w="662" w:type="dxa"/>
            <w:vAlign w:val="center"/>
          </w:tcPr>
          <w:p w14:paraId="1570D44D" w14:textId="77777777" w:rsidR="00982A9A" w:rsidRPr="00D85976" w:rsidRDefault="00982A9A" w:rsidP="00E2162C">
            <w:pPr>
              <w:spacing w:after="0" w:line="276" w:lineRule="auto"/>
              <w:ind w:firstLine="0"/>
              <w:jc w:val="center"/>
              <w:rPr>
                <w:rFonts w:cs="Arial"/>
                <w:sz w:val="20"/>
              </w:rPr>
            </w:pPr>
            <w:r w:rsidRPr="0064369D">
              <w:rPr>
                <w:rFonts w:cs="Arial"/>
                <w:sz w:val="20"/>
              </w:rPr>
              <w:t>0,00</w:t>
            </w:r>
          </w:p>
        </w:tc>
        <w:tc>
          <w:tcPr>
            <w:tcW w:w="662" w:type="dxa"/>
            <w:vAlign w:val="center"/>
          </w:tcPr>
          <w:p w14:paraId="248D3F6D" w14:textId="77777777" w:rsidR="00982A9A" w:rsidRPr="00D85976" w:rsidRDefault="00982A9A" w:rsidP="00E2162C">
            <w:pPr>
              <w:spacing w:after="0" w:line="276" w:lineRule="auto"/>
              <w:ind w:firstLine="0"/>
              <w:jc w:val="center"/>
              <w:rPr>
                <w:rFonts w:cs="Arial"/>
                <w:sz w:val="20"/>
              </w:rPr>
            </w:pPr>
            <w:r w:rsidRPr="0064369D">
              <w:rPr>
                <w:rFonts w:cs="Arial"/>
                <w:sz w:val="20"/>
              </w:rPr>
              <w:t>0,00</w:t>
            </w:r>
          </w:p>
        </w:tc>
        <w:tc>
          <w:tcPr>
            <w:tcW w:w="662" w:type="dxa"/>
            <w:vAlign w:val="center"/>
          </w:tcPr>
          <w:p w14:paraId="59C70DF1" w14:textId="77777777" w:rsidR="00982A9A" w:rsidRPr="00D85976" w:rsidRDefault="00982A9A" w:rsidP="00E2162C">
            <w:pPr>
              <w:spacing w:after="0" w:line="276" w:lineRule="auto"/>
              <w:ind w:firstLine="0"/>
              <w:jc w:val="center"/>
              <w:rPr>
                <w:rFonts w:cs="Arial"/>
                <w:sz w:val="20"/>
              </w:rPr>
            </w:pPr>
            <w:r w:rsidRPr="0064369D">
              <w:rPr>
                <w:rFonts w:cs="Arial"/>
                <w:sz w:val="20"/>
              </w:rPr>
              <w:t>0,00</w:t>
            </w:r>
          </w:p>
        </w:tc>
        <w:tc>
          <w:tcPr>
            <w:tcW w:w="662" w:type="dxa"/>
            <w:vAlign w:val="center"/>
          </w:tcPr>
          <w:p w14:paraId="446EAC1E" w14:textId="77777777" w:rsidR="00982A9A" w:rsidRPr="00D85976" w:rsidRDefault="00982A9A" w:rsidP="00E2162C">
            <w:pPr>
              <w:spacing w:after="0" w:line="276" w:lineRule="auto"/>
              <w:ind w:firstLine="0"/>
              <w:jc w:val="center"/>
              <w:rPr>
                <w:rFonts w:cs="Arial"/>
                <w:sz w:val="20"/>
              </w:rPr>
            </w:pPr>
            <w:r w:rsidRPr="0064369D">
              <w:rPr>
                <w:rFonts w:cs="Arial"/>
                <w:sz w:val="20"/>
              </w:rPr>
              <w:t>0,00</w:t>
            </w:r>
          </w:p>
        </w:tc>
        <w:tc>
          <w:tcPr>
            <w:tcW w:w="728" w:type="dxa"/>
            <w:vAlign w:val="center"/>
          </w:tcPr>
          <w:p w14:paraId="64CDE55F"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0,00</w:t>
            </w:r>
          </w:p>
        </w:tc>
        <w:tc>
          <w:tcPr>
            <w:tcW w:w="699" w:type="dxa"/>
            <w:vAlign w:val="center"/>
          </w:tcPr>
          <w:p w14:paraId="49E54B9F" w14:textId="77777777" w:rsidR="00982A9A" w:rsidRPr="00D85976" w:rsidRDefault="00982A9A" w:rsidP="00E2162C">
            <w:pPr>
              <w:spacing w:after="0" w:line="276" w:lineRule="auto"/>
              <w:ind w:firstLine="0"/>
              <w:jc w:val="center"/>
              <w:rPr>
                <w:rFonts w:cs="Arial"/>
                <w:sz w:val="20"/>
              </w:rPr>
            </w:pPr>
            <w:r w:rsidRPr="004248BB">
              <w:rPr>
                <w:rFonts w:cs="Arial"/>
                <w:sz w:val="20"/>
              </w:rPr>
              <w:t>0,00</w:t>
            </w:r>
          </w:p>
        </w:tc>
      </w:tr>
      <w:tr w:rsidR="00982A9A" w14:paraId="3417580A" w14:textId="77777777" w:rsidTr="00AE22D5">
        <w:tc>
          <w:tcPr>
            <w:tcW w:w="639" w:type="dxa"/>
            <w:vMerge/>
            <w:vAlign w:val="center"/>
          </w:tcPr>
          <w:p w14:paraId="2C5A984F" w14:textId="77777777" w:rsidR="00982A9A" w:rsidRPr="00D85976" w:rsidRDefault="00982A9A" w:rsidP="00E2162C">
            <w:pPr>
              <w:spacing w:after="0" w:line="276" w:lineRule="auto"/>
              <w:ind w:firstLine="0"/>
              <w:jc w:val="center"/>
              <w:rPr>
                <w:rFonts w:cs="Arial"/>
                <w:sz w:val="20"/>
              </w:rPr>
            </w:pPr>
          </w:p>
        </w:tc>
        <w:tc>
          <w:tcPr>
            <w:tcW w:w="2231" w:type="dxa"/>
            <w:vMerge/>
            <w:vAlign w:val="center"/>
          </w:tcPr>
          <w:p w14:paraId="2A91CC11" w14:textId="77777777" w:rsidR="00982A9A" w:rsidRPr="00D85976" w:rsidRDefault="00982A9A" w:rsidP="00E2162C">
            <w:pPr>
              <w:spacing w:after="0" w:line="276" w:lineRule="auto"/>
              <w:ind w:firstLine="0"/>
              <w:jc w:val="center"/>
              <w:rPr>
                <w:rFonts w:cs="Arial"/>
                <w:sz w:val="20"/>
              </w:rPr>
            </w:pPr>
          </w:p>
        </w:tc>
        <w:tc>
          <w:tcPr>
            <w:tcW w:w="2411" w:type="dxa"/>
            <w:vAlign w:val="center"/>
          </w:tcPr>
          <w:p w14:paraId="364E78F3" w14:textId="77777777" w:rsidR="00982A9A" w:rsidRPr="00D85976" w:rsidRDefault="00982A9A" w:rsidP="00E2162C">
            <w:pPr>
              <w:spacing w:after="0" w:line="276" w:lineRule="auto"/>
              <w:ind w:firstLine="0"/>
              <w:jc w:val="left"/>
              <w:rPr>
                <w:rFonts w:cs="Arial"/>
                <w:sz w:val="20"/>
              </w:rPr>
            </w:pPr>
            <w:r w:rsidRPr="005E789B">
              <w:rPr>
                <w:rFonts w:cs="Arial"/>
                <w:b/>
                <w:bCs/>
                <w:sz w:val="20"/>
              </w:rPr>
              <w:t>Ввод общественно-деловых строений в течение периода, тыс.м</w:t>
            </w:r>
            <w:r w:rsidRPr="005E789B">
              <w:rPr>
                <w:rFonts w:cs="Arial"/>
                <w:b/>
                <w:bCs/>
                <w:sz w:val="20"/>
                <w:vertAlign w:val="superscript"/>
              </w:rPr>
              <w:t>2</w:t>
            </w:r>
            <w:r w:rsidRPr="005E789B">
              <w:rPr>
                <w:rFonts w:cs="Arial"/>
                <w:b/>
                <w:bCs/>
                <w:sz w:val="20"/>
              </w:rPr>
              <w:t>.</w:t>
            </w:r>
          </w:p>
        </w:tc>
        <w:tc>
          <w:tcPr>
            <w:tcW w:w="662" w:type="dxa"/>
            <w:vAlign w:val="center"/>
          </w:tcPr>
          <w:p w14:paraId="7B82D4C5" w14:textId="77777777" w:rsidR="00982A9A" w:rsidRPr="00D85976" w:rsidRDefault="00982A9A" w:rsidP="00E2162C">
            <w:pPr>
              <w:spacing w:after="0" w:line="276" w:lineRule="auto"/>
              <w:ind w:firstLine="0"/>
              <w:jc w:val="center"/>
              <w:rPr>
                <w:rFonts w:cs="Arial"/>
                <w:sz w:val="20"/>
              </w:rPr>
            </w:pPr>
            <w:r w:rsidRPr="00ED5321">
              <w:rPr>
                <w:rFonts w:cs="Arial"/>
                <w:sz w:val="20"/>
              </w:rPr>
              <w:t>0,00</w:t>
            </w:r>
          </w:p>
        </w:tc>
        <w:tc>
          <w:tcPr>
            <w:tcW w:w="662" w:type="dxa"/>
            <w:vAlign w:val="center"/>
          </w:tcPr>
          <w:p w14:paraId="6529893E" w14:textId="77777777" w:rsidR="00982A9A" w:rsidRPr="00D85976" w:rsidRDefault="00982A9A" w:rsidP="00E2162C">
            <w:pPr>
              <w:spacing w:after="0" w:line="276" w:lineRule="auto"/>
              <w:ind w:firstLine="0"/>
              <w:jc w:val="center"/>
              <w:rPr>
                <w:rFonts w:cs="Arial"/>
                <w:sz w:val="20"/>
              </w:rPr>
            </w:pPr>
            <w:r w:rsidRPr="00ED5321">
              <w:rPr>
                <w:rFonts w:cs="Arial"/>
                <w:sz w:val="20"/>
              </w:rPr>
              <w:t>0,00</w:t>
            </w:r>
          </w:p>
        </w:tc>
        <w:tc>
          <w:tcPr>
            <w:tcW w:w="662" w:type="dxa"/>
            <w:vAlign w:val="center"/>
          </w:tcPr>
          <w:p w14:paraId="0582FD26" w14:textId="77777777" w:rsidR="00982A9A" w:rsidRPr="00D85976" w:rsidRDefault="00982A9A" w:rsidP="00E2162C">
            <w:pPr>
              <w:spacing w:after="0" w:line="276" w:lineRule="auto"/>
              <w:ind w:firstLine="0"/>
              <w:jc w:val="center"/>
              <w:rPr>
                <w:rFonts w:cs="Arial"/>
                <w:sz w:val="20"/>
              </w:rPr>
            </w:pPr>
            <w:r w:rsidRPr="00ED5321">
              <w:rPr>
                <w:rFonts w:cs="Arial"/>
                <w:sz w:val="20"/>
              </w:rPr>
              <w:t>0,00</w:t>
            </w:r>
          </w:p>
        </w:tc>
        <w:tc>
          <w:tcPr>
            <w:tcW w:w="662" w:type="dxa"/>
            <w:vAlign w:val="center"/>
          </w:tcPr>
          <w:p w14:paraId="0D364452" w14:textId="77777777" w:rsidR="00982A9A" w:rsidRPr="00D85976" w:rsidRDefault="00982A9A" w:rsidP="00E2162C">
            <w:pPr>
              <w:spacing w:after="0" w:line="276" w:lineRule="auto"/>
              <w:ind w:firstLine="0"/>
              <w:jc w:val="center"/>
              <w:rPr>
                <w:rFonts w:cs="Arial"/>
                <w:sz w:val="20"/>
              </w:rPr>
            </w:pPr>
            <w:r w:rsidRPr="00ED5321">
              <w:rPr>
                <w:rFonts w:cs="Arial"/>
                <w:sz w:val="20"/>
              </w:rPr>
              <w:t>0,00</w:t>
            </w:r>
          </w:p>
        </w:tc>
        <w:tc>
          <w:tcPr>
            <w:tcW w:w="728" w:type="dxa"/>
            <w:vAlign w:val="center"/>
          </w:tcPr>
          <w:p w14:paraId="75E7A307"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3,20</w:t>
            </w:r>
          </w:p>
        </w:tc>
        <w:tc>
          <w:tcPr>
            <w:tcW w:w="699" w:type="dxa"/>
            <w:vAlign w:val="center"/>
          </w:tcPr>
          <w:p w14:paraId="526627F2" w14:textId="77777777" w:rsidR="00982A9A" w:rsidRPr="00D85976" w:rsidRDefault="00982A9A" w:rsidP="00E2162C">
            <w:pPr>
              <w:spacing w:after="0" w:line="276" w:lineRule="auto"/>
              <w:ind w:firstLine="0"/>
              <w:jc w:val="center"/>
              <w:rPr>
                <w:rFonts w:cs="Arial"/>
                <w:sz w:val="20"/>
              </w:rPr>
            </w:pPr>
            <w:r w:rsidRPr="00C601BD">
              <w:rPr>
                <w:rFonts w:cs="Arial"/>
                <w:sz w:val="20"/>
              </w:rPr>
              <w:t>0,00</w:t>
            </w:r>
          </w:p>
        </w:tc>
      </w:tr>
      <w:tr w:rsidR="00982A9A" w14:paraId="05D1EF2D" w14:textId="77777777" w:rsidTr="00AE22D5">
        <w:tc>
          <w:tcPr>
            <w:tcW w:w="639" w:type="dxa"/>
            <w:vMerge w:val="restart"/>
            <w:vAlign w:val="center"/>
          </w:tcPr>
          <w:p w14:paraId="7E994B66" w14:textId="77777777" w:rsidR="00982A9A" w:rsidRPr="00D85976" w:rsidRDefault="00982A9A" w:rsidP="00E2162C">
            <w:pPr>
              <w:spacing w:after="0" w:line="276" w:lineRule="auto"/>
              <w:ind w:firstLine="0"/>
              <w:jc w:val="center"/>
              <w:rPr>
                <w:rFonts w:cs="Arial"/>
                <w:sz w:val="20"/>
              </w:rPr>
            </w:pPr>
            <w:r>
              <w:rPr>
                <w:rFonts w:cs="Arial"/>
                <w:sz w:val="20"/>
              </w:rPr>
              <w:t>5</w:t>
            </w:r>
          </w:p>
        </w:tc>
        <w:tc>
          <w:tcPr>
            <w:tcW w:w="2231" w:type="dxa"/>
            <w:vMerge w:val="restart"/>
            <w:vAlign w:val="center"/>
          </w:tcPr>
          <w:p w14:paraId="59EE8B1A" w14:textId="77777777" w:rsidR="00982A9A" w:rsidRPr="003661FA" w:rsidRDefault="00982A9A" w:rsidP="00E2162C">
            <w:pPr>
              <w:spacing w:after="0" w:line="276" w:lineRule="auto"/>
              <w:ind w:firstLine="0"/>
              <w:jc w:val="center"/>
              <w:rPr>
                <w:rFonts w:cs="Arial"/>
                <w:b/>
                <w:bCs/>
                <w:sz w:val="20"/>
              </w:rPr>
            </w:pPr>
            <w:r w:rsidRPr="003661FA">
              <w:rPr>
                <w:rFonts w:cs="Arial"/>
                <w:b/>
                <w:bCs/>
                <w:sz w:val="20"/>
              </w:rPr>
              <w:t>48:15:0951103:1568</w:t>
            </w:r>
          </w:p>
        </w:tc>
        <w:tc>
          <w:tcPr>
            <w:tcW w:w="2411" w:type="dxa"/>
            <w:vAlign w:val="center"/>
          </w:tcPr>
          <w:p w14:paraId="2F5B58CF" w14:textId="77777777" w:rsidR="00982A9A" w:rsidRPr="00D85976" w:rsidRDefault="00982A9A" w:rsidP="00E2162C">
            <w:pPr>
              <w:spacing w:after="0" w:line="276" w:lineRule="auto"/>
              <w:ind w:firstLine="0"/>
              <w:jc w:val="left"/>
              <w:rPr>
                <w:rFonts w:cs="Arial"/>
                <w:sz w:val="20"/>
              </w:rPr>
            </w:pPr>
            <w:r w:rsidRPr="005E789B">
              <w:rPr>
                <w:rFonts w:cs="Arial"/>
                <w:b/>
                <w:bCs/>
                <w:sz w:val="20"/>
              </w:rPr>
              <w:t>Ввод строений в течение периода, тыс. м</w:t>
            </w:r>
            <w:r>
              <w:rPr>
                <w:rFonts w:cs="Arial"/>
                <w:b/>
                <w:bCs/>
                <w:sz w:val="20"/>
                <w:vertAlign w:val="superscript"/>
              </w:rPr>
              <w:t>2</w:t>
            </w:r>
            <w:r>
              <w:rPr>
                <w:rFonts w:cs="Arial"/>
                <w:b/>
                <w:bCs/>
                <w:sz w:val="20"/>
              </w:rPr>
              <w:t>.</w:t>
            </w:r>
          </w:p>
        </w:tc>
        <w:tc>
          <w:tcPr>
            <w:tcW w:w="662" w:type="dxa"/>
            <w:vAlign w:val="center"/>
          </w:tcPr>
          <w:p w14:paraId="5E6ADA69" w14:textId="77777777" w:rsidR="00982A9A" w:rsidRPr="00D85976" w:rsidRDefault="00982A9A" w:rsidP="00E2162C">
            <w:pPr>
              <w:spacing w:after="0" w:line="276" w:lineRule="auto"/>
              <w:ind w:firstLine="0"/>
              <w:jc w:val="center"/>
              <w:rPr>
                <w:rFonts w:cs="Arial"/>
                <w:sz w:val="20"/>
              </w:rPr>
            </w:pPr>
            <w:r w:rsidRPr="003D1045">
              <w:rPr>
                <w:rFonts w:cs="Arial"/>
                <w:sz w:val="20"/>
              </w:rPr>
              <w:t>0,00</w:t>
            </w:r>
          </w:p>
        </w:tc>
        <w:tc>
          <w:tcPr>
            <w:tcW w:w="662" w:type="dxa"/>
            <w:vAlign w:val="center"/>
          </w:tcPr>
          <w:p w14:paraId="4449C67C" w14:textId="77777777" w:rsidR="00982A9A" w:rsidRPr="00D85976" w:rsidRDefault="00982A9A" w:rsidP="00E2162C">
            <w:pPr>
              <w:spacing w:after="0" w:line="276" w:lineRule="auto"/>
              <w:ind w:firstLine="0"/>
              <w:jc w:val="center"/>
              <w:rPr>
                <w:rFonts w:cs="Arial"/>
                <w:sz w:val="20"/>
              </w:rPr>
            </w:pPr>
            <w:r w:rsidRPr="003D1045">
              <w:rPr>
                <w:rFonts w:cs="Arial"/>
                <w:sz w:val="20"/>
              </w:rPr>
              <w:t>0,00</w:t>
            </w:r>
          </w:p>
        </w:tc>
        <w:tc>
          <w:tcPr>
            <w:tcW w:w="662" w:type="dxa"/>
            <w:vAlign w:val="center"/>
          </w:tcPr>
          <w:p w14:paraId="5D5062CE" w14:textId="77777777" w:rsidR="00982A9A" w:rsidRPr="00D85976" w:rsidRDefault="00982A9A" w:rsidP="00E2162C">
            <w:pPr>
              <w:spacing w:after="0" w:line="276" w:lineRule="auto"/>
              <w:ind w:firstLine="0"/>
              <w:jc w:val="center"/>
              <w:rPr>
                <w:rFonts w:cs="Arial"/>
                <w:sz w:val="20"/>
              </w:rPr>
            </w:pPr>
            <w:r w:rsidRPr="003D1045">
              <w:rPr>
                <w:rFonts w:cs="Arial"/>
                <w:sz w:val="20"/>
              </w:rPr>
              <w:t>0,00</w:t>
            </w:r>
          </w:p>
        </w:tc>
        <w:tc>
          <w:tcPr>
            <w:tcW w:w="662" w:type="dxa"/>
            <w:vAlign w:val="center"/>
          </w:tcPr>
          <w:p w14:paraId="6FEB57EB" w14:textId="77777777" w:rsidR="00982A9A" w:rsidRPr="00D85976" w:rsidRDefault="00982A9A" w:rsidP="00E2162C">
            <w:pPr>
              <w:spacing w:after="0" w:line="276" w:lineRule="auto"/>
              <w:ind w:firstLine="0"/>
              <w:jc w:val="center"/>
              <w:rPr>
                <w:rFonts w:cs="Arial"/>
                <w:sz w:val="20"/>
              </w:rPr>
            </w:pPr>
            <w:r w:rsidRPr="003D1045">
              <w:rPr>
                <w:rFonts w:cs="Arial"/>
                <w:sz w:val="20"/>
              </w:rPr>
              <w:t>0,00</w:t>
            </w:r>
          </w:p>
        </w:tc>
        <w:tc>
          <w:tcPr>
            <w:tcW w:w="728" w:type="dxa"/>
            <w:vAlign w:val="center"/>
          </w:tcPr>
          <w:p w14:paraId="3298BF78"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2,05</w:t>
            </w:r>
          </w:p>
        </w:tc>
        <w:tc>
          <w:tcPr>
            <w:tcW w:w="699" w:type="dxa"/>
            <w:vAlign w:val="center"/>
          </w:tcPr>
          <w:p w14:paraId="28F6240E" w14:textId="77777777" w:rsidR="00982A9A" w:rsidRPr="00D85976" w:rsidRDefault="00982A9A" w:rsidP="00E2162C">
            <w:pPr>
              <w:spacing w:after="0" w:line="276" w:lineRule="auto"/>
              <w:ind w:firstLine="0"/>
              <w:jc w:val="center"/>
              <w:rPr>
                <w:rFonts w:cs="Arial"/>
                <w:sz w:val="20"/>
              </w:rPr>
            </w:pPr>
            <w:r w:rsidRPr="00696F5A">
              <w:rPr>
                <w:rFonts w:cs="Arial"/>
                <w:sz w:val="20"/>
              </w:rPr>
              <w:t>0,00</w:t>
            </w:r>
          </w:p>
        </w:tc>
      </w:tr>
      <w:tr w:rsidR="00982A9A" w14:paraId="07C44BFE" w14:textId="77777777" w:rsidTr="00AE22D5">
        <w:tc>
          <w:tcPr>
            <w:tcW w:w="639" w:type="dxa"/>
            <w:vMerge/>
            <w:vAlign w:val="center"/>
          </w:tcPr>
          <w:p w14:paraId="61D14CC4" w14:textId="77777777" w:rsidR="00982A9A" w:rsidRPr="00D85976" w:rsidRDefault="00982A9A" w:rsidP="00E2162C">
            <w:pPr>
              <w:spacing w:after="0" w:line="276" w:lineRule="auto"/>
              <w:ind w:firstLine="0"/>
              <w:jc w:val="center"/>
              <w:rPr>
                <w:rFonts w:cs="Arial"/>
                <w:sz w:val="20"/>
              </w:rPr>
            </w:pPr>
          </w:p>
        </w:tc>
        <w:tc>
          <w:tcPr>
            <w:tcW w:w="2231" w:type="dxa"/>
            <w:vMerge/>
          </w:tcPr>
          <w:p w14:paraId="357AD69E" w14:textId="77777777" w:rsidR="00982A9A" w:rsidRPr="00D85976" w:rsidRDefault="00982A9A" w:rsidP="00E2162C">
            <w:pPr>
              <w:spacing w:after="0" w:line="276" w:lineRule="auto"/>
              <w:ind w:firstLine="0"/>
              <w:jc w:val="center"/>
              <w:rPr>
                <w:rFonts w:cs="Arial"/>
                <w:sz w:val="20"/>
              </w:rPr>
            </w:pPr>
          </w:p>
        </w:tc>
        <w:tc>
          <w:tcPr>
            <w:tcW w:w="2411" w:type="dxa"/>
            <w:vAlign w:val="center"/>
          </w:tcPr>
          <w:p w14:paraId="448835F4" w14:textId="77777777" w:rsidR="00982A9A" w:rsidRPr="00D85976" w:rsidRDefault="00982A9A" w:rsidP="00E2162C">
            <w:pPr>
              <w:spacing w:after="0" w:line="276" w:lineRule="auto"/>
              <w:ind w:firstLine="0"/>
              <w:jc w:val="left"/>
              <w:rPr>
                <w:rFonts w:cs="Arial"/>
                <w:sz w:val="20"/>
              </w:rPr>
            </w:pPr>
            <w:r w:rsidRPr="005E789B">
              <w:rPr>
                <w:rFonts w:cs="Arial"/>
                <w:b/>
                <w:bCs/>
                <w:sz w:val="20"/>
              </w:rPr>
              <w:t>Ввод жилых строений в течение периода, тыс.м</w:t>
            </w:r>
            <w:r w:rsidRPr="005E789B">
              <w:rPr>
                <w:rFonts w:cs="Arial"/>
                <w:b/>
                <w:bCs/>
                <w:sz w:val="20"/>
                <w:vertAlign w:val="superscript"/>
              </w:rPr>
              <w:t>2</w:t>
            </w:r>
            <w:r w:rsidRPr="005E789B">
              <w:rPr>
                <w:rFonts w:cs="Arial"/>
                <w:b/>
                <w:bCs/>
                <w:sz w:val="20"/>
              </w:rPr>
              <w:t>.</w:t>
            </w:r>
          </w:p>
        </w:tc>
        <w:tc>
          <w:tcPr>
            <w:tcW w:w="662" w:type="dxa"/>
            <w:vAlign w:val="center"/>
          </w:tcPr>
          <w:p w14:paraId="388AA137" w14:textId="77777777" w:rsidR="00982A9A" w:rsidRPr="00D85976" w:rsidRDefault="00982A9A" w:rsidP="00E2162C">
            <w:pPr>
              <w:spacing w:after="0" w:line="276" w:lineRule="auto"/>
              <w:ind w:firstLine="0"/>
              <w:jc w:val="center"/>
              <w:rPr>
                <w:rFonts w:cs="Arial"/>
                <w:sz w:val="20"/>
              </w:rPr>
            </w:pPr>
            <w:r w:rsidRPr="003D1045">
              <w:rPr>
                <w:rFonts w:cs="Arial"/>
                <w:sz w:val="20"/>
              </w:rPr>
              <w:t>0,00</w:t>
            </w:r>
          </w:p>
        </w:tc>
        <w:tc>
          <w:tcPr>
            <w:tcW w:w="662" w:type="dxa"/>
            <w:vAlign w:val="center"/>
          </w:tcPr>
          <w:p w14:paraId="39579113" w14:textId="77777777" w:rsidR="00982A9A" w:rsidRPr="00D85976" w:rsidRDefault="00982A9A" w:rsidP="00E2162C">
            <w:pPr>
              <w:spacing w:after="0" w:line="276" w:lineRule="auto"/>
              <w:ind w:firstLine="0"/>
              <w:jc w:val="center"/>
              <w:rPr>
                <w:rFonts w:cs="Arial"/>
                <w:sz w:val="20"/>
              </w:rPr>
            </w:pPr>
            <w:r w:rsidRPr="003D1045">
              <w:rPr>
                <w:rFonts w:cs="Arial"/>
                <w:sz w:val="20"/>
              </w:rPr>
              <w:t>0,00</w:t>
            </w:r>
          </w:p>
        </w:tc>
        <w:tc>
          <w:tcPr>
            <w:tcW w:w="662" w:type="dxa"/>
            <w:vAlign w:val="center"/>
          </w:tcPr>
          <w:p w14:paraId="6F65546D" w14:textId="77777777" w:rsidR="00982A9A" w:rsidRPr="00D85976" w:rsidRDefault="00982A9A" w:rsidP="00E2162C">
            <w:pPr>
              <w:spacing w:after="0" w:line="276" w:lineRule="auto"/>
              <w:ind w:firstLine="0"/>
              <w:jc w:val="center"/>
              <w:rPr>
                <w:rFonts w:cs="Arial"/>
                <w:sz w:val="20"/>
              </w:rPr>
            </w:pPr>
            <w:r w:rsidRPr="003D1045">
              <w:rPr>
                <w:rFonts w:cs="Arial"/>
                <w:sz w:val="20"/>
              </w:rPr>
              <w:t>0,00</w:t>
            </w:r>
          </w:p>
        </w:tc>
        <w:tc>
          <w:tcPr>
            <w:tcW w:w="662" w:type="dxa"/>
            <w:vAlign w:val="center"/>
          </w:tcPr>
          <w:p w14:paraId="1D64C13A" w14:textId="77777777" w:rsidR="00982A9A" w:rsidRPr="00D85976" w:rsidRDefault="00982A9A" w:rsidP="00E2162C">
            <w:pPr>
              <w:spacing w:after="0" w:line="276" w:lineRule="auto"/>
              <w:ind w:firstLine="0"/>
              <w:jc w:val="center"/>
              <w:rPr>
                <w:rFonts w:cs="Arial"/>
                <w:sz w:val="20"/>
              </w:rPr>
            </w:pPr>
            <w:r w:rsidRPr="003D1045">
              <w:rPr>
                <w:rFonts w:cs="Arial"/>
                <w:sz w:val="20"/>
              </w:rPr>
              <w:t>0,00</w:t>
            </w:r>
          </w:p>
        </w:tc>
        <w:tc>
          <w:tcPr>
            <w:tcW w:w="728" w:type="dxa"/>
            <w:vAlign w:val="center"/>
          </w:tcPr>
          <w:p w14:paraId="3D5589A4"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0,00</w:t>
            </w:r>
          </w:p>
        </w:tc>
        <w:tc>
          <w:tcPr>
            <w:tcW w:w="699" w:type="dxa"/>
            <w:vAlign w:val="center"/>
          </w:tcPr>
          <w:p w14:paraId="158E1B91" w14:textId="77777777" w:rsidR="00982A9A" w:rsidRPr="00D85976" w:rsidRDefault="00982A9A" w:rsidP="00E2162C">
            <w:pPr>
              <w:spacing w:after="0" w:line="276" w:lineRule="auto"/>
              <w:ind w:firstLine="0"/>
              <w:jc w:val="center"/>
              <w:rPr>
                <w:rFonts w:cs="Arial"/>
                <w:sz w:val="20"/>
              </w:rPr>
            </w:pPr>
            <w:r w:rsidRPr="00696F5A">
              <w:rPr>
                <w:rFonts w:cs="Arial"/>
                <w:sz w:val="20"/>
              </w:rPr>
              <w:t>0,00</w:t>
            </w:r>
          </w:p>
        </w:tc>
      </w:tr>
      <w:tr w:rsidR="00982A9A" w14:paraId="57794AF7" w14:textId="77777777" w:rsidTr="00AE22D5">
        <w:tc>
          <w:tcPr>
            <w:tcW w:w="639" w:type="dxa"/>
            <w:vMerge/>
            <w:vAlign w:val="center"/>
          </w:tcPr>
          <w:p w14:paraId="10A3F93D" w14:textId="77777777" w:rsidR="00982A9A" w:rsidRPr="00D85976" w:rsidRDefault="00982A9A" w:rsidP="00E2162C">
            <w:pPr>
              <w:spacing w:after="0" w:line="276" w:lineRule="auto"/>
              <w:ind w:firstLine="0"/>
              <w:jc w:val="center"/>
              <w:rPr>
                <w:rFonts w:cs="Arial"/>
                <w:sz w:val="20"/>
              </w:rPr>
            </w:pPr>
          </w:p>
        </w:tc>
        <w:tc>
          <w:tcPr>
            <w:tcW w:w="2231" w:type="dxa"/>
            <w:vMerge/>
          </w:tcPr>
          <w:p w14:paraId="7D9D41D8" w14:textId="77777777" w:rsidR="00982A9A" w:rsidRPr="00D85976" w:rsidRDefault="00982A9A" w:rsidP="00E2162C">
            <w:pPr>
              <w:spacing w:after="0" w:line="276" w:lineRule="auto"/>
              <w:ind w:firstLine="0"/>
              <w:jc w:val="center"/>
              <w:rPr>
                <w:rFonts w:cs="Arial"/>
                <w:sz w:val="20"/>
              </w:rPr>
            </w:pPr>
          </w:p>
        </w:tc>
        <w:tc>
          <w:tcPr>
            <w:tcW w:w="2411" w:type="dxa"/>
            <w:vAlign w:val="center"/>
          </w:tcPr>
          <w:p w14:paraId="14F3ED83" w14:textId="77777777" w:rsidR="00982A9A" w:rsidRPr="00D85976" w:rsidRDefault="00982A9A" w:rsidP="00E2162C">
            <w:pPr>
              <w:spacing w:after="0" w:line="276" w:lineRule="auto"/>
              <w:ind w:firstLine="0"/>
              <w:jc w:val="left"/>
              <w:rPr>
                <w:rFonts w:cs="Arial"/>
                <w:sz w:val="20"/>
              </w:rPr>
            </w:pPr>
            <w:r>
              <w:rPr>
                <w:rFonts w:cs="Arial"/>
                <w:sz w:val="20"/>
              </w:rPr>
              <w:t xml:space="preserve">в </w:t>
            </w:r>
            <w:proofErr w:type="spellStart"/>
            <w:r>
              <w:rPr>
                <w:rFonts w:cs="Arial"/>
                <w:sz w:val="20"/>
              </w:rPr>
              <w:t>т.ч</w:t>
            </w:r>
            <w:proofErr w:type="spellEnd"/>
            <w:r>
              <w:rPr>
                <w:rFonts w:cs="Arial"/>
                <w:sz w:val="20"/>
              </w:rPr>
              <w:t>. Многоквартирные</w:t>
            </w:r>
          </w:p>
        </w:tc>
        <w:tc>
          <w:tcPr>
            <w:tcW w:w="662" w:type="dxa"/>
            <w:vAlign w:val="center"/>
          </w:tcPr>
          <w:p w14:paraId="6CEB7FBF" w14:textId="77777777" w:rsidR="00982A9A" w:rsidRPr="00D85976" w:rsidRDefault="00982A9A" w:rsidP="00E2162C">
            <w:pPr>
              <w:spacing w:after="0" w:line="276" w:lineRule="auto"/>
              <w:ind w:firstLine="0"/>
              <w:jc w:val="center"/>
              <w:rPr>
                <w:rFonts w:cs="Arial"/>
                <w:sz w:val="20"/>
              </w:rPr>
            </w:pPr>
            <w:r w:rsidRPr="003D1045">
              <w:rPr>
                <w:rFonts w:cs="Arial"/>
                <w:sz w:val="20"/>
              </w:rPr>
              <w:t>0,00</w:t>
            </w:r>
          </w:p>
        </w:tc>
        <w:tc>
          <w:tcPr>
            <w:tcW w:w="662" w:type="dxa"/>
            <w:vAlign w:val="center"/>
          </w:tcPr>
          <w:p w14:paraId="2190B554" w14:textId="77777777" w:rsidR="00982A9A" w:rsidRPr="00D85976" w:rsidRDefault="00982A9A" w:rsidP="00E2162C">
            <w:pPr>
              <w:spacing w:after="0" w:line="276" w:lineRule="auto"/>
              <w:ind w:firstLine="0"/>
              <w:jc w:val="center"/>
              <w:rPr>
                <w:rFonts w:cs="Arial"/>
                <w:sz w:val="20"/>
              </w:rPr>
            </w:pPr>
            <w:r w:rsidRPr="003D1045">
              <w:rPr>
                <w:rFonts w:cs="Arial"/>
                <w:sz w:val="20"/>
              </w:rPr>
              <w:t>0,00</w:t>
            </w:r>
          </w:p>
        </w:tc>
        <w:tc>
          <w:tcPr>
            <w:tcW w:w="662" w:type="dxa"/>
            <w:vAlign w:val="center"/>
          </w:tcPr>
          <w:p w14:paraId="47892391" w14:textId="77777777" w:rsidR="00982A9A" w:rsidRPr="00D85976" w:rsidRDefault="00982A9A" w:rsidP="00E2162C">
            <w:pPr>
              <w:spacing w:after="0" w:line="276" w:lineRule="auto"/>
              <w:ind w:firstLine="0"/>
              <w:jc w:val="center"/>
              <w:rPr>
                <w:rFonts w:cs="Arial"/>
                <w:sz w:val="20"/>
              </w:rPr>
            </w:pPr>
            <w:r w:rsidRPr="003D1045">
              <w:rPr>
                <w:rFonts w:cs="Arial"/>
                <w:sz w:val="20"/>
              </w:rPr>
              <w:t>0,00</w:t>
            </w:r>
          </w:p>
        </w:tc>
        <w:tc>
          <w:tcPr>
            <w:tcW w:w="662" w:type="dxa"/>
            <w:vAlign w:val="center"/>
          </w:tcPr>
          <w:p w14:paraId="73265986" w14:textId="77777777" w:rsidR="00982A9A" w:rsidRPr="00D85976" w:rsidRDefault="00982A9A" w:rsidP="00E2162C">
            <w:pPr>
              <w:spacing w:after="0" w:line="276" w:lineRule="auto"/>
              <w:ind w:firstLine="0"/>
              <w:jc w:val="center"/>
              <w:rPr>
                <w:rFonts w:cs="Arial"/>
                <w:sz w:val="20"/>
              </w:rPr>
            </w:pPr>
            <w:r w:rsidRPr="003D1045">
              <w:rPr>
                <w:rFonts w:cs="Arial"/>
                <w:sz w:val="20"/>
              </w:rPr>
              <w:t>0,00</w:t>
            </w:r>
          </w:p>
        </w:tc>
        <w:tc>
          <w:tcPr>
            <w:tcW w:w="728" w:type="dxa"/>
            <w:vAlign w:val="center"/>
          </w:tcPr>
          <w:p w14:paraId="21456071"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0,00</w:t>
            </w:r>
          </w:p>
        </w:tc>
        <w:tc>
          <w:tcPr>
            <w:tcW w:w="699" w:type="dxa"/>
            <w:vAlign w:val="center"/>
          </w:tcPr>
          <w:p w14:paraId="7D91A524" w14:textId="77777777" w:rsidR="00982A9A" w:rsidRPr="00D85976" w:rsidRDefault="00982A9A" w:rsidP="00E2162C">
            <w:pPr>
              <w:spacing w:after="0" w:line="276" w:lineRule="auto"/>
              <w:ind w:firstLine="0"/>
              <w:jc w:val="center"/>
              <w:rPr>
                <w:rFonts w:cs="Arial"/>
                <w:sz w:val="20"/>
              </w:rPr>
            </w:pPr>
            <w:r w:rsidRPr="00696F5A">
              <w:rPr>
                <w:rFonts w:cs="Arial"/>
                <w:sz w:val="20"/>
              </w:rPr>
              <w:t>0,00</w:t>
            </w:r>
          </w:p>
        </w:tc>
      </w:tr>
      <w:tr w:rsidR="00982A9A" w14:paraId="7DC48670" w14:textId="77777777" w:rsidTr="00AE22D5">
        <w:tc>
          <w:tcPr>
            <w:tcW w:w="639" w:type="dxa"/>
            <w:vMerge/>
            <w:vAlign w:val="center"/>
          </w:tcPr>
          <w:p w14:paraId="633DCD5B" w14:textId="77777777" w:rsidR="00982A9A" w:rsidRPr="00D85976" w:rsidRDefault="00982A9A" w:rsidP="00E2162C">
            <w:pPr>
              <w:spacing w:after="0" w:line="276" w:lineRule="auto"/>
              <w:ind w:firstLine="0"/>
              <w:jc w:val="center"/>
              <w:rPr>
                <w:rFonts w:cs="Arial"/>
                <w:sz w:val="20"/>
              </w:rPr>
            </w:pPr>
          </w:p>
        </w:tc>
        <w:tc>
          <w:tcPr>
            <w:tcW w:w="2231" w:type="dxa"/>
            <w:vMerge/>
          </w:tcPr>
          <w:p w14:paraId="54FBFDEA" w14:textId="77777777" w:rsidR="00982A9A" w:rsidRPr="00D85976" w:rsidRDefault="00982A9A" w:rsidP="00E2162C">
            <w:pPr>
              <w:spacing w:after="0" w:line="276" w:lineRule="auto"/>
              <w:ind w:firstLine="0"/>
              <w:jc w:val="center"/>
              <w:rPr>
                <w:rFonts w:cs="Arial"/>
                <w:sz w:val="20"/>
              </w:rPr>
            </w:pPr>
          </w:p>
        </w:tc>
        <w:tc>
          <w:tcPr>
            <w:tcW w:w="2411" w:type="dxa"/>
            <w:vAlign w:val="center"/>
          </w:tcPr>
          <w:p w14:paraId="6248DC63" w14:textId="77777777" w:rsidR="00982A9A" w:rsidRPr="00D85976" w:rsidRDefault="00982A9A" w:rsidP="00E2162C">
            <w:pPr>
              <w:spacing w:after="0" w:line="276" w:lineRule="auto"/>
              <w:ind w:firstLine="0"/>
              <w:jc w:val="left"/>
              <w:rPr>
                <w:rFonts w:cs="Arial"/>
                <w:sz w:val="20"/>
              </w:rPr>
            </w:pPr>
            <w:r>
              <w:rPr>
                <w:rFonts w:cs="Arial"/>
                <w:sz w:val="20"/>
              </w:rPr>
              <w:t xml:space="preserve">в </w:t>
            </w:r>
            <w:proofErr w:type="spellStart"/>
            <w:r>
              <w:rPr>
                <w:rFonts w:cs="Arial"/>
                <w:sz w:val="20"/>
              </w:rPr>
              <w:t>т.ч</w:t>
            </w:r>
            <w:proofErr w:type="spellEnd"/>
            <w:r>
              <w:rPr>
                <w:rFonts w:cs="Arial"/>
                <w:sz w:val="20"/>
              </w:rPr>
              <w:t>. Малоэтажные (индивидуальные)</w:t>
            </w:r>
          </w:p>
        </w:tc>
        <w:tc>
          <w:tcPr>
            <w:tcW w:w="662" w:type="dxa"/>
            <w:vAlign w:val="center"/>
          </w:tcPr>
          <w:p w14:paraId="203BAEC3" w14:textId="77777777" w:rsidR="00982A9A" w:rsidRPr="00D85976" w:rsidRDefault="00982A9A" w:rsidP="00E2162C">
            <w:pPr>
              <w:spacing w:after="0" w:line="276" w:lineRule="auto"/>
              <w:ind w:firstLine="0"/>
              <w:jc w:val="center"/>
              <w:rPr>
                <w:rFonts w:cs="Arial"/>
                <w:sz w:val="20"/>
              </w:rPr>
            </w:pPr>
            <w:r w:rsidRPr="003D1045">
              <w:rPr>
                <w:rFonts w:cs="Arial"/>
                <w:sz w:val="20"/>
              </w:rPr>
              <w:t>0,00</w:t>
            </w:r>
          </w:p>
        </w:tc>
        <w:tc>
          <w:tcPr>
            <w:tcW w:w="662" w:type="dxa"/>
            <w:vAlign w:val="center"/>
          </w:tcPr>
          <w:p w14:paraId="2CAC3ECA" w14:textId="77777777" w:rsidR="00982A9A" w:rsidRPr="00D85976" w:rsidRDefault="00982A9A" w:rsidP="00E2162C">
            <w:pPr>
              <w:spacing w:after="0" w:line="276" w:lineRule="auto"/>
              <w:ind w:firstLine="0"/>
              <w:jc w:val="center"/>
              <w:rPr>
                <w:rFonts w:cs="Arial"/>
                <w:sz w:val="20"/>
              </w:rPr>
            </w:pPr>
            <w:r w:rsidRPr="003D1045">
              <w:rPr>
                <w:rFonts w:cs="Arial"/>
                <w:sz w:val="20"/>
              </w:rPr>
              <w:t>0,00</w:t>
            </w:r>
          </w:p>
        </w:tc>
        <w:tc>
          <w:tcPr>
            <w:tcW w:w="662" w:type="dxa"/>
            <w:vAlign w:val="center"/>
          </w:tcPr>
          <w:p w14:paraId="66F19DF4" w14:textId="77777777" w:rsidR="00982A9A" w:rsidRPr="00D85976" w:rsidRDefault="00982A9A" w:rsidP="00E2162C">
            <w:pPr>
              <w:spacing w:after="0" w:line="276" w:lineRule="auto"/>
              <w:ind w:firstLine="0"/>
              <w:jc w:val="center"/>
              <w:rPr>
                <w:rFonts w:cs="Arial"/>
                <w:sz w:val="20"/>
              </w:rPr>
            </w:pPr>
            <w:r w:rsidRPr="003D1045">
              <w:rPr>
                <w:rFonts w:cs="Arial"/>
                <w:sz w:val="20"/>
              </w:rPr>
              <w:t>0,00</w:t>
            </w:r>
          </w:p>
        </w:tc>
        <w:tc>
          <w:tcPr>
            <w:tcW w:w="662" w:type="dxa"/>
            <w:vAlign w:val="center"/>
          </w:tcPr>
          <w:p w14:paraId="5E4579EC" w14:textId="77777777" w:rsidR="00982A9A" w:rsidRPr="00D85976" w:rsidRDefault="00982A9A" w:rsidP="00E2162C">
            <w:pPr>
              <w:spacing w:after="0" w:line="276" w:lineRule="auto"/>
              <w:ind w:firstLine="0"/>
              <w:jc w:val="center"/>
              <w:rPr>
                <w:rFonts w:cs="Arial"/>
                <w:sz w:val="20"/>
              </w:rPr>
            </w:pPr>
            <w:r w:rsidRPr="003D1045">
              <w:rPr>
                <w:rFonts w:cs="Arial"/>
                <w:sz w:val="20"/>
              </w:rPr>
              <w:t>0,00</w:t>
            </w:r>
          </w:p>
        </w:tc>
        <w:tc>
          <w:tcPr>
            <w:tcW w:w="728" w:type="dxa"/>
            <w:vAlign w:val="center"/>
          </w:tcPr>
          <w:p w14:paraId="2A633C3C" w14:textId="77777777" w:rsidR="00982A9A" w:rsidRPr="003E0B16" w:rsidRDefault="00982A9A" w:rsidP="00E2162C">
            <w:pPr>
              <w:spacing w:after="0" w:line="276" w:lineRule="auto"/>
              <w:ind w:firstLine="0"/>
              <w:jc w:val="center"/>
              <w:rPr>
                <w:rFonts w:cs="Arial"/>
                <w:b/>
                <w:bCs/>
                <w:sz w:val="20"/>
              </w:rPr>
            </w:pPr>
            <w:r w:rsidRPr="003E0B16">
              <w:rPr>
                <w:rFonts w:cs="Arial"/>
                <w:b/>
                <w:bCs/>
                <w:sz w:val="20"/>
              </w:rPr>
              <w:t>0,00</w:t>
            </w:r>
          </w:p>
        </w:tc>
        <w:tc>
          <w:tcPr>
            <w:tcW w:w="699" w:type="dxa"/>
            <w:vAlign w:val="center"/>
          </w:tcPr>
          <w:p w14:paraId="3C0A9A0C" w14:textId="77777777" w:rsidR="00982A9A" w:rsidRPr="00D85976" w:rsidRDefault="00982A9A" w:rsidP="00E2162C">
            <w:pPr>
              <w:spacing w:after="0" w:line="276" w:lineRule="auto"/>
              <w:ind w:firstLine="0"/>
              <w:jc w:val="center"/>
              <w:rPr>
                <w:rFonts w:cs="Arial"/>
                <w:sz w:val="20"/>
              </w:rPr>
            </w:pPr>
            <w:r w:rsidRPr="00696F5A">
              <w:rPr>
                <w:rFonts w:cs="Arial"/>
                <w:sz w:val="20"/>
              </w:rPr>
              <w:t>0,00</w:t>
            </w:r>
          </w:p>
        </w:tc>
      </w:tr>
      <w:tr w:rsidR="00982A9A" w14:paraId="6FCB372F" w14:textId="77777777" w:rsidTr="00AE22D5">
        <w:tc>
          <w:tcPr>
            <w:tcW w:w="639" w:type="dxa"/>
            <w:vMerge/>
            <w:vAlign w:val="center"/>
          </w:tcPr>
          <w:p w14:paraId="77666CD9" w14:textId="77777777" w:rsidR="00982A9A" w:rsidRPr="00D85976" w:rsidRDefault="00982A9A" w:rsidP="00E2162C">
            <w:pPr>
              <w:spacing w:after="0" w:line="276" w:lineRule="auto"/>
              <w:ind w:firstLine="0"/>
              <w:jc w:val="center"/>
              <w:rPr>
                <w:rFonts w:cs="Arial"/>
                <w:sz w:val="20"/>
              </w:rPr>
            </w:pPr>
          </w:p>
        </w:tc>
        <w:tc>
          <w:tcPr>
            <w:tcW w:w="2231" w:type="dxa"/>
            <w:vMerge/>
          </w:tcPr>
          <w:p w14:paraId="2F6AABE8" w14:textId="77777777" w:rsidR="00982A9A" w:rsidRPr="00D85976" w:rsidRDefault="00982A9A" w:rsidP="00E2162C">
            <w:pPr>
              <w:spacing w:after="0" w:line="276" w:lineRule="auto"/>
              <w:ind w:firstLine="0"/>
              <w:jc w:val="center"/>
              <w:rPr>
                <w:rFonts w:cs="Arial"/>
                <w:sz w:val="20"/>
              </w:rPr>
            </w:pPr>
          </w:p>
        </w:tc>
        <w:tc>
          <w:tcPr>
            <w:tcW w:w="2411" w:type="dxa"/>
            <w:vAlign w:val="center"/>
          </w:tcPr>
          <w:p w14:paraId="2A51AC7D" w14:textId="77777777" w:rsidR="00982A9A" w:rsidRPr="00D85976" w:rsidRDefault="00982A9A" w:rsidP="00E2162C">
            <w:pPr>
              <w:spacing w:after="0" w:line="276" w:lineRule="auto"/>
              <w:ind w:firstLine="0"/>
              <w:jc w:val="left"/>
              <w:rPr>
                <w:rFonts w:cs="Arial"/>
                <w:sz w:val="20"/>
              </w:rPr>
            </w:pPr>
            <w:r>
              <w:rPr>
                <w:rFonts w:cs="Arial"/>
                <w:sz w:val="20"/>
              </w:rPr>
              <w:t xml:space="preserve">в </w:t>
            </w:r>
            <w:proofErr w:type="spellStart"/>
            <w:r>
              <w:rPr>
                <w:rFonts w:cs="Arial"/>
                <w:sz w:val="20"/>
              </w:rPr>
              <w:t>т.ч</w:t>
            </w:r>
            <w:proofErr w:type="spellEnd"/>
            <w:r>
              <w:rPr>
                <w:rFonts w:cs="Arial"/>
                <w:sz w:val="20"/>
              </w:rPr>
              <w:t>. Блокированная застройка</w:t>
            </w:r>
          </w:p>
        </w:tc>
        <w:tc>
          <w:tcPr>
            <w:tcW w:w="662" w:type="dxa"/>
            <w:vAlign w:val="center"/>
          </w:tcPr>
          <w:p w14:paraId="1A52FCA6" w14:textId="77777777" w:rsidR="00982A9A" w:rsidRPr="00D85976" w:rsidRDefault="00982A9A" w:rsidP="00E2162C">
            <w:pPr>
              <w:spacing w:after="0" w:line="276" w:lineRule="auto"/>
              <w:ind w:firstLine="0"/>
              <w:jc w:val="center"/>
              <w:rPr>
                <w:rFonts w:cs="Arial"/>
                <w:sz w:val="20"/>
              </w:rPr>
            </w:pPr>
            <w:r w:rsidRPr="003D1045">
              <w:rPr>
                <w:rFonts w:cs="Arial"/>
                <w:sz w:val="20"/>
              </w:rPr>
              <w:t>0,00</w:t>
            </w:r>
          </w:p>
        </w:tc>
        <w:tc>
          <w:tcPr>
            <w:tcW w:w="662" w:type="dxa"/>
            <w:vAlign w:val="center"/>
          </w:tcPr>
          <w:p w14:paraId="7CB3197C" w14:textId="77777777" w:rsidR="00982A9A" w:rsidRPr="00D85976" w:rsidRDefault="00982A9A" w:rsidP="00E2162C">
            <w:pPr>
              <w:spacing w:after="0" w:line="276" w:lineRule="auto"/>
              <w:ind w:firstLine="0"/>
              <w:jc w:val="center"/>
              <w:rPr>
                <w:rFonts w:cs="Arial"/>
                <w:sz w:val="20"/>
              </w:rPr>
            </w:pPr>
            <w:r w:rsidRPr="003D1045">
              <w:rPr>
                <w:rFonts w:cs="Arial"/>
                <w:sz w:val="20"/>
              </w:rPr>
              <w:t>0,00</w:t>
            </w:r>
          </w:p>
        </w:tc>
        <w:tc>
          <w:tcPr>
            <w:tcW w:w="662" w:type="dxa"/>
            <w:vAlign w:val="center"/>
          </w:tcPr>
          <w:p w14:paraId="7DE59830" w14:textId="77777777" w:rsidR="00982A9A" w:rsidRPr="00D85976" w:rsidRDefault="00982A9A" w:rsidP="00E2162C">
            <w:pPr>
              <w:spacing w:after="0" w:line="276" w:lineRule="auto"/>
              <w:ind w:firstLine="0"/>
              <w:jc w:val="center"/>
              <w:rPr>
                <w:rFonts w:cs="Arial"/>
                <w:sz w:val="20"/>
              </w:rPr>
            </w:pPr>
            <w:r w:rsidRPr="003D1045">
              <w:rPr>
                <w:rFonts w:cs="Arial"/>
                <w:sz w:val="20"/>
              </w:rPr>
              <w:t>0,00</w:t>
            </w:r>
          </w:p>
        </w:tc>
        <w:tc>
          <w:tcPr>
            <w:tcW w:w="662" w:type="dxa"/>
            <w:vAlign w:val="center"/>
          </w:tcPr>
          <w:p w14:paraId="6C0C6A3D" w14:textId="77777777" w:rsidR="00982A9A" w:rsidRPr="00D85976" w:rsidRDefault="00982A9A" w:rsidP="00E2162C">
            <w:pPr>
              <w:spacing w:after="0" w:line="276" w:lineRule="auto"/>
              <w:ind w:firstLine="0"/>
              <w:jc w:val="center"/>
              <w:rPr>
                <w:rFonts w:cs="Arial"/>
                <w:sz w:val="20"/>
              </w:rPr>
            </w:pPr>
            <w:r w:rsidRPr="003D1045">
              <w:rPr>
                <w:rFonts w:cs="Arial"/>
                <w:sz w:val="20"/>
              </w:rPr>
              <w:t>0,00</w:t>
            </w:r>
          </w:p>
        </w:tc>
        <w:tc>
          <w:tcPr>
            <w:tcW w:w="728" w:type="dxa"/>
            <w:vAlign w:val="center"/>
          </w:tcPr>
          <w:p w14:paraId="3354894B" w14:textId="77777777" w:rsidR="00982A9A" w:rsidRPr="000851B7" w:rsidRDefault="00982A9A" w:rsidP="00E2162C">
            <w:pPr>
              <w:spacing w:after="0" w:line="276" w:lineRule="auto"/>
              <w:ind w:firstLine="0"/>
              <w:jc w:val="center"/>
              <w:rPr>
                <w:rFonts w:cs="Arial"/>
                <w:b/>
                <w:bCs/>
                <w:sz w:val="20"/>
              </w:rPr>
            </w:pPr>
            <w:r w:rsidRPr="000851B7">
              <w:rPr>
                <w:rFonts w:cs="Arial"/>
                <w:b/>
                <w:bCs/>
                <w:sz w:val="20"/>
              </w:rPr>
              <w:t>0,00</w:t>
            </w:r>
          </w:p>
        </w:tc>
        <w:tc>
          <w:tcPr>
            <w:tcW w:w="699" w:type="dxa"/>
            <w:vAlign w:val="center"/>
          </w:tcPr>
          <w:p w14:paraId="4D23C1B6" w14:textId="77777777" w:rsidR="00982A9A" w:rsidRPr="00D85976" w:rsidRDefault="00982A9A" w:rsidP="00E2162C">
            <w:pPr>
              <w:spacing w:after="0" w:line="276" w:lineRule="auto"/>
              <w:ind w:firstLine="0"/>
              <w:jc w:val="center"/>
              <w:rPr>
                <w:rFonts w:cs="Arial"/>
                <w:sz w:val="20"/>
              </w:rPr>
            </w:pPr>
            <w:r w:rsidRPr="00696F5A">
              <w:rPr>
                <w:rFonts w:cs="Arial"/>
                <w:sz w:val="20"/>
              </w:rPr>
              <w:t>0,00</w:t>
            </w:r>
          </w:p>
        </w:tc>
      </w:tr>
      <w:tr w:rsidR="00982A9A" w14:paraId="478B4ADA" w14:textId="77777777" w:rsidTr="00AE22D5">
        <w:tc>
          <w:tcPr>
            <w:tcW w:w="639" w:type="dxa"/>
            <w:vMerge/>
            <w:vAlign w:val="center"/>
          </w:tcPr>
          <w:p w14:paraId="6210FEA2" w14:textId="77777777" w:rsidR="00982A9A" w:rsidRPr="00D85976" w:rsidRDefault="00982A9A" w:rsidP="00E2162C">
            <w:pPr>
              <w:spacing w:after="0" w:line="276" w:lineRule="auto"/>
              <w:ind w:firstLine="0"/>
              <w:jc w:val="center"/>
              <w:rPr>
                <w:rFonts w:cs="Arial"/>
                <w:sz w:val="20"/>
              </w:rPr>
            </w:pPr>
          </w:p>
        </w:tc>
        <w:tc>
          <w:tcPr>
            <w:tcW w:w="2231" w:type="dxa"/>
            <w:vMerge/>
          </w:tcPr>
          <w:p w14:paraId="410570BB" w14:textId="77777777" w:rsidR="00982A9A" w:rsidRPr="00D85976" w:rsidRDefault="00982A9A" w:rsidP="00E2162C">
            <w:pPr>
              <w:spacing w:after="0" w:line="276" w:lineRule="auto"/>
              <w:ind w:firstLine="0"/>
              <w:jc w:val="center"/>
              <w:rPr>
                <w:rFonts w:cs="Arial"/>
                <w:sz w:val="20"/>
              </w:rPr>
            </w:pPr>
          </w:p>
        </w:tc>
        <w:tc>
          <w:tcPr>
            <w:tcW w:w="2411" w:type="dxa"/>
            <w:vAlign w:val="center"/>
          </w:tcPr>
          <w:p w14:paraId="08C294A6" w14:textId="77777777" w:rsidR="00982A9A" w:rsidRPr="00D85976" w:rsidRDefault="00982A9A" w:rsidP="00E2162C">
            <w:pPr>
              <w:spacing w:after="0" w:line="276" w:lineRule="auto"/>
              <w:ind w:firstLine="0"/>
              <w:jc w:val="left"/>
              <w:rPr>
                <w:rFonts w:cs="Arial"/>
                <w:sz w:val="20"/>
              </w:rPr>
            </w:pPr>
            <w:r w:rsidRPr="005E789B">
              <w:rPr>
                <w:rFonts w:cs="Arial"/>
                <w:b/>
                <w:bCs/>
                <w:sz w:val="20"/>
              </w:rPr>
              <w:t>Ввод общественно-деловых строений в течение периода, тыс.м</w:t>
            </w:r>
            <w:r w:rsidRPr="005E789B">
              <w:rPr>
                <w:rFonts w:cs="Arial"/>
                <w:b/>
                <w:bCs/>
                <w:sz w:val="20"/>
                <w:vertAlign w:val="superscript"/>
              </w:rPr>
              <w:t>2</w:t>
            </w:r>
            <w:r w:rsidRPr="005E789B">
              <w:rPr>
                <w:rFonts w:cs="Arial"/>
                <w:b/>
                <w:bCs/>
                <w:sz w:val="20"/>
              </w:rPr>
              <w:t>.</w:t>
            </w:r>
          </w:p>
        </w:tc>
        <w:tc>
          <w:tcPr>
            <w:tcW w:w="662" w:type="dxa"/>
            <w:vAlign w:val="center"/>
          </w:tcPr>
          <w:p w14:paraId="2BCD4832" w14:textId="77777777" w:rsidR="00982A9A" w:rsidRPr="00D85976" w:rsidRDefault="00982A9A" w:rsidP="00E2162C">
            <w:pPr>
              <w:spacing w:after="0" w:line="276" w:lineRule="auto"/>
              <w:ind w:firstLine="0"/>
              <w:jc w:val="center"/>
              <w:rPr>
                <w:rFonts w:cs="Arial"/>
                <w:sz w:val="20"/>
              </w:rPr>
            </w:pPr>
            <w:r w:rsidRPr="003D1045">
              <w:rPr>
                <w:rFonts w:cs="Arial"/>
                <w:sz w:val="20"/>
              </w:rPr>
              <w:t>0,00</w:t>
            </w:r>
          </w:p>
        </w:tc>
        <w:tc>
          <w:tcPr>
            <w:tcW w:w="662" w:type="dxa"/>
            <w:vAlign w:val="center"/>
          </w:tcPr>
          <w:p w14:paraId="7D578039" w14:textId="77777777" w:rsidR="00982A9A" w:rsidRPr="00D85976" w:rsidRDefault="00982A9A" w:rsidP="00E2162C">
            <w:pPr>
              <w:spacing w:after="0" w:line="276" w:lineRule="auto"/>
              <w:ind w:firstLine="0"/>
              <w:jc w:val="center"/>
              <w:rPr>
                <w:rFonts w:cs="Arial"/>
                <w:sz w:val="20"/>
              </w:rPr>
            </w:pPr>
            <w:r w:rsidRPr="003D1045">
              <w:rPr>
                <w:rFonts w:cs="Arial"/>
                <w:sz w:val="20"/>
              </w:rPr>
              <w:t>0,00</w:t>
            </w:r>
          </w:p>
        </w:tc>
        <w:tc>
          <w:tcPr>
            <w:tcW w:w="662" w:type="dxa"/>
            <w:vAlign w:val="center"/>
          </w:tcPr>
          <w:p w14:paraId="20DF17A6" w14:textId="77777777" w:rsidR="00982A9A" w:rsidRPr="00D85976" w:rsidRDefault="00982A9A" w:rsidP="00E2162C">
            <w:pPr>
              <w:spacing w:after="0" w:line="276" w:lineRule="auto"/>
              <w:ind w:firstLine="0"/>
              <w:jc w:val="center"/>
              <w:rPr>
                <w:rFonts w:cs="Arial"/>
                <w:sz w:val="20"/>
              </w:rPr>
            </w:pPr>
            <w:r w:rsidRPr="003D1045">
              <w:rPr>
                <w:rFonts w:cs="Arial"/>
                <w:sz w:val="20"/>
              </w:rPr>
              <w:t>0,00</w:t>
            </w:r>
          </w:p>
        </w:tc>
        <w:tc>
          <w:tcPr>
            <w:tcW w:w="662" w:type="dxa"/>
            <w:vAlign w:val="center"/>
          </w:tcPr>
          <w:p w14:paraId="299B0868" w14:textId="77777777" w:rsidR="00982A9A" w:rsidRPr="00D85976" w:rsidRDefault="00982A9A" w:rsidP="00E2162C">
            <w:pPr>
              <w:spacing w:after="0" w:line="276" w:lineRule="auto"/>
              <w:ind w:firstLine="0"/>
              <w:jc w:val="center"/>
              <w:rPr>
                <w:rFonts w:cs="Arial"/>
                <w:sz w:val="20"/>
              </w:rPr>
            </w:pPr>
            <w:r w:rsidRPr="003D1045">
              <w:rPr>
                <w:rFonts w:cs="Arial"/>
                <w:sz w:val="20"/>
              </w:rPr>
              <w:t>0,00</w:t>
            </w:r>
          </w:p>
        </w:tc>
        <w:tc>
          <w:tcPr>
            <w:tcW w:w="728" w:type="dxa"/>
            <w:vAlign w:val="center"/>
          </w:tcPr>
          <w:p w14:paraId="3B9E5419" w14:textId="77777777" w:rsidR="00982A9A" w:rsidRPr="000851B7" w:rsidRDefault="00982A9A" w:rsidP="00E2162C">
            <w:pPr>
              <w:spacing w:after="0" w:line="276" w:lineRule="auto"/>
              <w:ind w:firstLine="0"/>
              <w:jc w:val="center"/>
              <w:rPr>
                <w:rFonts w:cs="Arial"/>
                <w:b/>
                <w:bCs/>
                <w:sz w:val="20"/>
              </w:rPr>
            </w:pPr>
            <w:r w:rsidRPr="000851B7">
              <w:rPr>
                <w:rFonts w:cs="Arial"/>
                <w:b/>
                <w:bCs/>
                <w:sz w:val="20"/>
              </w:rPr>
              <w:t>2,05</w:t>
            </w:r>
          </w:p>
        </w:tc>
        <w:tc>
          <w:tcPr>
            <w:tcW w:w="699" w:type="dxa"/>
            <w:vAlign w:val="center"/>
          </w:tcPr>
          <w:p w14:paraId="440D2683" w14:textId="77777777" w:rsidR="00982A9A" w:rsidRPr="00D85976" w:rsidRDefault="00982A9A" w:rsidP="00E2162C">
            <w:pPr>
              <w:spacing w:after="0" w:line="276" w:lineRule="auto"/>
              <w:ind w:firstLine="0"/>
              <w:jc w:val="center"/>
              <w:rPr>
                <w:rFonts w:cs="Arial"/>
                <w:sz w:val="20"/>
              </w:rPr>
            </w:pPr>
            <w:r w:rsidRPr="00696F5A">
              <w:rPr>
                <w:rFonts w:cs="Arial"/>
                <w:sz w:val="20"/>
              </w:rPr>
              <w:t>0,00</w:t>
            </w:r>
          </w:p>
        </w:tc>
      </w:tr>
      <w:tr w:rsidR="00982A9A" w14:paraId="53127121" w14:textId="77777777" w:rsidTr="00AE22D5">
        <w:tc>
          <w:tcPr>
            <w:tcW w:w="639" w:type="dxa"/>
            <w:vAlign w:val="center"/>
          </w:tcPr>
          <w:p w14:paraId="45C3702D" w14:textId="77777777" w:rsidR="00982A9A" w:rsidRPr="00D85976" w:rsidRDefault="00982A9A" w:rsidP="00E2162C">
            <w:pPr>
              <w:spacing w:after="0" w:line="276" w:lineRule="auto"/>
              <w:ind w:firstLine="0"/>
              <w:jc w:val="center"/>
              <w:rPr>
                <w:rFonts w:cs="Arial"/>
                <w:sz w:val="20"/>
              </w:rPr>
            </w:pPr>
          </w:p>
        </w:tc>
        <w:tc>
          <w:tcPr>
            <w:tcW w:w="2231" w:type="dxa"/>
          </w:tcPr>
          <w:p w14:paraId="75B34629" w14:textId="77777777" w:rsidR="00982A9A" w:rsidRPr="00806875" w:rsidRDefault="00982A9A" w:rsidP="00E2162C">
            <w:pPr>
              <w:spacing w:after="0" w:line="276" w:lineRule="auto"/>
              <w:ind w:firstLine="0"/>
              <w:jc w:val="center"/>
              <w:rPr>
                <w:rFonts w:cs="Arial"/>
                <w:b/>
                <w:bCs/>
                <w:sz w:val="20"/>
              </w:rPr>
            </w:pPr>
            <w:r w:rsidRPr="00806875">
              <w:rPr>
                <w:rFonts w:cs="Arial"/>
                <w:b/>
                <w:bCs/>
                <w:sz w:val="20"/>
              </w:rPr>
              <w:t>Итого</w:t>
            </w:r>
          </w:p>
        </w:tc>
        <w:tc>
          <w:tcPr>
            <w:tcW w:w="2411" w:type="dxa"/>
            <w:vAlign w:val="center"/>
          </w:tcPr>
          <w:p w14:paraId="79978E99" w14:textId="77777777" w:rsidR="00982A9A" w:rsidRPr="00D85976" w:rsidRDefault="00982A9A" w:rsidP="00E2162C">
            <w:pPr>
              <w:spacing w:after="0" w:line="276" w:lineRule="auto"/>
              <w:ind w:firstLine="0"/>
              <w:jc w:val="center"/>
              <w:rPr>
                <w:rFonts w:cs="Arial"/>
                <w:sz w:val="20"/>
              </w:rPr>
            </w:pPr>
          </w:p>
        </w:tc>
        <w:tc>
          <w:tcPr>
            <w:tcW w:w="662" w:type="dxa"/>
            <w:vAlign w:val="center"/>
          </w:tcPr>
          <w:p w14:paraId="46467F97" w14:textId="77777777" w:rsidR="00982A9A" w:rsidRPr="00806875" w:rsidRDefault="00982A9A" w:rsidP="00E2162C">
            <w:pPr>
              <w:spacing w:after="0" w:line="276" w:lineRule="auto"/>
              <w:ind w:firstLine="0"/>
              <w:jc w:val="center"/>
              <w:rPr>
                <w:rFonts w:cs="Arial"/>
                <w:b/>
                <w:bCs/>
                <w:sz w:val="20"/>
              </w:rPr>
            </w:pPr>
            <w:r w:rsidRPr="00806875">
              <w:rPr>
                <w:rFonts w:cs="Arial"/>
                <w:b/>
                <w:bCs/>
                <w:sz w:val="20"/>
              </w:rPr>
              <w:t>0,00</w:t>
            </w:r>
          </w:p>
        </w:tc>
        <w:tc>
          <w:tcPr>
            <w:tcW w:w="662" w:type="dxa"/>
            <w:vAlign w:val="center"/>
          </w:tcPr>
          <w:p w14:paraId="19998F03" w14:textId="77777777" w:rsidR="00982A9A" w:rsidRPr="00806875" w:rsidRDefault="00982A9A" w:rsidP="00E2162C">
            <w:pPr>
              <w:spacing w:after="0" w:line="276" w:lineRule="auto"/>
              <w:ind w:firstLine="0"/>
              <w:jc w:val="center"/>
              <w:rPr>
                <w:rFonts w:cs="Arial"/>
                <w:b/>
                <w:bCs/>
                <w:sz w:val="20"/>
              </w:rPr>
            </w:pPr>
            <w:r w:rsidRPr="00806875">
              <w:rPr>
                <w:rFonts w:cs="Arial"/>
                <w:b/>
                <w:bCs/>
                <w:sz w:val="20"/>
              </w:rPr>
              <w:t>0,00</w:t>
            </w:r>
          </w:p>
        </w:tc>
        <w:tc>
          <w:tcPr>
            <w:tcW w:w="662" w:type="dxa"/>
            <w:vAlign w:val="center"/>
          </w:tcPr>
          <w:p w14:paraId="331020AF" w14:textId="77777777" w:rsidR="00982A9A" w:rsidRPr="00806875" w:rsidRDefault="00982A9A" w:rsidP="00E2162C">
            <w:pPr>
              <w:spacing w:after="0" w:line="276" w:lineRule="auto"/>
              <w:ind w:firstLine="0"/>
              <w:jc w:val="center"/>
              <w:rPr>
                <w:rFonts w:cs="Arial"/>
                <w:b/>
                <w:bCs/>
                <w:sz w:val="20"/>
              </w:rPr>
            </w:pPr>
            <w:r w:rsidRPr="00806875">
              <w:rPr>
                <w:rFonts w:cs="Arial"/>
                <w:b/>
                <w:bCs/>
                <w:sz w:val="20"/>
              </w:rPr>
              <w:t>0,00</w:t>
            </w:r>
          </w:p>
        </w:tc>
        <w:tc>
          <w:tcPr>
            <w:tcW w:w="662" w:type="dxa"/>
            <w:vAlign w:val="center"/>
          </w:tcPr>
          <w:p w14:paraId="0CC2B511" w14:textId="77777777" w:rsidR="00982A9A" w:rsidRPr="00806875" w:rsidRDefault="00982A9A" w:rsidP="00E2162C">
            <w:pPr>
              <w:spacing w:after="0" w:line="276" w:lineRule="auto"/>
              <w:ind w:firstLine="0"/>
              <w:jc w:val="center"/>
              <w:rPr>
                <w:rFonts w:cs="Arial"/>
                <w:b/>
                <w:bCs/>
                <w:sz w:val="20"/>
              </w:rPr>
            </w:pPr>
            <w:r w:rsidRPr="00806875">
              <w:rPr>
                <w:rFonts w:cs="Arial"/>
                <w:b/>
                <w:bCs/>
                <w:sz w:val="20"/>
              </w:rPr>
              <w:t>4,23</w:t>
            </w:r>
          </w:p>
        </w:tc>
        <w:tc>
          <w:tcPr>
            <w:tcW w:w="728" w:type="dxa"/>
            <w:vAlign w:val="center"/>
          </w:tcPr>
          <w:p w14:paraId="24A8F856" w14:textId="77777777" w:rsidR="00982A9A" w:rsidRPr="00806875" w:rsidRDefault="00982A9A" w:rsidP="00E2162C">
            <w:pPr>
              <w:spacing w:after="0" w:line="276" w:lineRule="auto"/>
              <w:ind w:firstLine="0"/>
              <w:jc w:val="center"/>
              <w:rPr>
                <w:rFonts w:cs="Arial"/>
                <w:b/>
                <w:bCs/>
                <w:sz w:val="20"/>
              </w:rPr>
            </w:pPr>
            <w:r w:rsidRPr="00806875">
              <w:rPr>
                <w:rFonts w:cs="Arial"/>
                <w:b/>
                <w:bCs/>
                <w:sz w:val="20"/>
              </w:rPr>
              <w:t>49,81</w:t>
            </w:r>
          </w:p>
        </w:tc>
        <w:tc>
          <w:tcPr>
            <w:tcW w:w="699" w:type="dxa"/>
            <w:vAlign w:val="center"/>
          </w:tcPr>
          <w:p w14:paraId="014BC6B3" w14:textId="77777777" w:rsidR="00982A9A" w:rsidRPr="00806875" w:rsidRDefault="00982A9A" w:rsidP="00E2162C">
            <w:pPr>
              <w:spacing w:after="0" w:line="276" w:lineRule="auto"/>
              <w:ind w:firstLine="0"/>
              <w:jc w:val="center"/>
              <w:rPr>
                <w:rFonts w:cs="Arial"/>
                <w:b/>
                <w:bCs/>
                <w:sz w:val="20"/>
              </w:rPr>
            </w:pPr>
            <w:r w:rsidRPr="00806875">
              <w:rPr>
                <w:rFonts w:cs="Arial"/>
                <w:b/>
                <w:bCs/>
                <w:sz w:val="20"/>
              </w:rPr>
              <w:t>52,21</w:t>
            </w:r>
          </w:p>
        </w:tc>
      </w:tr>
      <w:tr w:rsidR="00982A9A" w14:paraId="2F999EDD" w14:textId="77777777" w:rsidTr="00AE22D5">
        <w:tc>
          <w:tcPr>
            <w:tcW w:w="639" w:type="dxa"/>
            <w:vAlign w:val="center"/>
          </w:tcPr>
          <w:p w14:paraId="058AF05C" w14:textId="77777777" w:rsidR="00982A9A" w:rsidRPr="00D85976" w:rsidRDefault="00982A9A" w:rsidP="00E2162C">
            <w:pPr>
              <w:spacing w:after="0" w:line="276" w:lineRule="auto"/>
              <w:ind w:firstLine="0"/>
              <w:jc w:val="center"/>
              <w:rPr>
                <w:rFonts w:cs="Arial"/>
                <w:sz w:val="20"/>
              </w:rPr>
            </w:pPr>
          </w:p>
        </w:tc>
        <w:tc>
          <w:tcPr>
            <w:tcW w:w="2231" w:type="dxa"/>
          </w:tcPr>
          <w:p w14:paraId="3E33B18B" w14:textId="77777777" w:rsidR="00982A9A" w:rsidRPr="00806875" w:rsidRDefault="00982A9A" w:rsidP="00E2162C">
            <w:pPr>
              <w:spacing w:after="0" w:line="276" w:lineRule="auto"/>
              <w:ind w:firstLine="0"/>
              <w:jc w:val="center"/>
              <w:rPr>
                <w:rFonts w:cs="Arial"/>
                <w:b/>
                <w:bCs/>
                <w:sz w:val="20"/>
              </w:rPr>
            </w:pPr>
            <w:r w:rsidRPr="00806875">
              <w:rPr>
                <w:rFonts w:cs="Arial"/>
                <w:b/>
                <w:bCs/>
                <w:sz w:val="20"/>
              </w:rPr>
              <w:t>Жилые строения</w:t>
            </w:r>
          </w:p>
        </w:tc>
        <w:tc>
          <w:tcPr>
            <w:tcW w:w="2411" w:type="dxa"/>
            <w:vAlign w:val="center"/>
          </w:tcPr>
          <w:p w14:paraId="602EFD35" w14:textId="77777777" w:rsidR="00982A9A" w:rsidRPr="00D85976" w:rsidRDefault="00982A9A" w:rsidP="00E2162C">
            <w:pPr>
              <w:spacing w:after="0" w:line="276" w:lineRule="auto"/>
              <w:ind w:firstLine="0"/>
              <w:jc w:val="center"/>
              <w:rPr>
                <w:rFonts w:cs="Arial"/>
                <w:sz w:val="20"/>
              </w:rPr>
            </w:pPr>
          </w:p>
        </w:tc>
        <w:tc>
          <w:tcPr>
            <w:tcW w:w="662" w:type="dxa"/>
            <w:vAlign w:val="center"/>
          </w:tcPr>
          <w:p w14:paraId="05B4C0AF" w14:textId="77777777" w:rsidR="00982A9A" w:rsidRPr="00806875" w:rsidRDefault="00982A9A" w:rsidP="00E2162C">
            <w:pPr>
              <w:spacing w:after="0" w:line="276" w:lineRule="auto"/>
              <w:ind w:firstLine="0"/>
              <w:jc w:val="center"/>
              <w:rPr>
                <w:rFonts w:cs="Arial"/>
                <w:b/>
                <w:bCs/>
                <w:sz w:val="20"/>
              </w:rPr>
            </w:pPr>
            <w:r w:rsidRPr="00806875">
              <w:rPr>
                <w:rFonts w:cs="Arial"/>
                <w:b/>
                <w:bCs/>
                <w:sz w:val="20"/>
              </w:rPr>
              <w:t>0,00</w:t>
            </w:r>
          </w:p>
        </w:tc>
        <w:tc>
          <w:tcPr>
            <w:tcW w:w="662" w:type="dxa"/>
            <w:vAlign w:val="center"/>
          </w:tcPr>
          <w:p w14:paraId="0250B8AB" w14:textId="77777777" w:rsidR="00982A9A" w:rsidRPr="00806875" w:rsidRDefault="00982A9A" w:rsidP="00E2162C">
            <w:pPr>
              <w:spacing w:after="0" w:line="276" w:lineRule="auto"/>
              <w:ind w:firstLine="0"/>
              <w:jc w:val="center"/>
              <w:rPr>
                <w:rFonts w:cs="Arial"/>
                <w:b/>
                <w:bCs/>
                <w:sz w:val="20"/>
              </w:rPr>
            </w:pPr>
            <w:r w:rsidRPr="00806875">
              <w:rPr>
                <w:rFonts w:cs="Arial"/>
                <w:b/>
                <w:bCs/>
                <w:sz w:val="20"/>
              </w:rPr>
              <w:t>0,00</w:t>
            </w:r>
          </w:p>
        </w:tc>
        <w:tc>
          <w:tcPr>
            <w:tcW w:w="662" w:type="dxa"/>
            <w:vAlign w:val="center"/>
          </w:tcPr>
          <w:p w14:paraId="6DC92959" w14:textId="77777777" w:rsidR="00982A9A" w:rsidRPr="00806875" w:rsidRDefault="00982A9A" w:rsidP="00E2162C">
            <w:pPr>
              <w:spacing w:after="0" w:line="276" w:lineRule="auto"/>
              <w:ind w:firstLine="0"/>
              <w:jc w:val="center"/>
              <w:rPr>
                <w:rFonts w:cs="Arial"/>
                <w:b/>
                <w:bCs/>
                <w:sz w:val="20"/>
              </w:rPr>
            </w:pPr>
            <w:r w:rsidRPr="00806875">
              <w:rPr>
                <w:rFonts w:cs="Arial"/>
                <w:b/>
                <w:bCs/>
                <w:sz w:val="20"/>
              </w:rPr>
              <w:t>0,00</w:t>
            </w:r>
          </w:p>
        </w:tc>
        <w:tc>
          <w:tcPr>
            <w:tcW w:w="662" w:type="dxa"/>
            <w:vAlign w:val="center"/>
          </w:tcPr>
          <w:p w14:paraId="59442223" w14:textId="77777777" w:rsidR="00982A9A" w:rsidRPr="00806875" w:rsidRDefault="00982A9A" w:rsidP="00E2162C">
            <w:pPr>
              <w:spacing w:after="0" w:line="276" w:lineRule="auto"/>
              <w:ind w:firstLine="0"/>
              <w:jc w:val="center"/>
              <w:rPr>
                <w:rFonts w:cs="Arial"/>
                <w:b/>
                <w:bCs/>
                <w:sz w:val="20"/>
              </w:rPr>
            </w:pPr>
            <w:r w:rsidRPr="00806875">
              <w:rPr>
                <w:rFonts w:cs="Arial"/>
                <w:b/>
                <w:bCs/>
                <w:sz w:val="20"/>
              </w:rPr>
              <w:t>0,00</w:t>
            </w:r>
          </w:p>
        </w:tc>
        <w:tc>
          <w:tcPr>
            <w:tcW w:w="728" w:type="dxa"/>
            <w:vAlign w:val="center"/>
          </w:tcPr>
          <w:p w14:paraId="25DE6B5D" w14:textId="77777777" w:rsidR="00982A9A" w:rsidRPr="00806875" w:rsidRDefault="00982A9A" w:rsidP="00E2162C">
            <w:pPr>
              <w:spacing w:after="0" w:line="276" w:lineRule="auto"/>
              <w:ind w:firstLine="0"/>
              <w:jc w:val="center"/>
              <w:rPr>
                <w:rFonts w:cs="Arial"/>
                <w:b/>
                <w:bCs/>
                <w:sz w:val="20"/>
              </w:rPr>
            </w:pPr>
            <w:r w:rsidRPr="00806875">
              <w:rPr>
                <w:rFonts w:cs="Arial"/>
                <w:b/>
                <w:bCs/>
                <w:sz w:val="20"/>
              </w:rPr>
              <w:t>44,56</w:t>
            </w:r>
          </w:p>
        </w:tc>
        <w:tc>
          <w:tcPr>
            <w:tcW w:w="699" w:type="dxa"/>
            <w:vAlign w:val="center"/>
          </w:tcPr>
          <w:p w14:paraId="60C98FAC" w14:textId="77777777" w:rsidR="00982A9A" w:rsidRPr="00806875" w:rsidRDefault="00982A9A" w:rsidP="00E2162C">
            <w:pPr>
              <w:spacing w:after="0" w:line="276" w:lineRule="auto"/>
              <w:ind w:firstLine="0"/>
              <w:jc w:val="center"/>
              <w:rPr>
                <w:rFonts w:cs="Arial"/>
                <w:b/>
                <w:bCs/>
                <w:sz w:val="20"/>
              </w:rPr>
            </w:pPr>
            <w:r w:rsidRPr="00806875">
              <w:rPr>
                <w:rFonts w:cs="Arial"/>
                <w:b/>
                <w:bCs/>
                <w:sz w:val="20"/>
              </w:rPr>
              <w:t>52,21</w:t>
            </w:r>
          </w:p>
        </w:tc>
      </w:tr>
      <w:tr w:rsidR="00982A9A" w14:paraId="0619DC6A" w14:textId="77777777" w:rsidTr="00AE22D5">
        <w:tc>
          <w:tcPr>
            <w:tcW w:w="639" w:type="dxa"/>
            <w:vAlign w:val="center"/>
          </w:tcPr>
          <w:p w14:paraId="337054E9" w14:textId="77777777" w:rsidR="00982A9A" w:rsidRPr="00D85976" w:rsidRDefault="00982A9A" w:rsidP="00E2162C">
            <w:pPr>
              <w:spacing w:after="0" w:line="276" w:lineRule="auto"/>
              <w:ind w:firstLine="0"/>
              <w:jc w:val="center"/>
              <w:rPr>
                <w:rFonts w:cs="Arial"/>
                <w:sz w:val="20"/>
              </w:rPr>
            </w:pPr>
          </w:p>
        </w:tc>
        <w:tc>
          <w:tcPr>
            <w:tcW w:w="2231" w:type="dxa"/>
          </w:tcPr>
          <w:p w14:paraId="77763333" w14:textId="77777777" w:rsidR="00982A9A" w:rsidRPr="00806875" w:rsidRDefault="00982A9A" w:rsidP="00E2162C">
            <w:pPr>
              <w:spacing w:after="0" w:line="276" w:lineRule="auto"/>
              <w:ind w:firstLine="0"/>
              <w:jc w:val="center"/>
              <w:rPr>
                <w:rFonts w:cs="Arial"/>
                <w:b/>
                <w:bCs/>
                <w:sz w:val="20"/>
              </w:rPr>
            </w:pPr>
            <w:r w:rsidRPr="00806875">
              <w:rPr>
                <w:rFonts w:cs="Arial"/>
                <w:b/>
                <w:bCs/>
                <w:sz w:val="20"/>
              </w:rPr>
              <w:t>Общественно-деловые строения</w:t>
            </w:r>
          </w:p>
        </w:tc>
        <w:tc>
          <w:tcPr>
            <w:tcW w:w="2411" w:type="dxa"/>
            <w:vAlign w:val="center"/>
          </w:tcPr>
          <w:p w14:paraId="0C973373" w14:textId="77777777" w:rsidR="00982A9A" w:rsidRPr="00D85976" w:rsidRDefault="00982A9A" w:rsidP="00E2162C">
            <w:pPr>
              <w:spacing w:after="0" w:line="276" w:lineRule="auto"/>
              <w:ind w:firstLine="0"/>
              <w:jc w:val="center"/>
              <w:rPr>
                <w:rFonts w:cs="Arial"/>
                <w:sz w:val="20"/>
              </w:rPr>
            </w:pPr>
          </w:p>
        </w:tc>
        <w:tc>
          <w:tcPr>
            <w:tcW w:w="662" w:type="dxa"/>
            <w:vAlign w:val="center"/>
          </w:tcPr>
          <w:p w14:paraId="1F9D8970" w14:textId="77777777" w:rsidR="00982A9A" w:rsidRPr="00806875" w:rsidRDefault="00982A9A" w:rsidP="00E2162C">
            <w:pPr>
              <w:spacing w:after="0" w:line="276" w:lineRule="auto"/>
              <w:ind w:firstLine="0"/>
              <w:jc w:val="center"/>
              <w:rPr>
                <w:rFonts w:cs="Arial"/>
                <w:b/>
                <w:bCs/>
                <w:sz w:val="20"/>
              </w:rPr>
            </w:pPr>
            <w:r w:rsidRPr="00806875">
              <w:rPr>
                <w:rFonts w:cs="Arial"/>
                <w:b/>
                <w:bCs/>
                <w:sz w:val="20"/>
              </w:rPr>
              <w:t>0,00</w:t>
            </w:r>
          </w:p>
        </w:tc>
        <w:tc>
          <w:tcPr>
            <w:tcW w:w="662" w:type="dxa"/>
            <w:vAlign w:val="center"/>
          </w:tcPr>
          <w:p w14:paraId="79AE4C2D" w14:textId="77777777" w:rsidR="00982A9A" w:rsidRPr="00806875" w:rsidRDefault="00982A9A" w:rsidP="00E2162C">
            <w:pPr>
              <w:spacing w:after="0" w:line="276" w:lineRule="auto"/>
              <w:ind w:firstLine="0"/>
              <w:jc w:val="center"/>
              <w:rPr>
                <w:rFonts w:cs="Arial"/>
                <w:b/>
                <w:bCs/>
                <w:sz w:val="20"/>
              </w:rPr>
            </w:pPr>
            <w:r w:rsidRPr="00806875">
              <w:rPr>
                <w:rFonts w:cs="Arial"/>
                <w:b/>
                <w:bCs/>
                <w:sz w:val="20"/>
              </w:rPr>
              <w:t>0,00</w:t>
            </w:r>
          </w:p>
        </w:tc>
        <w:tc>
          <w:tcPr>
            <w:tcW w:w="662" w:type="dxa"/>
            <w:vAlign w:val="center"/>
          </w:tcPr>
          <w:p w14:paraId="2EAD46EC" w14:textId="77777777" w:rsidR="00982A9A" w:rsidRPr="00806875" w:rsidRDefault="00982A9A" w:rsidP="00E2162C">
            <w:pPr>
              <w:spacing w:after="0" w:line="276" w:lineRule="auto"/>
              <w:ind w:firstLine="0"/>
              <w:jc w:val="center"/>
              <w:rPr>
                <w:rFonts w:cs="Arial"/>
                <w:b/>
                <w:bCs/>
                <w:sz w:val="20"/>
              </w:rPr>
            </w:pPr>
            <w:r w:rsidRPr="00806875">
              <w:rPr>
                <w:rFonts w:cs="Arial"/>
                <w:b/>
                <w:bCs/>
                <w:sz w:val="20"/>
              </w:rPr>
              <w:t>0,00</w:t>
            </w:r>
          </w:p>
        </w:tc>
        <w:tc>
          <w:tcPr>
            <w:tcW w:w="662" w:type="dxa"/>
            <w:vAlign w:val="center"/>
          </w:tcPr>
          <w:p w14:paraId="488686DA" w14:textId="77777777" w:rsidR="00982A9A" w:rsidRPr="00806875" w:rsidRDefault="00982A9A" w:rsidP="00E2162C">
            <w:pPr>
              <w:spacing w:after="0" w:line="276" w:lineRule="auto"/>
              <w:ind w:firstLine="0"/>
              <w:jc w:val="center"/>
              <w:rPr>
                <w:rFonts w:cs="Arial"/>
                <w:b/>
                <w:bCs/>
                <w:sz w:val="20"/>
              </w:rPr>
            </w:pPr>
            <w:r w:rsidRPr="00806875">
              <w:rPr>
                <w:rFonts w:cs="Arial"/>
                <w:b/>
                <w:bCs/>
                <w:sz w:val="20"/>
              </w:rPr>
              <w:t>4,23</w:t>
            </w:r>
          </w:p>
        </w:tc>
        <w:tc>
          <w:tcPr>
            <w:tcW w:w="728" w:type="dxa"/>
            <w:vAlign w:val="center"/>
          </w:tcPr>
          <w:p w14:paraId="6BF03F18" w14:textId="77777777" w:rsidR="00982A9A" w:rsidRPr="00806875" w:rsidRDefault="00982A9A" w:rsidP="00E2162C">
            <w:pPr>
              <w:spacing w:after="0" w:line="276" w:lineRule="auto"/>
              <w:ind w:firstLine="0"/>
              <w:jc w:val="center"/>
              <w:rPr>
                <w:rFonts w:cs="Arial"/>
                <w:b/>
                <w:bCs/>
                <w:sz w:val="20"/>
              </w:rPr>
            </w:pPr>
            <w:r w:rsidRPr="00806875">
              <w:rPr>
                <w:rFonts w:cs="Arial"/>
                <w:b/>
                <w:bCs/>
                <w:sz w:val="20"/>
              </w:rPr>
              <w:t>5,25</w:t>
            </w:r>
          </w:p>
        </w:tc>
        <w:tc>
          <w:tcPr>
            <w:tcW w:w="699" w:type="dxa"/>
            <w:vAlign w:val="center"/>
          </w:tcPr>
          <w:p w14:paraId="7AB17D1E" w14:textId="77777777" w:rsidR="00982A9A" w:rsidRPr="00806875" w:rsidRDefault="00982A9A" w:rsidP="00E2162C">
            <w:pPr>
              <w:spacing w:after="0" w:line="276" w:lineRule="auto"/>
              <w:ind w:firstLine="0"/>
              <w:jc w:val="center"/>
              <w:rPr>
                <w:rFonts w:cs="Arial"/>
                <w:b/>
                <w:bCs/>
                <w:sz w:val="20"/>
              </w:rPr>
            </w:pPr>
            <w:r w:rsidRPr="00806875">
              <w:rPr>
                <w:rFonts w:cs="Arial"/>
                <w:b/>
                <w:bCs/>
                <w:sz w:val="20"/>
              </w:rPr>
              <w:t>0,00</w:t>
            </w:r>
          </w:p>
        </w:tc>
      </w:tr>
    </w:tbl>
    <w:p w14:paraId="146552C3" w14:textId="208EEA48" w:rsidR="000E6E42" w:rsidRDefault="00501BCF" w:rsidP="00AE22D5">
      <w:pPr>
        <w:pStyle w:val="21"/>
        <w:spacing w:before="120" w:line="276" w:lineRule="auto"/>
        <w:ind w:left="567"/>
      </w:pPr>
      <w:bookmarkStart w:id="12" w:name="_Toc115851969"/>
      <w: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2"/>
    </w:p>
    <w:p w14:paraId="25BE9B0F" w14:textId="345CD313" w:rsidR="001B7141" w:rsidRPr="001B7141" w:rsidRDefault="001B7141" w:rsidP="001B7141">
      <w:pPr>
        <w:spacing w:line="276" w:lineRule="auto"/>
      </w:pPr>
      <w:r>
        <w:t>Существующее потребление тепловой энергии представлено в таблице ниже.</w:t>
      </w:r>
    </w:p>
    <w:p w14:paraId="1AE8B4E4" w14:textId="6ACB4A2B" w:rsidR="001B7141" w:rsidRPr="001B7141" w:rsidRDefault="001B7141" w:rsidP="001B7141">
      <w:pPr>
        <w:pStyle w:val="afffffd"/>
        <w:spacing w:line="276" w:lineRule="auto"/>
        <w:rPr>
          <w:rFonts w:eastAsiaTheme="minorHAnsi"/>
        </w:rPr>
      </w:pPr>
      <w:bookmarkStart w:id="13" w:name="_Toc115852035"/>
      <w:r w:rsidRPr="001B7141">
        <w:rPr>
          <w:rFonts w:eastAsiaTheme="minorHAnsi"/>
        </w:rPr>
        <w:t xml:space="preserve">Таблица </w:t>
      </w:r>
      <w:r w:rsidR="00FC709E">
        <w:rPr>
          <w:rFonts w:eastAsiaTheme="minorHAnsi"/>
        </w:rPr>
        <w:fldChar w:fldCharType="begin"/>
      </w:r>
      <w:r w:rsidR="00FC709E">
        <w:rPr>
          <w:rFonts w:eastAsiaTheme="minorHAnsi"/>
        </w:rPr>
        <w:instrText xml:space="preserve"> STYLEREF 1 \s </w:instrText>
      </w:r>
      <w:r w:rsidR="00FC709E">
        <w:rPr>
          <w:rFonts w:eastAsiaTheme="minorHAnsi"/>
        </w:rPr>
        <w:fldChar w:fldCharType="separate"/>
      </w:r>
      <w:r w:rsidR="00F8312B">
        <w:rPr>
          <w:rFonts w:eastAsiaTheme="minorHAnsi"/>
          <w:noProof/>
        </w:rPr>
        <w:t>1</w:t>
      </w:r>
      <w:r w:rsidR="00FC709E">
        <w:rPr>
          <w:rFonts w:eastAsiaTheme="minorHAnsi"/>
        </w:rPr>
        <w:fldChar w:fldCharType="end"/>
      </w:r>
      <w:r w:rsidR="00FC709E">
        <w:rPr>
          <w:rFonts w:eastAsiaTheme="minorHAnsi"/>
        </w:rPr>
        <w:t>.</w:t>
      </w:r>
      <w:r w:rsidR="00FC709E">
        <w:rPr>
          <w:rFonts w:eastAsiaTheme="minorHAnsi"/>
        </w:rPr>
        <w:fldChar w:fldCharType="begin"/>
      </w:r>
      <w:r w:rsidR="00FC709E">
        <w:rPr>
          <w:rFonts w:eastAsiaTheme="minorHAnsi"/>
        </w:rPr>
        <w:instrText xml:space="preserve"> SEQ Таблица \* ARABIC \s 1 </w:instrText>
      </w:r>
      <w:r w:rsidR="00FC709E">
        <w:rPr>
          <w:rFonts w:eastAsiaTheme="minorHAnsi"/>
        </w:rPr>
        <w:fldChar w:fldCharType="separate"/>
      </w:r>
      <w:r w:rsidR="00F8312B">
        <w:rPr>
          <w:rFonts w:eastAsiaTheme="minorHAnsi"/>
          <w:noProof/>
        </w:rPr>
        <w:t>3</w:t>
      </w:r>
      <w:r w:rsidR="00FC709E">
        <w:rPr>
          <w:rFonts w:eastAsiaTheme="minorHAnsi"/>
        </w:rPr>
        <w:fldChar w:fldCharType="end"/>
      </w:r>
      <w:r w:rsidRPr="001B7141">
        <w:rPr>
          <w:rFonts w:eastAsiaTheme="minorHAnsi"/>
        </w:rPr>
        <w:t>. Существующее потребление тепловой энергии на 01.01.2022 г.</w:t>
      </w:r>
      <w:bookmarkEnd w:id="13"/>
    </w:p>
    <w:tbl>
      <w:tblPr>
        <w:tblW w:w="9351" w:type="dxa"/>
        <w:tblInd w:w="113" w:type="dxa"/>
        <w:tblLayout w:type="fixed"/>
        <w:tblLook w:val="04A0" w:firstRow="1" w:lastRow="0" w:firstColumn="1" w:lastColumn="0" w:noHBand="0" w:noVBand="1"/>
      </w:tblPr>
      <w:tblGrid>
        <w:gridCol w:w="1880"/>
        <w:gridCol w:w="1867"/>
        <w:gridCol w:w="1868"/>
        <w:gridCol w:w="1868"/>
        <w:gridCol w:w="1868"/>
      </w:tblGrid>
      <w:tr w:rsidR="001B7141" w:rsidRPr="001B7141" w14:paraId="117B5D68" w14:textId="77777777" w:rsidTr="001B7141">
        <w:trPr>
          <w:trHeight w:val="300"/>
        </w:trPr>
        <w:tc>
          <w:tcPr>
            <w:tcW w:w="18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2D89C43" w14:textId="77777777" w:rsidR="001B7141" w:rsidRPr="001B7141" w:rsidRDefault="001B7141" w:rsidP="001B7141">
            <w:pPr>
              <w:spacing w:after="0" w:line="240" w:lineRule="auto"/>
              <w:ind w:firstLine="0"/>
              <w:jc w:val="center"/>
              <w:rPr>
                <w:rFonts w:eastAsia="Times New Roman" w:cs="Arial"/>
                <w:b/>
                <w:bCs/>
                <w:color w:val="000000"/>
                <w:sz w:val="18"/>
                <w:szCs w:val="18"/>
                <w:lang w:eastAsia="ru-RU"/>
              </w:rPr>
            </w:pPr>
            <w:r w:rsidRPr="001B7141">
              <w:rPr>
                <w:rFonts w:eastAsia="Times New Roman" w:cs="Arial"/>
                <w:b/>
                <w:bCs/>
                <w:color w:val="000000"/>
                <w:sz w:val="18"/>
                <w:szCs w:val="18"/>
                <w:lang w:eastAsia="ru-RU"/>
              </w:rPr>
              <w:t>Наименование кадастрового квартала</w:t>
            </w:r>
          </w:p>
        </w:tc>
        <w:tc>
          <w:tcPr>
            <w:tcW w:w="7471" w:type="dxa"/>
            <w:gridSpan w:val="4"/>
            <w:tcBorders>
              <w:top w:val="single" w:sz="4" w:space="0" w:color="auto"/>
              <w:left w:val="nil"/>
              <w:bottom w:val="single" w:sz="4" w:space="0" w:color="auto"/>
              <w:right w:val="single" w:sz="4" w:space="0" w:color="auto"/>
            </w:tcBorders>
            <w:shd w:val="clear" w:color="000000" w:fill="D9D9D9"/>
            <w:vAlign w:val="center"/>
            <w:hideMark/>
          </w:tcPr>
          <w:p w14:paraId="3AEF82D8" w14:textId="77777777" w:rsidR="001B7141" w:rsidRPr="001B7141" w:rsidRDefault="001B7141" w:rsidP="001B7141">
            <w:pPr>
              <w:spacing w:after="0" w:line="240" w:lineRule="auto"/>
              <w:ind w:firstLine="0"/>
              <w:jc w:val="center"/>
              <w:rPr>
                <w:rFonts w:eastAsia="Times New Roman" w:cs="Arial"/>
                <w:b/>
                <w:bCs/>
                <w:color w:val="000000"/>
                <w:sz w:val="18"/>
                <w:szCs w:val="18"/>
                <w:lang w:eastAsia="ru-RU"/>
              </w:rPr>
            </w:pPr>
            <w:r w:rsidRPr="001B7141">
              <w:rPr>
                <w:rFonts w:eastAsia="Times New Roman" w:cs="Arial"/>
                <w:b/>
                <w:bCs/>
                <w:color w:val="000000"/>
                <w:sz w:val="18"/>
                <w:szCs w:val="18"/>
                <w:lang w:eastAsia="ru-RU"/>
              </w:rPr>
              <w:t>Присоединенная тепловая нагрузка на 2022 г., Гкал/ч</w:t>
            </w:r>
          </w:p>
        </w:tc>
      </w:tr>
      <w:tr w:rsidR="001B7141" w:rsidRPr="001B7141" w14:paraId="612EF6DD" w14:textId="77777777" w:rsidTr="001B7141">
        <w:trPr>
          <w:trHeight w:val="300"/>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44BB1674" w14:textId="77777777" w:rsidR="001B7141" w:rsidRPr="001B7141" w:rsidRDefault="001B7141" w:rsidP="001B7141">
            <w:pPr>
              <w:spacing w:after="0" w:line="240" w:lineRule="auto"/>
              <w:ind w:firstLine="0"/>
              <w:jc w:val="left"/>
              <w:rPr>
                <w:rFonts w:eastAsia="Times New Roman" w:cs="Arial"/>
                <w:b/>
                <w:bCs/>
                <w:color w:val="000000"/>
                <w:sz w:val="18"/>
                <w:szCs w:val="18"/>
                <w:lang w:eastAsia="ru-RU"/>
              </w:rPr>
            </w:pPr>
          </w:p>
        </w:tc>
        <w:tc>
          <w:tcPr>
            <w:tcW w:w="1867" w:type="dxa"/>
            <w:tcBorders>
              <w:top w:val="nil"/>
              <w:left w:val="nil"/>
              <w:bottom w:val="single" w:sz="4" w:space="0" w:color="auto"/>
              <w:right w:val="single" w:sz="4" w:space="0" w:color="auto"/>
            </w:tcBorders>
            <w:shd w:val="clear" w:color="000000" w:fill="D9D9D9"/>
            <w:vAlign w:val="center"/>
            <w:hideMark/>
          </w:tcPr>
          <w:p w14:paraId="58593868" w14:textId="77777777" w:rsidR="001B7141" w:rsidRPr="001B7141" w:rsidRDefault="001B7141" w:rsidP="001B7141">
            <w:pPr>
              <w:spacing w:after="0" w:line="240" w:lineRule="auto"/>
              <w:ind w:firstLine="0"/>
              <w:jc w:val="center"/>
              <w:rPr>
                <w:rFonts w:eastAsia="Times New Roman" w:cs="Arial"/>
                <w:b/>
                <w:bCs/>
                <w:color w:val="000000"/>
                <w:sz w:val="18"/>
                <w:szCs w:val="18"/>
                <w:lang w:eastAsia="ru-RU"/>
              </w:rPr>
            </w:pPr>
            <w:r w:rsidRPr="001B7141">
              <w:rPr>
                <w:rFonts w:eastAsia="Times New Roman" w:cs="Arial"/>
                <w:b/>
                <w:bCs/>
                <w:color w:val="000000"/>
                <w:sz w:val="18"/>
                <w:szCs w:val="18"/>
                <w:lang w:eastAsia="ru-RU"/>
              </w:rPr>
              <w:t>Отопление</w:t>
            </w:r>
          </w:p>
        </w:tc>
        <w:tc>
          <w:tcPr>
            <w:tcW w:w="1868" w:type="dxa"/>
            <w:tcBorders>
              <w:top w:val="nil"/>
              <w:left w:val="nil"/>
              <w:bottom w:val="single" w:sz="4" w:space="0" w:color="auto"/>
              <w:right w:val="single" w:sz="4" w:space="0" w:color="auto"/>
            </w:tcBorders>
            <w:shd w:val="clear" w:color="000000" w:fill="D9D9D9"/>
            <w:vAlign w:val="center"/>
            <w:hideMark/>
          </w:tcPr>
          <w:p w14:paraId="71D5C692" w14:textId="77777777" w:rsidR="001B7141" w:rsidRPr="001B7141" w:rsidRDefault="001B7141" w:rsidP="001B7141">
            <w:pPr>
              <w:spacing w:after="0" w:line="240" w:lineRule="auto"/>
              <w:ind w:firstLine="0"/>
              <w:jc w:val="center"/>
              <w:rPr>
                <w:rFonts w:eastAsia="Times New Roman" w:cs="Arial"/>
                <w:b/>
                <w:bCs/>
                <w:color w:val="000000"/>
                <w:sz w:val="18"/>
                <w:szCs w:val="18"/>
                <w:lang w:eastAsia="ru-RU"/>
              </w:rPr>
            </w:pPr>
            <w:r w:rsidRPr="001B7141">
              <w:rPr>
                <w:rFonts w:eastAsia="Times New Roman" w:cs="Arial"/>
                <w:b/>
                <w:bCs/>
                <w:color w:val="000000"/>
                <w:sz w:val="18"/>
                <w:szCs w:val="18"/>
                <w:lang w:eastAsia="ru-RU"/>
              </w:rPr>
              <w:t>Вентиляция</w:t>
            </w:r>
          </w:p>
        </w:tc>
        <w:tc>
          <w:tcPr>
            <w:tcW w:w="1868" w:type="dxa"/>
            <w:tcBorders>
              <w:top w:val="nil"/>
              <w:left w:val="nil"/>
              <w:bottom w:val="single" w:sz="4" w:space="0" w:color="auto"/>
              <w:right w:val="single" w:sz="4" w:space="0" w:color="auto"/>
            </w:tcBorders>
            <w:shd w:val="clear" w:color="000000" w:fill="D9D9D9"/>
            <w:vAlign w:val="center"/>
            <w:hideMark/>
          </w:tcPr>
          <w:p w14:paraId="312FB23F" w14:textId="77777777" w:rsidR="001B7141" w:rsidRPr="001B7141" w:rsidRDefault="001B7141" w:rsidP="001B7141">
            <w:pPr>
              <w:spacing w:after="0" w:line="240" w:lineRule="auto"/>
              <w:ind w:firstLine="0"/>
              <w:jc w:val="center"/>
              <w:rPr>
                <w:rFonts w:eastAsia="Times New Roman" w:cs="Arial"/>
                <w:b/>
                <w:bCs/>
                <w:color w:val="000000"/>
                <w:sz w:val="18"/>
                <w:szCs w:val="18"/>
                <w:lang w:eastAsia="ru-RU"/>
              </w:rPr>
            </w:pPr>
            <w:r w:rsidRPr="001B7141">
              <w:rPr>
                <w:rFonts w:eastAsia="Times New Roman" w:cs="Arial"/>
                <w:b/>
                <w:bCs/>
                <w:color w:val="000000"/>
                <w:sz w:val="18"/>
                <w:szCs w:val="18"/>
                <w:lang w:eastAsia="ru-RU"/>
              </w:rPr>
              <w:t>ГВС</w:t>
            </w:r>
          </w:p>
        </w:tc>
        <w:tc>
          <w:tcPr>
            <w:tcW w:w="1868" w:type="dxa"/>
            <w:tcBorders>
              <w:top w:val="nil"/>
              <w:left w:val="nil"/>
              <w:bottom w:val="single" w:sz="4" w:space="0" w:color="auto"/>
              <w:right w:val="single" w:sz="4" w:space="0" w:color="auto"/>
            </w:tcBorders>
            <w:shd w:val="clear" w:color="000000" w:fill="D9D9D9"/>
            <w:vAlign w:val="center"/>
            <w:hideMark/>
          </w:tcPr>
          <w:p w14:paraId="0DD5E13F" w14:textId="77777777" w:rsidR="001B7141" w:rsidRPr="001B7141" w:rsidRDefault="001B7141" w:rsidP="001B7141">
            <w:pPr>
              <w:spacing w:after="0" w:line="240" w:lineRule="auto"/>
              <w:ind w:firstLine="0"/>
              <w:jc w:val="center"/>
              <w:rPr>
                <w:rFonts w:eastAsia="Times New Roman" w:cs="Arial"/>
                <w:b/>
                <w:bCs/>
                <w:color w:val="000000"/>
                <w:sz w:val="18"/>
                <w:szCs w:val="18"/>
                <w:lang w:eastAsia="ru-RU"/>
              </w:rPr>
            </w:pPr>
            <w:r w:rsidRPr="001B7141">
              <w:rPr>
                <w:rFonts w:eastAsia="Times New Roman" w:cs="Arial"/>
                <w:b/>
                <w:bCs/>
                <w:color w:val="000000"/>
                <w:sz w:val="18"/>
                <w:szCs w:val="18"/>
                <w:lang w:eastAsia="ru-RU"/>
              </w:rPr>
              <w:t>Всего</w:t>
            </w:r>
          </w:p>
        </w:tc>
      </w:tr>
      <w:tr w:rsidR="001B7141" w:rsidRPr="001B7141" w14:paraId="6E1706A7" w14:textId="77777777" w:rsidTr="001B7141">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14:paraId="61C17957" w14:textId="77777777" w:rsidR="001B7141" w:rsidRPr="001B7141" w:rsidRDefault="001B7141" w:rsidP="001B7141">
            <w:pPr>
              <w:spacing w:after="0" w:line="240" w:lineRule="auto"/>
              <w:ind w:firstLine="0"/>
              <w:jc w:val="center"/>
              <w:rPr>
                <w:rFonts w:eastAsia="Times New Roman" w:cs="Arial"/>
                <w:color w:val="000000"/>
                <w:sz w:val="18"/>
                <w:szCs w:val="18"/>
                <w:lang w:eastAsia="ru-RU"/>
              </w:rPr>
            </w:pPr>
            <w:r w:rsidRPr="001B7141">
              <w:rPr>
                <w:rFonts w:eastAsia="Times New Roman" w:cs="Arial"/>
                <w:color w:val="000000"/>
                <w:sz w:val="18"/>
                <w:szCs w:val="18"/>
                <w:lang w:eastAsia="ru-RU"/>
              </w:rPr>
              <w:t>48:15:0950135</w:t>
            </w:r>
          </w:p>
        </w:tc>
        <w:tc>
          <w:tcPr>
            <w:tcW w:w="1867" w:type="dxa"/>
            <w:tcBorders>
              <w:top w:val="nil"/>
              <w:left w:val="nil"/>
              <w:bottom w:val="single" w:sz="4" w:space="0" w:color="auto"/>
              <w:right w:val="single" w:sz="4" w:space="0" w:color="auto"/>
            </w:tcBorders>
            <w:shd w:val="clear" w:color="auto" w:fill="auto"/>
            <w:noWrap/>
            <w:vAlign w:val="center"/>
            <w:hideMark/>
          </w:tcPr>
          <w:p w14:paraId="5658DE83" w14:textId="77777777" w:rsidR="001B7141" w:rsidRPr="001B7141" w:rsidRDefault="001B7141" w:rsidP="001B7141">
            <w:pPr>
              <w:spacing w:after="0" w:line="240" w:lineRule="auto"/>
              <w:ind w:firstLine="0"/>
              <w:jc w:val="center"/>
              <w:rPr>
                <w:rFonts w:eastAsia="Times New Roman" w:cs="Arial"/>
                <w:color w:val="000000"/>
                <w:sz w:val="18"/>
                <w:szCs w:val="18"/>
                <w:lang w:eastAsia="ru-RU"/>
              </w:rPr>
            </w:pPr>
            <w:r w:rsidRPr="001B7141">
              <w:rPr>
                <w:rFonts w:eastAsia="Times New Roman" w:cs="Arial"/>
                <w:color w:val="000000"/>
                <w:sz w:val="18"/>
                <w:szCs w:val="18"/>
                <w:lang w:eastAsia="ru-RU"/>
              </w:rPr>
              <w:t>0,392</w:t>
            </w:r>
          </w:p>
        </w:tc>
        <w:tc>
          <w:tcPr>
            <w:tcW w:w="1868" w:type="dxa"/>
            <w:tcBorders>
              <w:top w:val="nil"/>
              <w:left w:val="nil"/>
              <w:bottom w:val="single" w:sz="4" w:space="0" w:color="auto"/>
              <w:right w:val="single" w:sz="4" w:space="0" w:color="auto"/>
            </w:tcBorders>
            <w:shd w:val="clear" w:color="auto" w:fill="auto"/>
            <w:noWrap/>
            <w:vAlign w:val="center"/>
            <w:hideMark/>
          </w:tcPr>
          <w:p w14:paraId="2A5D349D" w14:textId="77777777" w:rsidR="001B7141" w:rsidRPr="001B7141" w:rsidRDefault="001B7141" w:rsidP="001B7141">
            <w:pPr>
              <w:spacing w:after="0" w:line="240" w:lineRule="auto"/>
              <w:ind w:firstLine="0"/>
              <w:jc w:val="center"/>
              <w:rPr>
                <w:rFonts w:eastAsia="Times New Roman" w:cs="Arial"/>
                <w:color w:val="000000"/>
                <w:sz w:val="18"/>
                <w:szCs w:val="18"/>
                <w:lang w:eastAsia="ru-RU"/>
              </w:rPr>
            </w:pPr>
            <w:r w:rsidRPr="001B7141">
              <w:rPr>
                <w:rFonts w:eastAsia="Times New Roman" w:cs="Arial"/>
                <w:color w:val="000000"/>
                <w:sz w:val="18"/>
                <w:szCs w:val="18"/>
                <w:lang w:eastAsia="ru-RU"/>
              </w:rPr>
              <w:t>0,000</w:t>
            </w:r>
          </w:p>
        </w:tc>
        <w:tc>
          <w:tcPr>
            <w:tcW w:w="1868" w:type="dxa"/>
            <w:tcBorders>
              <w:top w:val="nil"/>
              <w:left w:val="nil"/>
              <w:bottom w:val="single" w:sz="4" w:space="0" w:color="auto"/>
              <w:right w:val="single" w:sz="4" w:space="0" w:color="auto"/>
            </w:tcBorders>
            <w:shd w:val="clear" w:color="auto" w:fill="auto"/>
            <w:noWrap/>
            <w:vAlign w:val="center"/>
            <w:hideMark/>
          </w:tcPr>
          <w:p w14:paraId="54B82986" w14:textId="77777777" w:rsidR="001B7141" w:rsidRPr="001B7141" w:rsidRDefault="001B7141" w:rsidP="001B7141">
            <w:pPr>
              <w:spacing w:after="0" w:line="240" w:lineRule="auto"/>
              <w:ind w:firstLine="0"/>
              <w:jc w:val="center"/>
              <w:rPr>
                <w:rFonts w:eastAsia="Times New Roman" w:cs="Arial"/>
                <w:color w:val="000000"/>
                <w:sz w:val="18"/>
                <w:szCs w:val="18"/>
                <w:lang w:eastAsia="ru-RU"/>
              </w:rPr>
            </w:pPr>
            <w:r w:rsidRPr="001B7141">
              <w:rPr>
                <w:rFonts w:eastAsia="Times New Roman" w:cs="Arial"/>
                <w:color w:val="000000"/>
                <w:sz w:val="18"/>
                <w:szCs w:val="18"/>
                <w:lang w:eastAsia="ru-RU"/>
              </w:rPr>
              <w:t>0,000</w:t>
            </w:r>
          </w:p>
        </w:tc>
        <w:tc>
          <w:tcPr>
            <w:tcW w:w="1868" w:type="dxa"/>
            <w:tcBorders>
              <w:top w:val="nil"/>
              <w:left w:val="nil"/>
              <w:bottom w:val="single" w:sz="4" w:space="0" w:color="auto"/>
              <w:right w:val="single" w:sz="4" w:space="0" w:color="auto"/>
            </w:tcBorders>
            <w:shd w:val="clear" w:color="auto" w:fill="auto"/>
            <w:noWrap/>
            <w:vAlign w:val="center"/>
            <w:hideMark/>
          </w:tcPr>
          <w:p w14:paraId="381DE640" w14:textId="77777777" w:rsidR="001B7141" w:rsidRPr="001B7141" w:rsidRDefault="001B7141" w:rsidP="001B7141">
            <w:pPr>
              <w:spacing w:after="0" w:line="240" w:lineRule="auto"/>
              <w:ind w:firstLine="0"/>
              <w:jc w:val="center"/>
              <w:rPr>
                <w:rFonts w:eastAsia="Times New Roman" w:cs="Arial"/>
                <w:color w:val="000000"/>
                <w:sz w:val="18"/>
                <w:szCs w:val="18"/>
                <w:lang w:eastAsia="ru-RU"/>
              </w:rPr>
            </w:pPr>
            <w:r w:rsidRPr="001B7141">
              <w:rPr>
                <w:rFonts w:eastAsia="Times New Roman" w:cs="Arial"/>
                <w:color w:val="000000"/>
                <w:sz w:val="18"/>
                <w:szCs w:val="18"/>
                <w:lang w:eastAsia="ru-RU"/>
              </w:rPr>
              <w:t>0,392</w:t>
            </w:r>
          </w:p>
        </w:tc>
      </w:tr>
      <w:tr w:rsidR="001B7141" w:rsidRPr="001B7141" w14:paraId="0C184877" w14:textId="77777777" w:rsidTr="001B7141">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14:paraId="046739F8" w14:textId="77777777" w:rsidR="001B7141" w:rsidRPr="001B7141" w:rsidRDefault="001B7141" w:rsidP="001B7141">
            <w:pPr>
              <w:spacing w:after="0" w:line="240" w:lineRule="auto"/>
              <w:ind w:firstLine="0"/>
              <w:jc w:val="center"/>
              <w:rPr>
                <w:rFonts w:eastAsia="Times New Roman" w:cs="Arial"/>
                <w:color w:val="000000"/>
                <w:sz w:val="18"/>
                <w:szCs w:val="18"/>
                <w:lang w:eastAsia="ru-RU"/>
              </w:rPr>
            </w:pPr>
            <w:r w:rsidRPr="001B7141">
              <w:rPr>
                <w:rFonts w:eastAsia="Times New Roman" w:cs="Arial"/>
                <w:color w:val="000000"/>
                <w:sz w:val="18"/>
                <w:szCs w:val="18"/>
                <w:lang w:eastAsia="ru-RU"/>
              </w:rPr>
              <w:t>48:15:0950138</w:t>
            </w:r>
          </w:p>
        </w:tc>
        <w:tc>
          <w:tcPr>
            <w:tcW w:w="1867" w:type="dxa"/>
            <w:tcBorders>
              <w:top w:val="nil"/>
              <w:left w:val="nil"/>
              <w:bottom w:val="single" w:sz="4" w:space="0" w:color="auto"/>
              <w:right w:val="single" w:sz="4" w:space="0" w:color="auto"/>
            </w:tcBorders>
            <w:shd w:val="clear" w:color="auto" w:fill="auto"/>
            <w:noWrap/>
            <w:vAlign w:val="center"/>
            <w:hideMark/>
          </w:tcPr>
          <w:p w14:paraId="072797F8" w14:textId="77777777" w:rsidR="001B7141" w:rsidRPr="001B7141" w:rsidRDefault="001B7141" w:rsidP="001B7141">
            <w:pPr>
              <w:spacing w:after="0" w:line="240" w:lineRule="auto"/>
              <w:ind w:firstLine="0"/>
              <w:jc w:val="center"/>
              <w:rPr>
                <w:rFonts w:eastAsia="Times New Roman" w:cs="Arial"/>
                <w:color w:val="000000"/>
                <w:sz w:val="18"/>
                <w:szCs w:val="18"/>
                <w:lang w:eastAsia="ru-RU"/>
              </w:rPr>
            </w:pPr>
            <w:r w:rsidRPr="001B7141">
              <w:rPr>
                <w:rFonts w:eastAsia="Times New Roman" w:cs="Arial"/>
                <w:color w:val="000000"/>
                <w:sz w:val="18"/>
                <w:szCs w:val="18"/>
                <w:lang w:eastAsia="ru-RU"/>
              </w:rPr>
              <w:t>0,713</w:t>
            </w:r>
          </w:p>
        </w:tc>
        <w:tc>
          <w:tcPr>
            <w:tcW w:w="1868" w:type="dxa"/>
            <w:tcBorders>
              <w:top w:val="nil"/>
              <w:left w:val="nil"/>
              <w:bottom w:val="single" w:sz="4" w:space="0" w:color="auto"/>
              <w:right w:val="single" w:sz="4" w:space="0" w:color="auto"/>
            </w:tcBorders>
            <w:shd w:val="clear" w:color="auto" w:fill="auto"/>
            <w:noWrap/>
            <w:vAlign w:val="center"/>
            <w:hideMark/>
          </w:tcPr>
          <w:p w14:paraId="14FDB367" w14:textId="77777777" w:rsidR="001B7141" w:rsidRPr="001B7141" w:rsidRDefault="001B7141" w:rsidP="001B7141">
            <w:pPr>
              <w:spacing w:after="0" w:line="240" w:lineRule="auto"/>
              <w:ind w:firstLine="0"/>
              <w:jc w:val="center"/>
              <w:rPr>
                <w:rFonts w:eastAsia="Times New Roman" w:cs="Arial"/>
                <w:color w:val="000000"/>
                <w:sz w:val="18"/>
                <w:szCs w:val="18"/>
                <w:lang w:eastAsia="ru-RU"/>
              </w:rPr>
            </w:pPr>
            <w:r w:rsidRPr="001B7141">
              <w:rPr>
                <w:rFonts w:eastAsia="Times New Roman" w:cs="Arial"/>
                <w:color w:val="000000"/>
                <w:sz w:val="18"/>
                <w:szCs w:val="18"/>
                <w:lang w:eastAsia="ru-RU"/>
              </w:rPr>
              <w:t>0,243</w:t>
            </w:r>
          </w:p>
        </w:tc>
        <w:tc>
          <w:tcPr>
            <w:tcW w:w="1868" w:type="dxa"/>
            <w:tcBorders>
              <w:top w:val="nil"/>
              <w:left w:val="nil"/>
              <w:bottom w:val="single" w:sz="4" w:space="0" w:color="auto"/>
              <w:right w:val="single" w:sz="4" w:space="0" w:color="auto"/>
            </w:tcBorders>
            <w:shd w:val="clear" w:color="auto" w:fill="auto"/>
            <w:noWrap/>
            <w:vAlign w:val="center"/>
            <w:hideMark/>
          </w:tcPr>
          <w:p w14:paraId="63D833A2" w14:textId="77777777" w:rsidR="001B7141" w:rsidRPr="001B7141" w:rsidRDefault="001B7141" w:rsidP="001B7141">
            <w:pPr>
              <w:spacing w:after="0" w:line="240" w:lineRule="auto"/>
              <w:ind w:firstLine="0"/>
              <w:jc w:val="center"/>
              <w:rPr>
                <w:rFonts w:eastAsia="Times New Roman" w:cs="Arial"/>
                <w:color w:val="000000"/>
                <w:sz w:val="18"/>
                <w:szCs w:val="18"/>
                <w:lang w:eastAsia="ru-RU"/>
              </w:rPr>
            </w:pPr>
            <w:r w:rsidRPr="001B7141">
              <w:rPr>
                <w:rFonts w:eastAsia="Times New Roman" w:cs="Arial"/>
                <w:color w:val="000000"/>
                <w:sz w:val="18"/>
                <w:szCs w:val="18"/>
                <w:lang w:eastAsia="ru-RU"/>
              </w:rPr>
              <w:t>0,000</w:t>
            </w:r>
          </w:p>
        </w:tc>
        <w:tc>
          <w:tcPr>
            <w:tcW w:w="1868" w:type="dxa"/>
            <w:tcBorders>
              <w:top w:val="nil"/>
              <w:left w:val="nil"/>
              <w:bottom w:val="single" w:sz="4" w:space="0" w:color="auto"/>
              <w:right w:val="single" w:sz="4" w:space="0" w:color="auto"/>
            </w:tcBorders>
            <w:shd w:val="clear" w:color="auto" w:fill="auto"/>
            <w:noWrap/>
            <w:vAlign w:val="center"/>
            <w:hideMark/>
          </w:tcPr>
          <w:p w14:paraId="7841B70C" w14:textId="77777777" w:rsidR="001B7141" w:rsidRPr="001B7141" w:rsidRDefault="001B7141" w:rsidP="001B7141">
            <w:pPr>
              <w:spacing w:after="0" w:line="240" w:lineRule="auto"/>
              <w:ind w:firstLine="0"/>
              <w:jc w:val="center"/>
              <w:rPr>
                <w:rFonts w:eastAsia="Times New Roman" w:cs="Arial"/>
                <w:color w:val="000000"/>
                <w:sz w:val="18"/>
                <w:szCs w:val="18"/>
                <w:lang w:eastAsia="ru-RU"/>
              </w:rPr>
            </w:pPr>
            <w:r w:rsidRPr="001B7141">
              <w:rPr>
                <w:rFonts w:eastAsia="Times New Roman" w:cs="Arial"/>
                <w:color w:val="000000"/>
                <w:sz w:val="18"/>
                <w:szCs w:val="18"/>
                <w:lang w:eastAsia="ru-RU"/>
              </w:rPr>
              <w:t>0,955</w:t>
            </w:r>
          </w:p>
        </w:tc>
      </w:tr>
      <w:tr w:rsidR="001B7141" w:rsidRPr="001B7141" w14:paraId="0F864A12" w14:textId="77777777" w:rsidTr="001B7141">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14:paraId="1AA0AF83" w14:textId="77777777" w:rsidR="001B7141" w:rsidRPr="001B7141" w:rsidRDefault="001B7141" w:rsidP="001B7141">
            <w:pPr>
              <w:spacing w:after="0" w:line="240" w:lineRule="auto"/>
              <w:ind w:firstLine="0"/>
              <w:jc w:val="center"/>
              <w:rPr>
                <w:rFonts w:eastAsia="Times New Roman" w:cs="Arial"/>
                <w:color w:val="000000"/>
                <w:sz w:val="18"/>
                <w:szCs w:val="18"/>
                <w:lang w:eastAsia="ru-RU"/>
              </w:rPr>
            </w:pPr>
            <w:r w:rsidRPr="001B7141">
              <w:rPr>
                <w:rFonts w:eastAsia="Times New Roman" w:cs="Arial"/>
                <w:color w:val="000000"/>
                <w:sz w:val="18"/>
                <w:szCs w:val="18"/>
                <w:lang w:eastAsia="ru-RU"/>
              </w:rPr>
              <w:t>48:15:0950146</w:t>
            </w:r>
          </w:p>
        </w:tc>
        <w:tc>
          <w:tcPr>
            <w:tcW w:w="1867" w:type="dxa"/>
            <w:tcBorders>
              <w:top w:val="nil"/>
              <w:left w:val="nil"/>
              <w:bottom w:val="single" w:sz="4" w:space="0" w:color="auto"/>
              <w:right w:val="single" w:sz="4" w:space="0" w:color="auto"/>
            </w:tcBorders>
            <w:shd w:val="clear" w:color="auto" w:fill="auto"/>
            <w:noWrap/>
            <w:vAlign w:val="center"/>
            <w:hideMark/>
          </w:tcPr>
          <w:p w14:paraId="2179E37F" w14:textId="77777777" w:rsidR="001B7141" w:rsidRPr="001B7141" w:rsidRDefault="001B7141" w:rsidP="001B7141">
            <w:pPr>
              <w:spacing w:after="0" w:line="240" w:lineRule="auto"/>
              <w:ind w:firstLine="0"/>
              <w:jc w:val="center"/>
              <w:rPr>
                <w:rFonts w:eastAsia="Times New Roman" w:cs="Arial"/>
                <w:color w:val="000000"/>
                <w:sz w:val="18"/>
                <w:szCs w:val="18"/>
                <w:lang w:eastAsia="ru-RU"/>
              </w:rPr>
            </w:pPr>
            <w:r w:rsidRPr="001B7141">
              <w:rPr>
                <w:rFonts w:eastAsia="Times New Roman" w:cs="Arial"/>
                <w:color w:val="000000"/>
                <w:sz w:val="18"/>
                <w:szCs w:val="18"/>
                <w:lang w:eastAsia="ru-RU"/>
              </w:rPr>
              <w:t>0,101</w:t>
            </w:r>
          </w:p>
        </w:tc>
        <w:tc>
          <w:tcPr>
            <w:tcW w:w="1868" w:type="dxa"/>
            <w:tcBorders>
              <w:top w:val="nil"/>
              <w:left w:val="nil"/>
              <w:bottom w:val="single" w:sz="4" w:space="0" w:color="auto"/>
              <w:right w:val="single" w:sz="4" w:space="0" w:color="auto"/>
            </w:tcBorders>
            <w:shd w:val="clear" w:color="auto" w:fill="auto"/>
            <w:noWrap/>
            <w:vAlign w:val="center"/>
            <w:hideMark/>
          </w:tcPr>
          <w:p w14:paraId="5C194DBC" w14:textId="77777777" w:rsidR="001B7141" w:rsidRPr="001B7141" w:rsidRDefault="001B7141" w:rsidP="001B7141">
            <w:pPr>
              <w:spacing w:after="0" w:line="240" w:lineRule="auto"/>
              <w:ind w:firstLine="0"/>
              <w:jc w:val="center"/>
              <w:rPr>
                <w:rFonts w:eastAsia="Times New Roman" w:cs="Arial"/>
                <w:color w:val="000000"/>
                <w:sz w:val="18"/>
                <w:szCs w:val="18"/>
                <w:lang w:eastAsia="ru-RU"/>
              </w:rPr>
            </w:pPr>
            <w:r w:rsidRPr="001B7141">
              <w:rPr>
                <w:rFonts w:eastAsia="Times New Roman" w:cs="Arial"/>
                <w:color w:val="000000"/>
                <w:sz w:val="18"/>
                <w:szCs w:val="18"/>
                <w:lang w:eastAsia="ru-RU"/>
              </w:rPr>
              <w:t>0,000</w:t>
            </w:r>
          </w:p>
        </w:tc>
        <w:tc>
          <w:tcPr>
            <w:tcW w:w="1868" w:type="dxa"/>
            <w:tcBorders>
              <w:top w:val="nil"/>
              <w:left w:val="nil"/>
              <w:bottom w:val="single" w:sz="4" w:space="0" w:color="auto"/>
              <w:right w:val="single" w:sz="4" w:space="0" w:color="auto"/>
            </w:tcBorders>
            <w:shd w:val="clear" w:color="auto" w:fill="auto"/>
            <w:noWrap/>
            <w:vAlign w:val="center"/>
            <w:hideMark/>
          </w:tcPr>
          <w:p w14:paraId="51C813E4" w14:textId="77777777" w:rsidR="001B7141" w:rsidRPr="001B7141" w:rsidRDefault="001B7141" w:rsidP="001B7141">
            <w:pPr>
              <w:spacing w:after="0" w:line="240" w:lineRule="auto"/>
              <w:ind w:firstLine="0"/>
              <w:jc w:val="center"/>
              <w:rPr>
                <w:rFonts w:eastAsia="Times New Roman" w:cs="Arial"/>
                <w:color w:val="000000"/>
                <w:sz w:val="18"/>
                <w:szCs w:val="18"/>
                <w:lang w:eastAsia="ru-RU"/>
              </w:rPr>
            </w:pPr>
            <w:r w:rsidRPr="001B7141">
              <w:rPr>
                <w:rFonts w:eastAsia="Times New Roman" w:cs="Arial"/>
                <w:color w:val="000000"/>
                <w:sz w:val="18"/>
                <w:szCs w:val="18"/>
                <w:lang w:eastAsia="ru-RU"/>
              </w:rPr>
              <w:t>0,000</w:t>
            </w:r>
          </w:p>
        </w:tc>
        <w:tc>
          <w:tcPr>
            <w:tcW w:w="1868" w:type="dxa"/>
            <w:tcBorders>
              <w:top w:val="nil"/>
              <w:left w:val="nil"/>
              <w:bottom w:val="single" w:sz="4" w:space="0" w:color="auto"/>
              <w:right w:val="single" w:sz="4" w:space="0" w:color="auto"/>
            </w:tcBorders>
            <w:shd w:val="clear" w:color="auto" w:fill="auto"/>
            <w:noWrap/>
            <w:vAlign w:val="center"/>
            <w:hideMark/>
          </w:tcPr>
          <w:p w14:paraId="03AFEF91" w14:textId="77777777" w:rsidR="001B7141" w:rsidRPr="001B7141" w:rsidRDefault="001B7141" w:rsidP="001B7141">
            <w:pPr>
              <w:spacing w:after="0" w:line="240" w:lineRule="auto"/>
              <w:ind w:firstLine="0"/>
              <w:jc w:val="center"/>
              <w:rPr>
                <w:rFonts w:eastAsia="Times New Roman" w:cs="Arial"/>
                <w:color w:val="000000"/>
                <w:sz w:val="18"/>
                <w:szCs w:val="18"/>
                <w:lang w:eastAsia="ru-RU"/>
              </w:rPr>
            </w:pPr>
            <w:r w:rsidRPr="001B7141">
              <w:rPr>
                <w:rFonts w:eastAsia="Times New Roman" w:cs="Arial"/>
                <w:color w:val="000000"/>
                <w:sz w:val="18"/>
                <w:szCs w:val="18"/>
                <w:lang w:eastAsia="ru-RU"/>
              </w:rPr>
              <w:t>0,101</w:t>
            </w:r>
          </w:p>
        </w:tc>
      </w:tr>
      <w:tr w:rsidR="001B7141" w:rsidRPr="001B7141" w14:paraId="68C7676F" w14:textId="77777777" w:rsidTr="001B7141">
        <w:trPr>
          <w:trHeight w:val="300"/>
        </w:trPr>
        <w:tc>
          <w:tcPr>
            <w:tcW w:w="1880" w:type="dxa"/>
            <w:tcBorders>
              <w:top w:val="nil"/>
              <w:left w:val="single" w:sz="4" w:space="0" w:color="auto"/>
              <w:bottom w:val="single" w:sz="4" w:space="0" w:color="auto"/>
              <w:right w:val="single" w:sz="4" w:space="0" w:color="auto"/>
            </w:tcBorders>
            <w:shd w:val="clear" w:color="000000" w:fill="FFFFFF"/>
            <w:vAlign w:val="center"/>
            <w:hideMark/>
          </w:tcPr>
          <w:p w14:paraId="2DD45774" w14:textId="77777777" w:rsidR="001B7141" w:rsidRPr="001B7141" w:rsidRDefault="001B7141" w:rsidP="001B7141">
            <w:pPr>
              <w:spacing w:after="0" w:line="240" w:lineRule="auto"/>
              <w:ind w:firstLine="0"/>
              <w:jc w:val="center"/>
              <w:rPr>
                <w:rFonts w:eastAsia="Times New Roman" w:cs="Arial"/>
                <w:color w:val="000000"/>
                <w:sz w:val="18"/>
                <w:szCs w:val="18"/>
                <w:lang w:eastAsia="ru-RU"/>
              </w:rPr>
            </w:pPr>
            <w:r w:rsidRPr="001B7141">
              <w:rPr>
                <w:rFonts w:eastAsia="Times New Roman" w:cs="Arial"/>
                <w:color w:val="000000"/>
                <w:sz w:val="18"/>
                <w:szCs w:val="18"/>
                <w:lang w:eastAsia="ru-RU"/>
              </w:rPr>
              <w:t>48:15:0950147</w:t>
            </w:r>
          </w:p>
        </w:tc>
        <w:tc>
          <w:tcPr>
            <w:tcW w:w="1867" w:type="dxa"/>
            <w:tcBorders>
              <w:top w:val="nil"/>
              <w:left w:val="nil"/>
              <w:bottom w:val="single" w:sz="4" w:space="0" w:color="auto"/>
              <w:right w:val="single" w:sz="4" w:space="0" w:color="auto"/>
            </w:tcBorders>
            <w:shd w:val="clear" w:color="auto" w:fill="auto"/>
            <w:noWrap/>
            <w:vAlign w:val="center"/>
            <w:hideMark/>
          </w:tcPr>
          <w:p w14:paraId="462BB87C" w14:textId="77777777" w:rsidR="001B7141" w:rsidRPr="001B7141" w:rsidRDefault="001B7141" w:rsidP="001B7141">
            <w:pPr>
              <w:spacing w:after="0" w:line="240" w:lineRule="auto"/>
              <w:ind w:firstLine="0"/>
              <w:jc w:val="center"/>
              <w:rPr>
                <w:rFonts w:eastAsia="Times New Roman" w:cs="Arial"/>
                <w:color w:val="000000"/>
                <w:sz w:val="18"/>
                <w:szCs w:val="18"/>
                <w:lang w:eastAsia="ru-RU"/>
              </w:rPr>
            </w:pPr>
            <w:r w:rsidRPr="001B7141">
              <w:rPr>
                <w:rFonts w:eastAsia="Times New Roman" w:cs="Arial"/>
                <w:color w:val="000000"/>
                <w:sz w:val="18"/>
                <w:szCs w:val="18"/>
                <w:lang w:eastAsia="ru-RU"/>
              </w:rPr>
              <w:t>0,083</w:t>
            </w:r>
          </w:p>
        </w:tc>
        <w:tc>
          <w:tcPr>
            <w:tcW w:w="1868" w:type="dxa"/>
            <w:tcBorders>
              <w:top w:val="nil"/>
              <w:left w:val="nil"/>
              <w:bottom w:val="single" w:sz="4" w:space="0" w:color="auto"/>
              <w:right w:val="single" w:sz="4" w:space="0" w:color="auto"/>
            </w:tcBorders>
            <w:shd w:val="clear" w:color="auto" w:fill="auto"/>
            <w:noWrap/>
            <w:vAlign w:val="center"/>
            <w:hideMark/>
          </w:tcPr>
          <w:p w14:paraId="1651417E" w14:textId="77777777" w:rsidR="001B7141" w:rsidRPr="001B7141" w:rsidRDefault="001B7141" w:rsidP="001B7141">
            <w:pPr>
              <w:spacing w:after="0" w:line="240" w:lineRule="auto"/>
              <w:ind w:firstLine="0"/>
              <w:jc w:val="center"/>
              <w:rPr>
                <w:rFonts w:eastAsia="Times New Roman" w:cs="Arial"/>
                <w:color w:val="000000"/>
                <w:sz w:val="18"/>
                <w:szCs w:val="18"/>
                <w:lang w:eastAsia="ru-RU"/>
              </w:rPr>
            </w:pPr>
            <w:r w:rsidRPr="001B7141">
              <w:rPr>
                <w:rFonts w:eastAsia="Times New Roman" w:cs="Arial"/>
                <w:color w:val="000000"/>
                <w:sz w:val="18"/>
                <w:szCs w:val="18"/>
                <w:lang w:eastAsia="ru-RU"/>
              </w:rPr>
              <w:t>0,000</w:t>
            </w:r>
          </w:p>
        </w:tc>
        <w:tc>
          <w:tcPr>
            <w:tcW w:w="1868" w:type="dxa"/>
            <w:tcBorders>
              <w:top w:val="nil"/>
              <w:left w:val="nil"/>
              <w:bottom w:val="single" w:sz="4" w:space="0" w:color="auto"/>
              <w:right w:val="single" w:sz="4" w:space="0" w:color="auto"/>
            </w:tcBorders>
            <w:shd w:val="clear" w:color="auto" w:fill="auto"/>
            <w:noWrap/>
            <w:vAlign w:val="center"/>
            <w:hideMark/>
          </w:tcPr>
          <w:p w14:paraId="464A4D73" w14:textId="77777777" w:rsidR="001B7141" w:rsidRPr="001B7141" w:rsidRDefault="001B7141" w:rsidP="001B7141">
            <w:pPr>
              <w:spacing w:after="0" w:line="240" w:lineRule="auto"/>
              <w:ind w:firstLine="0"/>
              <w:jc w:val="center"/>
              <w:rPr>
                <w:rFonts w:eastAsia="Times New Roman" w:cs="Arial"/>
                <w:color w:val="000000"/>
                <w:sz w:val="18"/>
                <w:szCs w:val="18"/>
                <w:lang w:eastAsia="ru-RU"/>
              </w:rPr>
            </w:pPr>
            <w:r w:rsidRPr="001B7141">
              <w:rPr>
                <w:rFonts w:eastAsia="Times New Roman" w:cs="Arial"/>
                <w:color w:val="000000"/>
                <w:sz w:val="18"/>
                <w:szCs w:val="18"/>
                <w:lang w:eastAsia="ru-RU"/>
              </w:rPr>
              <w:t>0,000</w:t>
            </w:r>
          </w:p>
        </w:tc>
        <w:tc>
          <w:tcPr>
            <w:tcW w:w="1868" w:type="dxa"/>
            <w:tcBorders>
              <w:top w:val="nil"/>
              <w:left w:val="nil"/>
              <w:bottom w:val="single" w:sz="4" w:space="0" w:color="auto"/>
              <w:right w:val="single" w:sz="4" w:space="0" w:color="auto"/>
            </w:tcBorders>
            <w:shd w:val="clear" w:color="auto" w:fill="auto"/>
            <w:noWrap/>
            <w:vAlign w:val="center"/>
            <w:hideMark/>
          </w:tcPr>
          <w:p w14:paraId="2B8A03FA" w14:textId="77777777" w:rsidR="001B7141" w:rsidRPr="001B7141" w:rsidRDefault="001B7141" w:rsidP="001B7141">
            <w:pPr>
              <w:spacing w:after="0" w:line="240" w:lineRule="auto"/>
              <w:ind w:firstLine="0"/>
              <w:jc w:val="center"/>
              <w:rPr>
                <w:rFonts w:eastAsia="Times New Roman" w:cs="Arial"/>
                <w:color w:val="000000"/>
                <w:sz w:val="18"/>
                <w:szCs w:val="18"/>
                <w:lang w:eastAsia="ru-RU"/>
              </w:rPr>
            </w:pPr>
            <w:r w:rsidRPr="001B7141">
              <w:rPr>
                <w:rFonts w:eastAsia="Times New Roman" w:cs="Arial"/>
                <w:color w:val="000000"/>
                <w:sz w:val="18"/>
                <w:szCs w:val="18"/>
                <w:lang w:eastAsia="ru-RU"/>
              </w:rPr>
              <w:t>0,083</w:t>
            </w:r>
          </w:p>
        </w:tc>
      </w:tr>
      <w:tr w:rsidR="001B7141" w:rsidRPr="001B7141" w14:paraId="0114375D" w14:textId="77777777" w:rsidTr="001B7141">
        <w:trPr>
          <w:trHeight w:val="315"/>
        </w:trPr>
        <w:tc>
          <w:tcPr>
            <w:tcW w:w="1880" w:type="dxa"/>
            <w:tcBorders>
              <w:top w:val="nil"/>
              <w:left w:val="single" w:sz="4" w:space="0" w:color="auto"/>
              <w:bottom w:val="single" w:sz="4" w:space="0" w:color="auto"/>
              <w:right w:val="single" w:sz="4" w:space="0" w:color="auto"/>
            </w:tcBorders>
            <w:shd w:val="clear" w:color="000000" w:fill="FFFFFF"/>
            <w:vAlign w:val="center"/>
            <w:hideMark/>
          </w:tcPr>
          <w:p w14:paraId="44D7F074" w14:textId="77777777" w:rsidR="001B7141" w:rsidRPr="001B7141" w:rsidRDefault="001B7141" w:rsidP="001B7141">
            <w:pPr>
              <w:spacing w:after="0" w:line="240" w:lineRule="auto"/>
              <w:ind w:firstLine="0"/>
              <w:jc w:val="center"/>
              <w:rPr>
                <w:rFonts w:eastAsia="Times New Roman" w:cs="Arial"/>
                <w:color w:val="000000"/>
                <w:sz w:val="18"/>
                <w:szCs w:val="18"/>
                <w:lang w:eastAsia="ru-RU"/>
              </w:rPr>
            </w:pPr>
            <w:r w:rsidRPr="001B7141">
              <w:rPr>
                <w:rFonts w:eastAsia="Times New Roman" w:cs="Arial"/>
                <w:color w:val="000000"/>
                <w:sz w:val="18"/>
                <w:szCs w:val="18"/>
                <w:lang w:eastAsia="ru-RU"/>
              </w:rPr>
              <w:t>48:15:0950151</w:t>
            </w:r>
          </w:p>
        </w:tc>
        <w:tc>
          <w:tcPr>
            <w:tcW w:w="1867" w:type="dxa"/>
            <w:tcBorders>
              <w:top w:val="nil"/>
              <w:left w:val="nil"/>
              <w:bottom w:val="single" w:sz="4" w:space="0" w:color="auto"/>
              <w:right w:val="single" w:sz="4" w:space="0" w:color="auto"/>
            </w:tcBorders>
            <w:shd w:val="clear" w:color="auto" w:fill="auto"/>
            <w:noWrap/>
            <w:vAlign w:val="center"/>
            <w:hideMark/>
          </w:tcPr>
          <w:p w14:paraId="2B3077E5" w14:textId="77777777" w:rsidR="001B7141" w:rsidRPr="001B7141" w:rsidRDefault="001B7141" w:rsidP="001B7141">
            <w:pPr>
              <w:spacing w:after="0" w:line="240" w:lineRule="auto"/>
              <w:ind w:firstLine="0"/>
              <w:jc w:val="center"/>
              <w:rPr>
                <w:rFonts w:eastAsia="Times New Roman" w:cs="Arial"/>
                <w:color w:val="000000"/>
                <w:sz w:val="18"/>
                <w:szCs w:val="18"/>
                <w:lang w:eastAsia="ru-RU"/>
              </w:rPr>
            </w:pPr>
            <w:r w:rsidRPr="001B7141">
              <w:rPr>
                <w:rFonts w:eastAsia="Times New Roman" w:cs="Arial"/>
                <w:color w:val="000000"/>
                <w:sz w:val="18"/>
                <w:szCs w:val="18"/>
                <w:lang w:eastAsia="ru-RU"/>
              </w:rPr>
              <w:t>0,197</w:t>
            </w:r>
          </w:p>
        </w:tc>
        <w:tc>
          <w:tcPr>
            <w:tcW w:w="1868" w:type="dxa"/>
            <w:tcBorders>
              <w:top w:val="nil"/>
              <w:left w:val="nil"/>
              <w:bottom w:val="single" w:sz="4" w:space="0" w:color="auto"/>
              <w:right w:val="single" w:sz="4" w:space="0" w:color="auto"/>
            </w:tcBorders>
            <w:shd w:val="clear" w:color="auto" w:fill="auto"/>
            <w:noWrap/>
            <w:vAlign w:val="center"/>
            <w:hideMark/>
          </w:tcPr>
          <w:p w14:paraId="7D74594A" w14:textId="77777777" w:rsidR="001B7141" w:rsidRPr="001B7141" w:rsidRDefault="001B7141" w:rsidP="001B7141">
            <w:pPr>
              <w:spacing w:after="0" w:line="240" w:lineRule="auto"/>
              <w:ind w:firstLine="0"/>
              <w:jc w:val="center"/>
              <w:rPr>
                <w:rFonts w:eastAsia="Times New Roman" w:cs="Arial"/>
                <w:color w:val="000000"/>
                <w:sz w:val="18"/>
                <w:szCs w:val="18"/>
                <w:lang w:eastAsia="ru-RU"/>
              </w:rPr>
            </w:pPr>
            <w:r w:rsidRPr="001B7141">
              <w:rPr>
                <w:rFonts w:eastAsia="Times New Roman" w:cs="Arial"/>
                <w:color w:val="000000"/>
                <w:sz w:val="18"/>
                <w:szCs w:val="18"/>
                <w:lang w:eastAsia="ru-RU"/>
              </w:rPr>
              <w:t>0,704</w:t>
            </w:r>
          </w:p>
        </w:tc>
        <w:tc>
          <w:tcPr>
            <w:tcW w:w="1868" w:type="dxa"/>
            <w:tcBorders>
              <w:top w:val="nil"/>
              <w:left w:val="nil"/>
              <w:bottom w:val="single" w:sz="4" w:space="0" w:color="auto"/>
              <w:right w:val="single" w:sz="4" w:space="0" w:color="auto"/>
            </w:tcBorders>
            <w:shd w:val="clear" w:color="auto" w:fill="auto"/>
            <w:noWrap/>
            <w:vAlign w:val="center"/>
            <w:hideMark/>
          </w:tcPr>
          <w:p w14:paraId="73926890" w14:textId="77777777" w:rsidR="001B7141" w:rsidRPr="001B7141" w:rsidRDefault="001B7141" w:rsidP="001B7141">
            <w:pPr>
              <w:spacing w:after="0" w:line="240" w:lineRule="auto"/>
              <w:ind w:firstLine="0"/>
              <w:jc w:val="center"/>
              <w:rPr>
                <w:rFonts w:eastAsia="Times New Roman" w:cs="Arial"/>
                <w:color w:val="000000"/>
                <w:sz w:val="18"/>
                <w:szCs w:val="18"/>
                <w:lang w:eastAsia="ru-RU"/>
              </w:rPr>
            </w:pPr>
            <w:r w:rsidRPr="001B7141">
              <w:rPr>
                <w:rFonts w:eastAsia="Times New Roman" w:cs="Arial"/>
                <w:color w:val="000000"/>
                <w:sz w:val="18"/>
                <w:szCs w:val="18"/>
                <w:lang w:eastAsia="ru-RU"/>
              </w:rPr>
              <w:t>0,000</w:t>
            </w:r>
          </w:p>
        </w:tc>
        <w:tc>
          <w:tcPr>
            <w:tcW w:w="1868" w:type="dxa"/>
            <w:tcBorders>
              <w:top w:val="nil"/>
              <w:left w:val="nil"/>
              <w:bottom w:val="single" w:sz="4" w:space="0" w:color="auto"/>
              <w:right w:val="single" w:sz="4" w:space="0" w:color="auto"/>
            </w:tcBorders>
            <w:shd w:val="clear" w:color="auto" w:fill="auto"/>
            <w:noWrap/>
            <w:vAlign w:val="center"/>
            <w:hideMark/>
          </w:tcPr>
          <w:p w14:paraId="52C23FBE" w14:textId="77777777" w:rsidR="001B7141" w:rsidRPr="001B7141" w:rsidRDefault="001B7141" w:rsidP="001B7141">
            <w:pPr>
              <w:spacing w:after="0" w:line="240" w:lineRule="auto"/>
              <w:ind w:firstLine="0"/>
              <w:jc w:val="center"/>
              <w:rPr>
                <w:rFonts w:eastAsia="Times New Roman" w:cs="Arial"/>
                <w:color w:val="000000"/>
                <w:sz w:val="18"/>
                <w:szCs w:val="18"/>
                <w:lang w:eastAsia="ru-RU"/>
              </w:rPr>
            </w:pPr>
            <w:r w:rsidRPr="001B7141">
              <w:rPr>
                <w:rFonts w:eastAsia="Times New Roman" w:cs="Arial"/>
                <w:color w:val="000000"/>
                <w:sz w:val="18"/>
                <w:szCs w:val="18"/>
                <w:lang w:eastAsia="ru-RU"/>
              </w:rPr>
              <w:t>0,901</w:t>
            </w:r>
          </w:p>
        </w:tc>
      </w:tr>
      <w:tr w:rsidR="001B7141" w:rsidRPr="001B7141" w14:paraId="67346D58" w14:textId="77777777" w:rsidTr="001B7141">
        <w:trPr>
          <w:trHeight w:val="315"/>
        </w:trPr>
        <w:tc>
          <w:tcPr>
            <w:tcW w:w="1880" w:type="dxa"/>
            <w:tcBorders>
              <w:top w:val="nil"/>
              <w:left w:val="single" w:sz="4" w:space="0" w:color="auto"/>
              <w:bottom w:val="single" w:sz="4" w:space="0" w:color="auto"/>
              <w:right w:val="single" w:sz="4" w:space="0" w:color="auto"/>
            </w:tcBorders>
            <w:shd w:val="clear" w:color="000000" w:fill="FFFFFF"/>
            <w:vAlign w:val="center"/>
            <w:hideMark/>
          </w:tcPr>
          <w:p w14:paraId="7F9CAE5E" w14:textId="77777777" w:rsidR="001B7141" w:rsidRPr="001B7141" w:rsidRDefault="001B7141" w:rsidP="001B7141">
            <w:pPr>
              <w:spacing w:after="0" w:line="240" w:lineRule="auto"/>
              <w:ind w:firstLine="0"/>
              <w:jc w:val="center"/>
              <w:rPr>
                <w:rFonts w:eastAsia="Times New Roman" w:cs="Arial"/>
                <w:color w:val="000000"/>
                <w:sz w:val="18"/>
                <w:szCs w:val="18"/>
                <w:lang w:eastAsia="ru-RU"/>
              </w:rPr>
            </w:pPr>
            <w:r w:rsidRPr="001B7141">
              <w:rPr>
                <w:rFonts w:eastAsia="Times New Roman" w:cs="Arial"/>
                <w:color w:val="000000"/>
                <w:sz w:val="18"/>
                <w:szCs w:val="18"/>
                <w:lang w:eastAsia="ru-RU"/>
              </w:rPr>
              <w:t>48:15:0950157</w:t>
            </w:r>
          </w:p>
        </w:tc>
        <w:tc>
          <w:tcPr>
            <w:tcW w:w="1867" w:type="dxa"/>
            <w:tcBorders>
              <w:top w:val="nil"/>
              <w:left w:val="nil"/>
              <w:bottom w:val="single" w:sz="4" w:space="0" w:color="auto"/>
              <w:right w:val="single" w:sz="4" w:space="0" w:color="auto"/>
            </w:tcBorders>
            <w:shd w:val="clear" w:color="auto" w:fill="auto"/>
            <w:noWrap/>
            <w:vAlign w:val="center"/>
            <w:hideMark/>
          </w:tcPr>
          <w:p w14:paraId="38DA4635" w14:textId="77777777" w:rsidR="001B7141" w:rsidRPr="001B7141" w:rsidRDefault="001B7141" w:rsidP="001B7141">
            <w:pPr>
              <w:spacing w:after="0" w:line="240" w:lineRule="auto"/>
              <w:ind w:firstLine="0"/>
              <w:jc w:val="center"/>
              <w:rPr>
                <w:rFonts w:eastAsia="Times New Roman" w:cs="Arial"/>
                <w:color w:val="000000"/>
                <w:sz w:val="18"/>
                <w:szCs w:val="18"/>
                <w:lang w:eastAsia="ru-RU"/>
              </w:rPr>
            </w:pPr>
            <w:r w:rsidRPr="001B7141">
              <w:rPr>
                <w:rFonts w:eastAsia="Times New Roman" w:cs="Arial"/>
                <w:color w:val="000000"/>
                <w:sz w:val="18"/>
                <w:szCs w:val="18"/>
                <w:lang w:eastAsia="ru-RU"/>
              </w:rPr>
              <w:t>0,432</w:t>
            </w:r>
          </w:p>
        </w:tc>
        <w:tc>
          <w:tcPr>
            <w:tcW w:w="1868" w:type="dxa"/>
            <w:tcBorders>
              <w:top w:val="nil"/>
              <w:left w:val="nil"/>
              <w:bottom w:val="single" w:sz="4" w:space="0" w:color="auto"/>
              <w:right w:val="single" w:sz="4" w:space="0" w:color="auto"/>
            </w:tcBorders>
            <w:shd w:val="clear" w:color="auto" w:fill="auto"/>
            <w:noWrap/>
            <w:vAlign w:val="center"/>
            <w:hideMark/>
          </w:tcPr>
          <w:p w14:paraId="28C44096" w14:textId="77777777" w:rsidR="001B7141" w:rsidRPr="001B7141" w:rsidRDefault="001B7141" w:rsidP="001B7141">
            <w:pPr>
              <w:spacing w:after="0" w:line="240" w:lineRule="auto"/>
              <w:ind w:firstLine="0"/>
              <w:jc w:val="center"/>
              <w:rPr>
                <w:rFonts w:eastAsia="Times New Roman" w:cs="Arial"/>
                <w:color w:val="000000"/>
                <w:sz w:val="18"/>
                <w:szCs w:val="18"/>
                <w:lang w:eastAsia="ru-RU"/>
              </w:rPr>
            </w:pPr>
            <w:r w:rsidRPr="001B7141">
              <w:rPr>
                <w:rFonts w:eastAsia="Times New Roman" w:cs="Arial"/>
                <w:color w:val="000000"/>
                <w:sz w:val="18"/>
                <w:szCs w:val="18"/>
                <w:lang w:eastAsia="ru-RU"/>
              </w:rPr>
              <w:t>0,000</w:t>
            </w:r>
          </w:p>
        </w:tc>
        <w:tc>
          <w:tcPr>
            <w:tcW w:w="1868" w:type="dxa"/>
            <w:tcBorders>
              <w:top w:val="nil"/>
              <w:left w:val="nil"/>
              <w:bottom w:val="single" w:sz="4" w:space="0" w:color="auto"/>
              <w:right w:val="single" w:sz="4" w:space="0" w:color="auto"/>
            </w:tcBorders>
            <w:shd w:val="clear" w:color="auto" w:fill="auto"/>
            <w:noWrap/>
            <w:vAlign w:val="center"/>
            <w:hideMark/>
          </w:tcPr>
          <w:p w14:paraId="0BEE9276" w14:textId="77777777" w:rsidR="001B7141" w:rsidRPr="001B7141" w:rsidRDefault="001B7141" w:rsidP="001B7141">
            <w:pPr>
              <w:spacing w:after="0" w:line="240" w:lineRule="auto"/>
              <w:ind w:firstLine="0"/>
              <w:jc w:val="center"/>
              <w:rPr>
                <w:rFonts w:eastAsia="Times New Roman" w:cs="Arial"/>
                <w:color w:val="000000"/>
                <w:sz w:val="18"/>
                <w:szCs w:val="18"/>
                <w:lang w:eastAsia="ru-RU"/>
              </w:rPr>
            </w:pPr>
            <w:r w:rsidRPr="001B7141">
              <w:rPr>
                <w:rFonts w:eastAsia="Times New Roman" w:cs="Arial"/>
                <w:color w:val="000000"/>
                <w:sz w:val="18"/>
                <w:szCs w:val="18"/>
                <w:lang w:eastAsia="ru-RU"/>
              </w:rPr>
              <w:t>0,000</w:t>
            </w:r>
          </w:p>
        </w:tc>
        <w:tc>
          <w:tcPr>
            <w:tcW w:w="1868" w:type="dxa"/>
            <w:tcBorders>
              <w:top w:val="nil"/>
              <w:left w:val="nil"/>
              <w:bottom w:val="single" w:sz="4" w:space="0" w:color="auto"/>
              <w:right w:val="single" w:sz="4" w:space="0" w:color="auto"/>
            </w:tcBorders>
            <w:shd w:val="clear" w:color="auto" w:fill="auto"/>
            <w:noWrap/>
            <w:vAlign w:val="center"/>
            <w:hideMark/>
          </w:tcPr>
          <w:p w14:paraId="5A7575C8" w14:textId="77777777" w:rsidR="001B7141" w:rsidRPr="001B7141" w:rsidRDefault="001B7141" w:rsidP="001B7141">
            <w:pPr>
              <w:spacing w:after="0" w:line="240" w:lineRule="auto"/>
              <w:ind w:firstLine="0"/>
              <w:jc w:val="center"/>
              <w:rPr>
                <w:rFonts w:eastAsia="Times New Roman" w:cs="Arial"/>
                <w:color w:val="000000"/>
                <w:sz w:val="18"/>
                <w:szCs w:val="18"/>
                <w:lang w:eastAsia="ru-RU"/>
              </w:rPr>
            </w:pPr>
            <w:r w:rsidRPr="001B7141">
              <w:rPr>
                <w:rFonts w:eastAsia="Times New Roman" w:cs="Arial"/>
                <w:color w:val="000000"/>
                <w:sz w:val="18"/>
                <w:szCs w:val="18"/>
                <w:lang w:eastAsia="ru-RU"/>
              </w:rPr>
              <w:t>0,432</w:t>
            </w:r>
          </w:p>
        </w:tc>
      </w:tr>
      <w:tr w:rsidR="001B7141" w:rsidRPr="001B7141" w14:paraId="37B85503" w14:textId="77777777" w:rsidTr="001B7141">
        <w:trPr>
          <w:trHeight w:val="315"/>
        </w:trPr>
        <w:tc>
          <w:tcPr>
            <w:tcW w:w="1880" w:type="dxa"/>
            <w:tcBorders>
              <w:top w:val="nil"/>
              <w:left w:val="single" w:sz="4" w:space="0" w:color="auto"/>
              <w:bottom w:val="single" w:sz="4" w:space="0" w:color="auto"/>
              <w:right w:val="single" w:sz="4" w:space="0" w:color="auto"/>
            </w:tcBorders>
            <w:shd w:val="clear" w:color="000000" w:fill="D9D9D9"/>
            <w:vAlign w:val="center"/>
            <w:hideMark/>
          </w:tcPr>
          <w:p w14:paraId="6153B430" w14:textId="77777777" w:rsidR="001B7141" w:rsidRPr="001B7141" w:rsidRDefault="001B7141" w:rsidP="001B7141">
            <w:pPr>
              <w:spacing w:after="0" w:line="240" w:lineRule="auto"/>
              <w:ind w:firstLine="0"/>
              <w:jc w:val="center"/>
              <w:rPr>
                <w:rFonts w:eastAsia="Times New Roman" w:cs="Arial"/>
                <w:color w:val="000000"/>
                <w:sz w:val="18"/>
                <w:szCs w:val="18"/>
                <w:lang w:eastAsia="ru-RU"/>
              </w:rPr>
            </w:pPr>
            <w:r w:rsidRPr="001B7141">
              <w:rPr>
                <w:rFonts w:eastAsia="Times New Roman" w:cs="Arial"/>
                <w:color w:val="000000"/>
                <w:sz w:val="18"/>
                <w:szCs w:val="18"/>
                <w:lang w:eastAsia="ru-RU"/>
              </w:rPr>
              <w:t>Итого:</w:t>
            </w:r>
          </w:p>
        </w:tc>
        <w:tc>
          <w:tcPr>
            <w:tcW w:w="1867" w:type="dxa"/>
            <w:tcBorders>
              <w:top w:val="nil"/>
              <w:left w:val="nil"/>
              <w:bottom w:val="single" w:sz="4" w:space="0" w:color="auto"/>
              <w:right w:val="single" w:sz="4" w:space="0" w:color="auto"/>
            </w:tcBorders>
            <w:shd w:val="clear" w:color="000000" w:fill="D9D9D9"/>
            <w:noWrap/>
            <w:vAlign w:val="center"/>
            <w:hideMark/>
          </w:tcPr>
          <w:p w14:paraId="633492DE" w14:textId="77777777" w:rsidR="001B7141" w:rsidRPr="001B7141" w:rsidRDefault="001B7141" w:rsidP="001B7141">
            <w:pPr>
              <w:spacing w:after="0" w:line="240" w:lineRule="auto"/>
              <w:ind w:firstLine="0"/>
              <w:jc w:val="center"/>
              <w:rPr>
                <w:rFonts w:eastAsia="Times New Roman" w:cs="Arial"/>
                <w:b/>
                <w:bCs/>
                <w:color w:val="000000"/>
                <w:sz w:val="18"/>
                <w:szCs w:val="18"/>
                <w:lang w:eastAsia="ru-RU"/>
              </w:rPr>
            </w:pPr>
            <w:r w:rsidRPr="001B7141">
              <w:rPr>
                <w:rFonts w:eastAsia="Times New Roman" w:cs="Arial"/>
                <w:b/>
                <w:bCs/>
                <w:color w:val="000000"/>
                <w:sz w:val="18"/>
                <w:szCs w:val="18"/>
                <w:lang w:eastAsia="ru-RU"/>
              </w:rPr>
              <w:t>1,918</w:t>
            </w:r>
          </w:p>
        </w:tc>
        <w:tc>
          <w:tcPr>
            <w:tcW w:w="1868" w:type="dxa"/>
            <w:tcBorders>
              <w:top w:val="nil"/>
              <w:left w:val="nil"/>
              <w:bottom w:val="single" w:sz="4" w:space="0" w:color="auto"/>
              <w:right w:val="single" w:sz="4" w:space="0" w:color="auto"/>
            </w:tcBorders>
            <w:shd w:val="clear" w:color="000000" w:fill="D9D9D9"/>
            <w:noWrap/>
            <w:vAlign w:val="center"/>
            <w:hideMark/>
          </w:tcPr>
          <w:p w14:paraId="72F32B08" w14:textId="77777777" w:rsidR="001B7141" w:rsidRPr="001B7141" w:rsidRDefault="001B7141" w:rsidP="001B7141">
            <w:pPr>
              <w:spacing w:after="0" w:line="240" w:lineRule="auto"/>
              <w:ind w:firstLine="0"/>
              <w:jc w:val="center"/>
              <w:rPr>
                <w:rFonts w:eastAsia="Times New Roman" w:cs="Arial"/>
                <w:b/>
                <w:bCs/>
                <w:color w:val="000000"/>
                <w:sz w:val="18"/>
                <w:szCs w:val="18"/>
                <w:lang w:eastAsia="ru-RU"/>
              </w:rPr>
            </w:pPr>
            <w:r w:rsidRPr="001B7141">
              <w:rPr>
                <w:rFonts w:eastAsia="Times New Roman" w:cs="Arial"/>
                <w:b/>
                <w:bCs/>
                <w:color w:val="000000"/>
                <w:sz w:val="18"/>
                <w:szCs w:val="18"/>
                <w:lang w:eastAsia="ru-RU"/>
              </w:rPr>
              <w:t>0,946</w:t>
            </w:r>
          </w:p>
        </w:tc>
        <w:tc>
          <w:tcPr>
            <w:tcW w:w="1868" w:type="dxa"/>
            <w:tcBorders>
              <w:top w:val="nil"/>
              <w:left w:val="nil"/>
              <w:bottom w:val="single" w:sz="4" w:space="0" w:color="auto"/>
              <w:right w:val="single" w:sz="4" w:space="0" w:color="auto"/>
            </w:tcBorders>
            <w:shd w:val="clear" w:color="000000" w:fill="D9D9D9"/>
            <w:noWrap/>
            <w:vAlign w:val="center"/>
            <w:hideMark/>
          </w:tcPr>
          <w:p w14:paraId="75C6D0AF" w14:textId="77777777" w:rsidR="001B7141" w:rsidRPr="001B7141" w:rsidRDefault="001B7141" w:rsidP="001B7141">
            <w:pPr>
              <w:spacing w:after="0" w:line="240" w:lineRule="auto"/>
              <w:ind w:firstLine="0"/>
              <w:jc w:val="center"/>
              <w:rPr>
                <w:rFonts w:eastAsia="Times New Roman" w:cs="Arial"/>
                <w:b/>
                <w:bCs/>
                <w:color w:val="000000"/>
                <w:sz w:val="18"/>
                <w:szCs w:val="18"/>
                <w:lang w:eastAsia="ru-RU"/>
              </w:rPr>
            </w:pPr>
            <w:r w:rsidRPr="001B7141">
              <w:rPr>
                <w:rFonts w:eastAsia="Times New Roman" w:cs="Arial"/>
                <w:b/>
                <w:bCs/>
                <w:color w:val="000000"/>
                <w:sz w:val="18"/>
                <w:szCs w:val="18"/>
                <w:lang w:eastAsia="ru-RU"/>
              </w:rPr>
              <w:t>0,000</w:t>
            </w:r>
          </w:p>
        </w:tc>
        <w:tc>
          <w:tcPr>
            <w:tcW w:w="1868" w:type="dxa"/>
            <w:tcBorders>
              <w:top w:val="nil"/>
              <w:left w:val="nil"/>
              <w:bottom w:val="single" w:sz="4" w:space="0" w:color="auto"/>
              <w:right w:val="single" w:sz="4" w:space="0" w:color="auto"/>
            </w:tcBorders>
            <w:shd w:val="clear" w:color="000000" w:fill="D9D9D9"/>
            <w:noWrap/>
            <w:vAlign w:val="center"/>
            <w:hideMark/>
          </w:tcPr>
          <w:p w14:paraId="6740B04D" w14:textId="77777777" w:rsidR="001B7141" w:rsidRPr="001B7141" w:rsidRDefault="001B7141" w:rsidP="001B7141">
            <w:pPr>
              <w:spacing w:after="0" w:line="240" w:lineRule="auto"/>
              <w:ind w:firstLine="0"/>
              <w:jc w:val="center"/>
              <w:rPr>
                <w:rFonts w:eastAsia="Times New Roman" w:cs="Arial"/>
                <w:b/>
                <w:bCs/>
                <w:color w:val="000000"/>
                <w:sz w:val="18"/>
                <w:szCs w:val="18"/>
                <w:lang w:eastAsia="ru-RU"/>
              </w:rPr>
            </w:pPr>
            <w:r w:rsidRPr="001B7141">
              <w:rPr>
                <w:rFonts w:eastAsia="Times New Roman" w:cs="Arial"/>
                <w:b/>
                <w:bCs/>
                <w:color w:val="000000"/>
                <w:sz w:val="18"/>
                <w:szCs w:val="18"/>
                <w:lang w:eastAsia="ru-RU"/>
              </w:rPr>
              <w:t>2,864</w:t>
            </w:r>
          </w:p>
        </w:tc>
      </w:tr>
    </w:tbl>
    <w:p w14:paraId="33B9421C" w14:textId="77777777" w:rsidR="001B7141" w:rsidRDefault="001B7141" w:rsidP="00890343">
      <w:pPr>
        <w:spacing w:after="0" w:line="276" w:lineRule="auto"/>
      </w:pPr>
    </w:p>
    <w:p w14:paraId="78B9920C" w14:textId="7A14AD0F" w:rsidR="00890343" w:rsidRDefault="00890343" w:rsidP="00890343">
      <w:pPr>
        <w:spacing w:after="0" w:line="276" w:lineRule="auto"/>
      </w:pPr>
      <w:r>
        <w:lastRenderedPageBreak/>
        <w:t xml:space="preserve">Прогноз прироста тепловых нагрузок и теплопотребления сформирован на основе прогноза роста площадей перспективной застройки на период до 2030 года и прогноза удельных параметров теплопотребления объектов нового строительства на отопление и вентиляцию. </w:t>
      </w:r>
    </w:p>
    <w:p w14:paraId="61B9EA89" w14:textId="5655D565" w:rsidR="004C42DF" w:rsidRDefault="004C42DF" w:rsidP="004C42DF">
      <w:pPr>
        <w:pStyle w:val="af2"/>
        <w:tabs>
          <w:tab w:val="left" w:pos="993"/>
          <w:tab w:val="left" w:pos="1134"/>
        </w:tabs>
        <w:spacing w:after="0" w:line="276" w:lineRule="auto"/>
        <w:ind w:left="0"/>
        <w:rPr>
          <w:sz w:val="24"/>
          <w:szCs w:val="24"/>
        </w:rPr>
      </w:pPr>
      <w:r>
        <w:rPr>
          <w:sz w:val="24"/>
          <w:szCs w:val="24"/>
        </w:rPr>
        <w:t xml:space="preserve">Согласно представленной информации, в </w:t>
      </w:r>
      <w:proofErr w:type="spellStart"/>
      <w:r>
        <w:rPr>
          <w:sz w:val="24"/>
          <w:szCs w:val="24"/>
        </w:rPr>
        <w:t>с.Тербуны</w:t>
      </w:r>
      <w:proofErr w:type="spellEnd"/>
      <w:r>
        <w:rPr>
          <w:sz w:val="24"/>
          <w:szCs w:val="24"/>
        </w:rPr>
        <w:t xml:space="preserve"> запланировано строительство следующих микрорайонов:</w:t>
      </w:r>
    </w:p>
    <w:p w14:paraId="346784F4" w14:textId="77777777" w:rsidR="004C42DF" w:rsidRPr="00C80891" w:rsidRDefault="004C42DF" w:rsidP="004C42DF">
      <w:pPr>
        <w:pStyle w:val="af2"/>
        <w:tabs>
          <w:tab w:val="left" w:pos="993"/>
          <w:tab w:val="left" w:pos="1134"/>
        </w:tabs>
        <w:spacing w:after="0" w:line="276" w:lineRule="auto"/>
        <w:ind w:left="0"/>
        <w:rPr>
          <w:b/>
          <w:bCs/>
          <w:sz w:val="24"/>
          <w:szCs w:val="24"/>
        </w:rPr>
      </w:pPr>
      <w:r w:rsidRPr="00C80891">
        <w:rPr>
          <w:b/>
          <w:bCs/>
          <w:sz w:val="24"/>
          <w:szCs w:val="24"/>
        </w:rPr>
        <w:t xml:space="preserve">На </w:t>
      </w:r>
      <w:r>
        <w:rPr>
          <w:b/>
          <w:bCs/>
          <w:sz w:val="24"/>
          <w:szCs w:val="24"/>
        </w:rPr>
        <w:t>среднесрочную</w:t>
      </w:r>
      <w:r w:rsidRPr="00C80891">
        <w:rPr>
          <w:b/>
          <w:bCs/>
          <w:sz w:val="24"/>
          <w:szCs w:val="24"/>
        </w:rPr>
        <w:t xml:space="preserve"> перспективу (2027 год):</w:t>
      </w:r>
    </w:p>
    <w:p w14:paraId="02644FCC" w14:textId="77777777" w:rsidR="004C42DF" w:rsidRPr="00B5572E" w:rsidRDefault="004C42DF" w:rsidP="004C42DF">
      <w:pPr>
        <w:pStyle w:val="af2"/>
        <w:tabs>
          <w:tab w:val="left" w:pos="993"/>
          <w:tab w:val="left" w:pos="1134"/>
        </w:tabs>
        <w:spacing w:after="0" w:line="276" w:lineRule="auto"/>
        <w:ind w:left="0"/>
        <w:rPr>
          <w:sz w:val="24"/>
          <w:szCs w:val="24"/>
        </w:rPr>
      </w:pPr>
      <w:r w:rsidRPr="00851355">
        <w:rPr>
          <w:b/>
          <w:sz w:val="24"/>
          <w:szCs w:val="24"/>
        </w:rPr>
        <w:t>Микрорайон «Северный»</w:t>
      </w:r>
      <w:r>
        <w:rPr>
          <w:b/>
          <w:sz w:val="24"/>
          <w:szCs w:val="24"/>
        </w:rPr>
        <w:t xml:space="preserve"> (к.н. 48:15:0951001:353)</w:t>
      </w:r>
      <w:r w:rsidRPr="00B5572E">
        <w:rPr>
          <w:sz w:val="24"/>
          <w:szCs w:val="24"/>
        </w:rPr>
        <w:t>:</w:t>
      </w:r>
    </w:p>
    <w:p w14:paraId="5D55FFB4" w14:textId="69678089" w:rsidR="004C42DF" w:rsidRDefault="004C42DF" w:rsidP="004C42DF">
      <w:pPr>
        <w:pStyle w:val="af2"/>
        <w:tabs>
          <w:tab w:val="left" w:pos="993"/>
          <w:tab w:val="left" w:pos="1134"/>
        </w:tabs>
        <w:spacing w:after="0" w:line="276" w:lineRule="auto"/>
        <w:ind w:left="0"/>
        <w:rPr>
          <w:sz w:val="24"/>
          <w:szCs w:val="24"/>
        </w:rPr>
      </w:pPr>
      <w:r>
        <w:rPr>
          <w:sz w:val="24"/>
          <w:szCs w:val="24"/>
        </w:rPr>
        <w:t xml:space="preserve">Площадь земельного участка: 126,5 </w:t>
      </w:r>
      <w:proofErr w:type="spellStart"/>
      <w:r>
        <w:rPr>
          <w:sz w:val="24"/>
          <w:szCs w:val="24"/>
        </w:rPr>
        <w:t>тыс.кв.м</w:t>
      </w:r>
      <w:proofErr w:type="spellEnd"/>
      <w:r>
        <w:rPr>
          <w:sz w:val="24"/>
          <w:szCs w:val="24"/>
        </w:rPr>
        <w:t xml:space="preserve">. общая площадь жилых </w:t>
      </w:r>
      <w:proofErr w:type="gramStart"/>
      <w:r>
        <w:rPr>
          <w:sz w:val="24"/>
          <w:szCs w:val="24"/>
        </w:rPr>
        <w:t xml:space="preserve">домов:   </w:t>
      </w:r>
      <w:proofErr w:type="gramEnd"/>
      <w:r>
        <w:rPr>
          <w:sz w:val="24"/>
          <w:szCs w:val="24"/>
        </w:rPr>
        <w:t xml:space="preserve"> 18,45 тыс. кв. м. (в том числе: МКД – 3,6  </w:t>
      </w:r>
      <w:proofErr w:type="spellStart"/>
      <w:r>
        <w:rPr>
          <w:sz w:val="24"/>
          <w:szCs w:val="24"/>
        </w:rPr>
        <w:t>тыс.кв.м</w:t>
      </w:r>
      <w:proofErr w:type="spellEnd"/>
      <w:r>
        <w:rPr>
          <w:sz w:val="24"/>
          <w:szCs w:val="24"/>
        </w:rPr>
        <w:t xml:space="preserve">., ИЖС – 13,7 </w:t>
      </w:r>
      <w:proofErr w:type="spellStart"/>
      <w:r>
        <w:rPr>
          <w:sz w:val="24"/>
          <w:szCs w:val="24"/>
        </w:rPr>
        <w:t>тыс.кв.м</w:t>
      </w:r>
      <w:proofErr w:type="spellEnd"/>
      <w:r>
        <w:rPr>
          <w:sz w:val="24"/>
          <w:szCs w:val="24"/>
        </w:rPr>
        <w:t xml:space="preserve">., БЖС – 1,15 </w:t>
      </w:r>
      <w:proofErr w:type="spellStart"/>
      <w:r>
        <w:rPr>
          <w:sz w:val="24"/>
          <w:szCs w:val="24"/>
        </w:rPr>
        <w:t>тыс.кв.м</w:t>
      </w:r>
      <w:proofErr w:type="spellEnd"/>
      <w:r>
        <w:rPr>
          <w:sz w:val="24"/>
          <w:szCs w:val="24"/>
        </w:rPr>
        <w:t>.).</w:t>
      </w:r>
    </w:p>
    <w:p w14:paraId="473F77E1" w14:textId="77777777" w:rsidR="004C42DF" w:rsidRPr="00B5572E" w:rsidRDefault="004C42DF" w:rsidP="004C42DF">
      <w:pPr>
        <w:pStyle w:val="af2"/>
        <w:tabs>
          <w:tab w:val="left" w:pos="993"/>
          <w:tab w:val="left" w:pos="1134"/>
        </w:tabs>
        <w:spacing w:after="0" w:line="276" w:lineRule="auto"/>
        <w:ind w:left="0"/>
        <w:rPr>
          <w:sz w:val="24"/>
          <w:szCs w:val="24"/>
        </w:rPr>
      </w:pPr>
      <w:r w:rsidRPr="00851355">
        <w:rPr>
          <w:b/>
          <w:sz w:val="24"/>
          <w:szCs w:val="24"/>
        </w:rPr>
        <w:t>Микрорайон «</w:t>
      </w:r>
      <w:r>
        <w:rPr>
          <w:b/>
          <w:sz w:val="24"/>
          <w:szCs w:val="24"/>
        </w:rPr>
        <w:t>Южный</w:t>
      </w:r>
      <w:r w:rsidRPr="00851355">
        <w:rPr>
          <w:b/>
          <w:sz w:val="24"/>
          <w:szCs w:val="24"/>
        </w:rPr>
        <w:t>»</w:t>
      </w:r>
      <w:r>
        <w:rPr>
          <w:b/>
          <w:sz w:val="24"/>
          <w:szCs w:val="24"/>
        </w:rPr>
        <w:t xml:space="preserve"> (к.н. 48:15:0951202:1)</w:t>
      </w:r>
      <w:r w:rsidRPr="00B5572E">
        <w:rPr>
          <w:sz w:val="24"/>
          <w:szCs w:val="24"/>
        </w:rPr>
        <w:t>:</w:t>
      </w:r>
    </w:p>
    <w:p w14:paraId="68E6DB43" w14:textId="3069E449" w:rsidR="004C42DF" w:rsidRDefault="004C42DF" w:rsidP="004C42DF">
      <w:pPr>
        <w:pStyle w:val="af2"/>
        <w:tabs>
          <w:tab w:val="left" w:pos="993"/>
          <w:tab w:val="left" w:pos="1134"/>
        </w:tabs>
        <w:spacing w:after="0" w:line="276" w:lineRule="auto"/>
        <w:ind w:left="0"/>
      </w:pPr>
      <w:r>
        <w:rPr>
          <w:sz w:val="24"/>
          <w:szCs w:val="24"/>
        </w:rPr>
        <w:t xml:space="preserve">Площадь земельного участка: 89,98 </w:t>
      </w:r>
      <w:proofErr w:type="spellStart"/>
      <w:r>
        <w:rPr>
          <w:sz w:val="24"/>
          <w:szCs w:val="24"/>
        </w:rPr>
        <w:t>тыс.кв.м</w:t>
      </w:r>
      <w:proofErr w:type="spellEnd"/>
      <w:r>
        <w:rPr>
          <w:sz w:val="24"/>
          <w:szCs w:val="24"/>
        </w:rPr>
        <w:t xml:space="preserve">. общая площадь жилых </w:t>
      </w:r>
      <w:proofErr w:type="gramStart"/>
      <w:r>
        <w:rPr>
          <w:sz w:val="24"/>
          <w:szCs w:val="24"/>
        </w:rPr>
        <w:t xml:space="preserve">домов:   </w:t>
      </w:r>
      <w:proofErr w:type="gramEnd"/>
      <w:r>
        <w:rPr>
          <w:sz w:val="24"/>
          <w:szCs w:val="24"/>
        </w:rPr>
        <w:t xml:space="preserve">  26,11  тыс. кв. м. (в том числе: МКД – 26,11 </w:t>
      </w:r>
      <w:proofErr w:type="spellStart"/>
      <w:r>
        <w:rPr>
          <w:sz w:val="24"/>
          <w:szCs w:val="24"/>
        </w:rPr>
        <w:t>тыс.кв.м</w:t>
      </w:r>
      <w:proofErr w:type="spellEnd"/>
      <w:r>
        <w:rPr>
          <w:sz w:val="24"/>
          <w:szCs w:val="24"/>
        </w:rPr>
        <w:t>.).</w:t>
      </w:r>
    </w:p>
    <w:p w14:paraId="7B768216" w14:textId="77777777" w:rsidR="004C42DF" w:rsidRPr="00C80891" w:rsidRDefault="004C42DF" w:rsidP="004C42DF">
      <w:pPr>
        <w:pStyle w:val="af2"/>
        <w:tabs>
          <w:tab w:val="left" w:pos="993"/>
          <w:tab w:val="left" w:pos="1134"/>
        </w:tabs>
        <w:spacing w:after="0" w:line="276" w:lineRule="auto"/>
        <w:ind w:left="0"/>
        <w:rPr>
          <w:b/>
          <w:bCs/>
          <w:sz w:val="24"/>
          <w:szCs w:val="24"/>
        </w:rPr>
      </w:pPr>
      <w:r w:rsidRPr="00C80891">
        <w:rPr>
          <w:b/>
          <w:bCs/>
          <w:sz w:val="24"/>
          <w:szCs w:val="24"/>
        </w:rPr>
        <w:t>На расчетный срок (2030 год):</w:t>
      </w:r>
    </w:p>
    <w:p w14:paraId="0C6983A7" w14:textId="77777777" w:rsidR="004C42DF" w:rsidRPr="00B5572E" w:rsidRDefault="004C42DF" w:rsidP="004C42DF">
      <w:pPr>
        <w:pStyle w:val="af2"/>
        <w:tabs>
          <w:tab w:val="left" w:pos="993"/>
          <w:tab w:val="left" w:pos="1134"/>
        </w:tabs>
        <w:spacing w:after="0" w:line="276" w:lineRule="auto"/>
        <w:ind w:left="0"/>
        <w:rPr>
          <w:sz w:val="24"/>
          <w:szCs w:val="24"/>
        </w:rPr>
      </w:pPr>
      <w:r w:rsidRPr="00851355">
        <w:rPr>
          <w:b/>
          <w:sz w:val="24"/>
          <w:szCs w:val="24"/>
        </w:rPr>
        <w:t>Микрорайон «</w:t>
      </w:r>
      <w:r>
        <w:rPr>
          <w:b/>
          <w:sz w:val="24"/>
          <w:szCs w:val="24"/>
        </w:rPr>
        <w:t>Южный</w:t>
      </w:r>
      <w:r w:rsidRPr="00851355">
        <w:rPr>
          <w:b/>
          <w:sz w:val="24"/>
          <w:szCs w:val="24"/>
        </w:rPr>
        <w:t>»</w:t>
      </w:r>
      <w:r>
        <w:rPr>
          <w:b/>
          <w:sz w:val="24"/>
          <w:szCs w:val="24"/>
        </w:rPr>
        <w:t xml:space="preserve"> (к.н. 48:15:0951202:1)</w:t>
      </w:r>
      <w:r w:rsidRPr="00B5572E">
        <w:rPr>
          <w:sz w:val="24"/>
          <w:szCs w:val="24"/>
        </w:rPr>
        <w:t>:</w:t>
      </w:r>
    </w:p>
    <w:p w14:paraId="46EC424F" w14:textId="42BAF491" w:rsidR="004C42DF" w:rsidRDefault="004C42DF" w:rsidP="004C42DF">
      <w:pPr>
        <w:pStyle w:val="af2"/>
        <w:tabs>
          <w:tab w:val="left" w:pos="993"/>
          <w:tab w:val="left" w:pos="1134"/>
        </w:tabs>
        <w:spacing w:after="0" w:line="276" w:lineRule="auto"/>
        <w:ind w:left="0"/>
      </w:pPr>
      <w:r>
        <w:rPr>
          <w:sz w:val="24"/>
          <w:szCs w:val="24"/>
        </w:rPr>
        <w:t xml:space="preserve">Площадь земельного участка: 179,92 </w:t>
      </w:r>
      <w:proofErr w:type="spellStart"/>
      <w:r>
        <w:rPr>
          <w:sz w:val="24"/>
          <w:szCs w:val="24"/>
        </w:rPr>
        <w:t>тыс.кв.м</w:t>
      </w:r>
      <w:proofErr w:type="spellEnd"/>
      <w:r>
        <w:rPr>
          <w:sz w:val="24"/>
          <w:szCs w:val="24"/>
        </w:rPr>
        <w:t xml:space="preserve">. общая площадь жилых </w:t>
      </w:r>
      <w:proofErr w:type="gramStart"/>
      <w:r>
        <w:rPr>
          <w:sz w:val="24"/>
          <w:szCs w:val="24"/>
        </w:rPr>
        <w:t xml:space="preserve">домов:   </w:t>
      </w:r>
      <w:proofErr w:type="gramEnd"/>
      <w:r>
        <w:rPr>
          <w:sz w:val="24"/>
          <w:szCs w:val="24"/>
        </w:rPr>
        <w:t xml:space="preserve">  52,11 тыс. кв. м. (в том числе: МКД – 52,11 </w:t>
      </w:r>
      <w:proofErr w:type="spellStart"/>
      <w:r>
        <w:rPr>
          <w:sz w:val="24"/>
          <w:szCs w:val="24"/>
        </w:rPr>
        <w:t>тыс.кв.м</w:t>
      </w:r>
      <w:proofErr w:type="spellEnd"/>
      <w:r>
        <w:rPr>
          <w:sz w:val="24"/>
          <w:szCs w:val="24"/>
        </w:rPr>
        <w:t>.).</w:t>
      </w:r>
    </w:p>
    <w:p w14:paraId="70B8A3B8" w14:textId="77777777" w:rsidR="004C42DF" w:rsidRDefault="004C42DF" w:rsidP="004C42DF">
      <w:pPr>
        <w:spacing w:after="0" w:line="276" w:lineRule="auto"/>
      </w:pPr>
      <w:r w:rsidRPr="00A51E22">
        <w:t>Период ввода в эксплуатацию многоквартирных жилых домов микрорайона «Северный» принят с 20</w:t>
      </w:r>
      <w:r>
        <w:t>22 г.</w:t>
      </w:r>
      <w:r w:rsidRPr="00A51E22">
        <w:t xml:space="preserve"> по 20</w:t>
      </w:r>
      <w:r>
        <w:t xml:space="preserve">27 </w:t>
      </w:r>
      <w:r w:rsidRPr="00A51E22">
        <w:t xml:space="preserve">г. </w:t>
      </w:r>
    </w:p>
    <w:p w14:paraId="766DAD92" w14:textId="77777777" w:rsidR="004C42DF" w:rsidRPr="00A51E22" w:rsidRDefault="004C42DF" w:rsidP="004C42DF">
      <w:pPr>
        <w:spacing w:after="0" w:line="276" w:lineRule="auto"/>
      </w:pPr>
      <w:r w:rsidRPr="00A51E22">
        <w:t>Период ввода в эксплуатацию многоквартирных жилых домов микрорайона «</w:t>
      </w:r>
      <w:r>
        <w:t>Южный</w:t>
      </w:r>
      <w:r w:rsidRPr="00A51E22">
        <w:t>» принят с 20</w:t>
      </w:r>
      <w:r>
        <w:t>22 г.</w:t>
      </w:r>
      <w:r w:rsidRPr="00A51E22">
        <w:t xml:space="preserve"> по 20</w:t>
      </w:r>
      <w:r>
        <w:t xml:space="preserve">27 </w:t>
      </w:r>
      <w:r w:rsidRPr="00A51E22">
        <w:t>г.</w:t>
      </w:r>
      <w:r>
        <w:t xml:space="preserve"> и с 2028-2030 </w:t>
      </w:r>
      <w:proofErr w:type="spellStart"/>
      <w:r>
        <w:t>г.г</w:t>
      </w:r>
      <w:proofErr w:type="spellEnd"/>
      <w:r>
        <w:t>.</w:t>
      </w:r>
    </w:p>
    <w:p w14:paraId="0224C9AE" w14:textId="0F2318CE" w:rsidR="00890343" w:rsidRDefault="00890343" w:rsidP="00890343">
      <w:pPr>
        <w:spacing w:after="0" w:line="276" w:lineRule="auto"/>
      </w:pPr>
      <w:r>
        <w:t>Перспективные объемы потребления тепловой энергии по</w:t>
      </w:r>
      <w:r w:rsidRPr="00A51E22">
        <w:t xml:space="preserve"> видам теплопотребления </w:t>
      </w:r>
      <w:r>
        <w:t xml:space="preserve">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w:t>
      </w:r>
      <w:r w:rsidRPr="00A51E22">
        <w:t xml:space="preserve">приведены в таблице </w:t>
      </w:r>
      <w:r>
        <w:t>1.</w:t>
      </w:r>
      <w:r w:rsidR="001B7141">
        <w:t>4</w:t>
      </w:r>
      <w:r>
        <w:t>.</w:t>
      </w:r>
    </w:p>
    <w:p w14:paraId="5A08380E" w14:textId="085B5784" w:rsidR="001B7141" w:rsidRDefault="001B7141" w:rsidP="00890343">
      <w:pPr>
        <w:spacing w:after="0" w:line="276" w:lineRule="auto"/>
      </w:pPr>
    </w:p>
    <w:p w14:paraId="3339220B" w14:textId="31DBD797" w:rsidR="001B7141" w:rsidRDefault="001B7141" w:rsidP="00890343">
      <w:pPr>
        <w:spacing w:after="0" w:line="276" w:lineRule="auto"/>
      </w:pPr>
    </w:p>
    <w:p w14:paraId="59EA7C4B" w14:textId="13AF2B2E" w:rsidR="001B7141" w:rsidRDefault="001B7141" w:rsidP="00890343">
      <w:pPr>
        <w:spacing w:after="0" w:line="276" w:lineRule="auto"/>
      </w:pPr>
    </w:p>
    <w:p w14:paraId="421846B2" w14:textId="385D0357" w:rsidR="001B7141" w:rsidRDefault="001B7141" w:rsidP="00890343">
      <w:pPr>
        <w:spacing w:after="0" w:line="276" w:lineRule="auto"/>
      </w:pPr>
    </w:p>
    <w:p w14:paraId="6355F0ED" w14:textId="7308A982" w:rsidR="001B7141" w:rsidRDefault="001B7141" w:rsidP="00890343">
      <w:pPr>
        <w:spacing w:after="0" w:line="276" w:lineRule="auto"/>
      </w:pPr>
    </w:p>
    <w:p w14:paraId="2E5BD245" w14:textId="139E663A" w:rsidR="001B7141" w:rsidRDefault="001B7141" w:rsidP="00890343">
      <w:pPr>
        <w:spacing w:after="0" w:line="276" w:lineRule="auto"/>
      </w:pPr>
    </w:p>
    <w:p w14:paraId="3EC48BA6" w14:textId="152E2B36" w:rsidR="001B7141" w:rsidRDefault="001B7141" w:rsidP="00890343">
      <w:pPr>
        <w:spacing w:after="0" w:line="276" w:lineRule="auto"/>
      </w:pPr>
    </w:p>
    <w:p w14:paraId="273C6A2B" w14:textId="53C1CC43" w:rsidR="001B7141" w:rsidRDefault="001B7141" w:rsidP="00890343">
      <w:pPr>
        <w:spacing w:after="0" w:line="276" w:lineRule="auto"/>
      </w:pPr>
    </w:p>
    <w:p w14:paraId="4CC5FB9C" w14:textId="62525E45" w:rsidR="001B7141" w:rsidRDefault="001B7141" w:rsidP="00890343">
      <w:pPr>
        <w:spacing w:after="0" w:line="276" w:lineRule="auto"/>
      </w:pPr>
    </w:p>
    <w:p w14:paraId="0CF76BAA" w14:textId="0AEA1022" w:rsidR="001B7141" w:rsidRDefault="001B7141" w:rsidP="00890343">
      <w:pPr>
        <w:spacing w:after="0" w:line="276" w:lineRule="auto"/>
      </w:pPr>
    </w:p>
    <w:p w14:paraId="5079A4BE" w14:textId="65B1F64C" w:rsidR="001B7141" w:rsidRDefault="001B7141" w:rsidP="00890343">
      <w:pPr>
        <w:spacing w:after="0" w:line="276" w:lineRule="auto"/>
      </w:pPr>
    </w:p>
    <w:p w14:paraId="7742A350" w14:textId="52802EDF" w:rsidR="001B7141" w:rsidRDefault="001B7141" w:rsidP="00890343">
      <w:pPr>
        <w:spacing w:after="0" w:line="276" w:lineRule="auto"/>
      </w:pPr>
    </w:p>
    <w:p w14:paraId="1A92EFC4" w14:textId="1204E203" w:rsidR="001B7141" w:rsidRDefault="001B7141" w:rsidP="00890343">
      <w:pPr>
        <w:spacing w:after="0" w:line="276" w:lineRule="auto"/>
      </w:pPr>
    </w:p>
    <w:p w14:paraId="605F3C38" w14:textId="409613D9" w:rsidR="001B7141" w:rsidRDefault="001B7141" w:rsidP="00890343">
      <w:pPr>
        <w:spacing w:after="0" w:line="276" w:lineRule="auto"/>
      </w:pPr>
    </w:p>
    <w:p w14:paraId="58844E10" w14:textId="66B39AAB" w:rsidR="001B7141" w:rsidRDefault="001B7141" w:rsidP="00890343">
      <w:pPr>
        <w:spacing w:after="0" w:line="276" w:lineRule="auto"/>
      </w:pPr>
    </w:p>
    <w:p w14:paraId="134190AE" w14:textId="55580EAB" w:rsidR="001B7141" w:rsidRDefault="001B7141" w:rsidP="00890343">
      <w:pPr>
        <w:spacing w:after="0" w:line="276" w:lineRule="auto"/>
      </w:pPr>
    </w:p>
    <w:p w14:paraId="2E379D73" w14:textId="26A00AC3" w:rsidR="001B7141" w:rsidRDefault="001B7141" w:rsidP="00890343">
      <w:pPr>
        <w:spacing w:after="0" w:line="276" w:lineRule="auto"/>
      </w:pPr>
    </w:p>
    <w:p w14:paraId="64C9A757" w14:textId="27259FE8" w:rsidR="001B7141" w:rsidRDefault="001B7141" w:rsidP="00890343">
      <w:pPr>
        <w:spacing w:after="0" w:line="276" w:lineRule="auto"/>
      </w:pPr>
    </w:p>
    <w:p w14:paraId="69743EF3" w14:textId="2B9FEEE8" w:rsidR="001B7141" w:rsidRDefault="001B7141" w:rsidP="00890343">
      <w:pPr>
        <w:spacing w:after="0" w:line="276" w:lineRule="auto"/>
      </w:pPr>
    </w:p>
    <w:p w14:paraId="319D1313" w14:textId="71F17CBE" w:rsidR="001B7141" w:rsidRDefault="001B7141" w:rsidP="00890343">
      <w:pPr>
        <w:spacing w:after="0" w:line="276" w:lineRule="auto"/>
      </w:pPr>
    </w:p>
    <w:p w14:paraId="584B71BE" w14:textId="61577571" w:rsidR="001B7141" w:rsidRDefault="001B7141" w:rsidP="00890343">
      <w:pPr>
        <w:spacing w:after="0" w:line="276" w:lineRule="auto"/>
      </w:pPr>
    </w:p>
    <w:p w14:paraId="73414DB5" w14:textId="2B4F1AE8" w:rsidR="001B7141" w:rsidRDefault="001B7141" w:rsidP="00890343">
      <w:pPr>
        <w:spacing w:after="0" w:line="276" w:lineRule="auto"/>
      </w:pPr>
    </w:p>
    <w:p w14:paraId="14C7FD64" w14:textId="5750A744" w:rsidR="001B7141" w:rsidRDefault="001B7141" w:rsidP="00890343">
      <w:pPr>
        <w:spacing w:after="0" w:line="276" w:lineRule="auto"/>
      </w:pPr>
    </w:p>
    <w:p w14:paraId="539C45C8" w14:textId="77777777" w:rsidR="001B7141" w:rsidRDefault="001B7141" w:rsidP="00890343">
      <w:pPr>
        <w:spacing w:after="0" w:line="276" w:lineRule="auto"/>
        <w:sectPr w:rsidR="001B7141" w:rsidSect="000E6E42">
          <w:pgSz w:w="11906" w:h="16838"/>
          <w:pgMar w:top="993" w:right="849" w:bottom="1276" w:left="1701" w:header="426" w:footer="737" w:gutter="0"/>
          <w:cols w:space="708"/>
          <w:docGrid w:linePitch="360"/>
        </w:sectPr>
      </w:pPr>
    </w:p>
    <w:p w14:paraId="6BA1DD63" w14:textId="3B75D58F" w:rsidR="001B7141" w:rsidRPr="001B7141" w:rsidRDefault="001B7141" w:rsidP="001B7141">
      <w:pPr>
        <w:pStyle w:val="afffffd"/>
        <w:rPr>
          <w:rFonts w:eastAsiaTheme="minorHAnsi"/>
        </w:rPr>
      </w:pPr>
      <w:bookmarkStart w:id="14" w:name="_Toc115852036"/>
      <w:r w:rsidRPr="001B7141">
        <w:rPr>
          <w:rFonts w:eastAsiaTheme="minorHAnsi"/>
        </w:rPr>
        <w:lastRenderedPageBreak/>
        <w:t xml:space="preserve">Таблица </w:t>
      </w:r>
      <w:r w:rsidR="00FC709E">
        <w:rPr>
          <w:rFonts w:eastAsiaTheme="minorHAnsi"/>
        </w:rPr>
        <w:fldChar w:fldCharType="begin"/>
      </w:r>
      <w:r w:rsidR="00FC709E">
        <w:rPr>
          <w:rFonts w:eastAsiaTheme="minorHAnsi"/>
        </w:rPr>
        <w:instrText xml:space="preserve"> STYLEREF 1 \s </w:instrText>
      </w:r>
      <w:r w:rsidR="00FC709E">
        <w:rPr>
          <w:rFonts w:eastAsiaTheme="minorHAnsi"/>
        </w:rPr>
        <w:fldChar w:fldCharType="separate"/>
      </w:r>
      <w:r w:rsidR="00F8312B">
        <w:rPr>
          <w:rFonts w:eastAsiaTheme="minorHAnsi"/>
          <w:noProof/>
        </w:rPr>
        <w:t>1</w:t>
      </w:r>
      <w:r w:rsidR="00FC709E">
        <w:rPr>
          <w:rFonts w:eastAsiaTheme="minorHAnsi"/>
        </w:rPr>
        <w:fldChar w:fldCharType="end"/>
      </w:r>
      <w:r w:rsidR="00FC709E">
        <w:rPr>
          <w:rFonts w:eastAsiaTheme="minorHAnsi"/>
        </w:rPr>
        <w:t>.</w:t>
      </w:r>
      <w:r w:rsidR="00FC709E">
        <w:rPr>
          <w:rFonts w:eastAsiaTheme="minorHAnsi"/>
        </w:rPr>
        <w:fldChar w:fldCharType="begin"/>
      </w:r>
      <w:r w:rsidR="00FC709E">
        <w:rPr>
          <w:rFonts w:eastAsiaTheme="minorHAnsi"/>
        </w:rPr>
        <w:instrText xml:space="preserve"> SEQ Таблица \* ARABIC \s 1 </w:instrText>
      </w:r>
      <w:r w:rsidR="00FC709E">
        <w:rPr>
          <w:rFonts w:eastAsiaTheme="minorHAnsi"/>
        </w:rPr>
        <w:fldChar w:fldCharType="separate"/>
      </w:r>
      <w:r w:rsidR="00F8312B">
        <w:rPr>
          <w:rFonts w:eastAsiaTheme="minorHAnsi"/>
          <w:noProof/>
        </w:rPr>
        <w:t>4</w:t>
      </w:r>
      <w:r w:rsidR="00FC709E">
        <w:rPr>
          <w:rFonts w:eastAsiaTheme="minorHAnsi"/>
        </w:rPr>
        <w:fldChar w:fldCharType="end"/>
      </w:r>
      <w:r w:rsidRPr="001B7141">
        <w:rPr>
          <w:rFonts w:eastAsiaTheme="minorHAnsi"/>
        </w:rPr>
        <w:t>.</w:t>
      </w:r>
      <w:bookmarkStart w:id="15" w:name="_Toc468376274"/>
      <w:r w:rsidRPr="001B7141">
        <w:rPr>
          <w:rFonts w:eastAsiaTheme="minorHAnsi"/>
        </w:rPr>
        <w:t xml:space="preserve"> Прогноз </w:t>
      </w:r>
      <w:bookmarkEnd w:id="15"/>
      <w:r w:rsidRPr="001B7141">
        <w:rPr>
          <w:rFonts w:eastAsiaTheme="minorHAnsi"/>
        </w:rPr>
        <w:t xml:space="preserve">прироста тепловых нагрузок </w:t>
      </w:r>
      <w:r w:rsidR="006472EA" w:rsidRPr="00A51E22">
        <w:t>с разделением по видам теплопотребления</w:t>
      </w:r>
      <w:r w:rsidR="00185F65">
        <w:rPr>
          <w:rFonts w:eastAsiaTheme="minorHAnsi"/>
        </w:rPr>
        <w:t>.</w:t>
      </w:r>
      <w:bookmarkEnd w:id="14"/>
    </w:p>
    <w:tbl>
      <w:tblPr>
        <w:tblW w:w="14921" w:type="dxa"/>
        <w:jc w:val="center"/>
        <w:tblLayout w:type="fixed"/>
        <w:tblLook w:val="04A0" w:firstRow="1" w:lastRow="0" w:firstColumn="1" w:lastColumn="0" w:noHBand="0" w:noVBand="1"/>
      </w:tblPr>
      <w:tblGrid>
        <w:gridCol w:w="770"/>
        <w:gridCol w:w="1923"/>
        <w:gridCol w:w="755"/>
        <w:gridCol w:w="756"/>
        <w:gridCol w:w="756"/>
        <w:gridCol w:w="815"/>
        <w:gridCol w:w="709"/>
        <w:gridCol w:w="35"/>
        <w:gridCol w:w="708"/>
        <w:gridCol w:w="36"/>
        <w:gridCol w:w="720"/>
        <w:gridCol w:w="24"/>
        <w:gridCol w:w="745"/>
        <w:gridCol w:w="742"/>
        <w:gridCol w:w="756"/>
        <w:gridCol w:w="756"/>
        <w:gridCol w:w="723"/>
        <w:gridCol w:w="788"/>
        <w:gridCol w:w="771"/>
        <w:gridCol w:w="850"/>
        <w:gridCol w:w="783"/>
      </w:tblGrid>
      <w:tr w:rsidR="001B7141" w:rsidRPr="00980447" w14:paraId="168D59DB" w14:textId="77777777" w:rsidTr="00E2162C">
        <w:trPr>
          <w:trHeight w:val="570"/>
          <w:tblHeader/>
          <w:jc w:val="center"/>
        </w:trPr>
        <w:tc>
          <w:tcPr>
            <w:tcW w:w="77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4764AE2" w14:textId="77777777" w:rsidR="001B7141" w:rsidRPr="00980447" w:rsidRDefault="001B7141" w:rsidP="00E2162C">
            <w:pPr>
              <w:spacing w:after="0" w:line="240" w:lineRule="auto"/>
              <w:ind w:right="-86"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w:t>
            </w:r>
            <w:r w:rsidRPr="00980447">
              <w:rPr>
                <w:rFonts w:eastAsia="Times New Roman" w:cs="Arial"/>
                <w:b/>
                <w:bCs/>
                <w:color w:val="000000"/>
                <w:sz w:val="20"/>
                <w:szCs w:val="20"/>
                <w:lang w:eastAsia="ru-RU"/>
              </w:rPr>
              <w:br/>
              <w:t>п/п</w:t>
            </w:r>
          </w:p>
        </w:tc>
        <w:tc>
          <w:tcPr>
            <w:tcW w:w="1923"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2923B897"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Наименование проекта планировки, тип застройки</w:t>
            </w:r>
          </w:p>
        </w:tc>
        <w:tc>
          <w:tcPr>
            <w:tcW w:w="3082" w:type="dxa"/>
            <w:gridSpan w:val="4"/>
            <w:tcBorders>
              <w:top w:val="single" w:sz="4" w:space="0" w:color="auto"/>
              <w:left w:val="nil"/>
              <w:bottom w:val="single" w:sz="4" w:space="0" w:color="auto"/>
              <w:right w:val="single" w:sz="4" w:space="0" w:color="000000"/>
            </w:tcBorders>
            <w:shd w:val="clear" w:color="000000" w:fill="D9D9D9"/>
            <w:vAlign w:val="center"/>
            <w:hideMark/>
          </w:tcPr>
          <w:p w14:paraId="5A6D2F54"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Прирост тепловой нагрузки, Гкал/ч,</w:t>
            </w:r>
            <w:r w:rsidRPr="00980447">
              <w:rPr>
                <w:rFonts w:eastAsia="Times New Roman" w:cs="Arial"/>
                <w:b/>
                <w:bCs/>
                <w:color w:val="000000"/>
                <w:sz w:val="20"/>
                <w:szCs w:val="20"/>
                <w:lang w:eastAsia="ru-RU"/>
              </w:rPr>
              <w:br/>
              <w:t xml:space="preserve"> в том числе</w:t>
            </w:r>
          </w:p>
        </w:tc>
        <w:tc>
          <w:tcPr>
            <w:tcW w:w="2977" w:type="dxa"/>
            <w:gridSpan w:val="7"/>
            <w:tcBorders>
              <w:top w:val="single" w:sz="4" w:space="0" w:color="auto"/>
              <w:left w:val="nil"/>
              <w:bottom w:val="single" w:sz="4" w:space="0" w:color="auto"/>
              <w:right w:val="single" w:sz="4" w:space="0" w:color="000000"/>
            </w:tcBorders>
            <w:shd w:val="clear" w:color="000000" w:fill="D9D9D9"/>
            <w:vAlign w:val="center"/>
            <w:hideMark/>
          </w:tcPr>
          <w:p w14:paraId="29BD8561"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Прирост тепловой нагрузки, Гкал/ч,</w:t>
            </w:r>
            <w:r w:rsidRPr="00980447">
              <w:rPr>
                <w:rFonts w:eastAsia="Times New Roman" w:cs="Arial"/>
                <w:b/>
                <w:bCs/>
                <w:color w:val="000000"/>
                <w:sz w:val="20"/>
                <w:szCs w:val="20"/>
                <w:lang w:eastAsia="ru-RU"/>
              </w:rPr>
              <w:br/>
              <w:t xml:space="preserve"> в том числе</w:t>
            </w:r>
          </w:p>
        </w:tc>
        <w:tc>
          <w:tcPr>
            <w:tcW w:w="2977" w:type="dxa"/>
            <w:gridSpan w:val="4"/>
            <w:tcBorders>
              <w:top w:val="single" w:sz="4" w:space="0" w:color="auto"/>
              <w:left w:val="nil"/>
              <w:bottom w:val="single" w:sz="4" w:space="0" w:color="auto"/>
              <w:right w:val="single" w:sz="4" w:space="0" w:color="000000"/>
            </w:tcBorders>
            <w:shd w:val="clear" w:color="000000" w:fill="D9D9D9"/>
            <w:vAlign w:val="center"/>
            <w:hideMark/>
          </w:tcPr>
          <w:p w14:paraId="66B2A83D"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Прирост тепловой нагрузки, Гкал/ч,</w:t>
            </w:r>
            <w:r w:rsidRPr="00980447">
              <w:rPr>
                <w:rFonts w:eastAsia="Times New Roman" w:cs="Arial"/>
                <w:b/>
                <w:bCs/>
                <w:color w:val="000000"/>
                <w:sz w:val="20"/>
                <w:szCs w:val="20"/>
                <w:lang w:eastAsia="ru-RU"/>
              </w:rPr>
              <w:br/>
              <w:t xml:space="preserve"> в том числе</w:t>
            </w:r>
          </w:p>
        </w:tc>
        <w:tc>
          <w:tcPr>
            <w:tcW w:w="3192" w:type="dxa"/>
            <w:gridSpan w:val="4"/>
            <w:tcBorders>
              <w:top w:val="single" w:sz="4" w:space="0" w:color="auto"/>
              <w:left w:val="nil"/>
              <w:bottom w:val="single" w:sz="4" w:space="0" w:color="auto"/>
              <w:right w:val="single" w:sz="4" w:space="0" w:color="000000"/>
            </w:tcBorders>
            <w:shd w:val="clear" w:color="000000" w:fill="D9D9D9"/>
            <w:vAlign w:val="center"/>
            <w:hideMark/>
          </w:tcPr>
          <w:p w14:paraId="6EED095E"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Прирост тепловой нагрузки, Гкал/ч,</w:t>
            </w:r>
            <w:r w:rsidRPr="00980447">
              <w:rPr>
                <w:rFonts w:eastAsia="Times New Roman" w:cs="Arial"/>
                <w:b/>
                <w:bCs/>
                <w:color w:val="000000"/>
                <w:sz w:val="20"/>
                <w:szCs w:val="20"/>
                <w:lang w:eastAsia="ru-RU"/>
              </w:rPr>
              <w:br/>
              <w:t xml:space="preserve"> в том числе</w:t>
            </w:r>
          </w:p>
        </w:tc>
      </w:tr>
      <w:tr w:rsidR="001B7141" w:rsidRPr="00980447" w14:paraId="572DD929" w14:textId="77777777" w:rsidTr="00E2162C">
        <w:trPr>
          <w:trHeight w:val="300"/>
          <w:tblHeader/>
          <w:jc w:val="center"/>
        </w:trPr>
        <w:tc>
          <w:tcPr>
            <w:tcW w:w="770" w:type="dxa"/>
            <w:vMerge/>
            <w:tcBorders>
              <w:top w:val="single" w:sz="4" w:space="0" w:color="auto"/>
              <w:left w:val="single" w:sz="4" w:space="0" w:color="auto"/>
              <w:bottom w:val="single" w:sz="4" w:space="0" w:color="000000"/>
              <w:right w:val="single" w:sz="4" w:space="0" w:color="auto"/>
            </w:tcBorders>
            <w:vAlign w:val="center"/>
            <w:hideMark/>
          </w:tcPr>
          <w:p w14:paraId="47BCE007"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p>
        </w:tc>
        <w:tc>
          <w:tcPr>
            <w:tcW w:w="1923" w:type="dxa"/>
            <w:vMerge/>
            <w:tcBorders>
              <w:top w:val="single" w:sz="4" w:space="0" w:color="auto"/>
              <w:left w:val="single" w:sz="4" w:space="0" w:color="auto"/>
              <w:bottom w:val="single" w:sz="4" w:space="0" w:color="000000"/>
              <w:right w:val="single" w:sz="4" w:space="0" w:color="auto"/>
            </w:tcBorders>
            <w:vAlign w:val="center"/>
            <w:hideMark/>
          </w:tcPr>
          <w:p w14:paraId="33EB5299"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p>
        </w:tc>
        <w:tc>
          <w:tcPr>
            <w:tcW w:w="755" w:type="dxa"/>
            <w:tcBorders>
              <w:top w:val="nil"/>
              <w:left w:val="nil"/>
              <w:bottom w:val="single" w:sz="4" w:space="0" w:color="auto"/>
              <w:right w:val="single" w:sz="4" w:space="0" w:color="auto"/>
            </w:tcBorders>
            <w:shd w:val="clear" w:color="000000" w:fill="D9D9D9"/>
            <w:vAlign w:val="center"/>
            <w:hideMark/>
          </w:tcPr>
          <w:p w14:paraId="65CC7A31"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proofErr w:type="spellStart"/>
            <w:r w:rsidRPr="00980447">
              <w:rPr>
                <w:rFonts w:eastAsia="Times New Roman" w:cs="Arial"/>
                <w:color w:val="000000"/>
                <w:sz w:val="20"/>
                <w:szCs w:val="20"/>
                <w:lang w:eastAsia="ru-RU"/>
              </w:rPr>
              <w:t>Отопл</w:t>
            </w:r>
            <w:proofErr w:type="spellEnd"/>
            <w:r w:rsidRPr="00980447">
              <w:rPr>
                <w:rFonts w:eastAsia="Times New Roman" w:cs="Arial"/>
                <w:color w:val="000000"/>
                <w:sz w:val="20"/>
                <w:szCs w:val="20"/>
                <w:lang w:eastAsia="ru-RU"/>
              </w:rPr>
              <w:t>.</w:t>
            </w:r>
          </w:p>
        </w:tc>
        <w:tc>
          <w:tcPr>
            <w:tcW w:w="756" w:type="dxa"/>
            <w:tcBorders>
              <w:top w:val="nil"/>
              <w:left w:val="nil"/>
              <w:bottom w:val="single" w:sz="4" w:space="0" w:color="auto"/>
              <w:right w:val="single" w:sz="4" w:space="0" w:color="auto"/>
            </w:tcBorders>
            <w:shd w:val="clear" w:color="000000" w:fill="D9D9D9"/>
            <w:vAlign w:val="center"/>
            <w:hideMark/>
          </w:tcPr>
          <w:p w14:paraId="707895FF"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Вент.</w:t>
            </w:r>
          </w:p>
        </w:tc>
        <w:tc>
          <w:tcPr>
            <w:tcW w:w="756" w:type="dxa"/>
            <w:tcBorders>
              <w:top w:val="nil"/>
              <w:left w:val="nil"/>
              <w:bottom w:val="single" w:sz="4" w:space="0" w:color="auto"/>
              <w:right w:val="single" w:sz="4" w:space="0" w:color="auto"/>
            </w:tcBorders>
            <w:shd w:val="clear" w:color="000000" w:fill="D9D9D9"/>
            <w:vAlign w:val="center"/>
            <w:hideMark/>
          </w:tcPr>
          <w:p w14:paraId="5D1F3C90"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ГВС</w:t>
            </w:r>
          </w:p>
        </w:tc>
        <w:tc>
          <w:tcPr>
            <w:tcW w:w="815" w:type="dxa"/>
            <w:tcBorders>
              <w:top w:val="nil"/>
              <w:left w:val="nil"/>
              <w:bottom w:val="single" w:sz="4" w:space="0" w:color="auto"/>
              <w:right w:val="single" w:sz="4" w:space="0" w:color="auto"/>
            </w:tcBorders>
            <w:shd w:val="clear" w:color="000000" w:fill="D9D9D9"/>
            <w:vAlign w:val="center"/>
            <w:hideMark/>
          </w:tcPr>
          <w:p w14:paraId="126353EE"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Сумма</w:t>
            </w:r>
          </w:p>
        </w:tc>
        <w:tc>
          <w:tcPr>
            <w:tcW w:w="709" w:type="dxa"/>
            <w:tcBorders>
              <w:top w:val="nil"/>
              <w:left w:val="nil"/>
              <w:bottom w:val="single" w:sz="4" w:space="0" w:color="auto"/>
              <w:right w:val="single" w:sz="4" w:space="0" w:color="auto"/>
            </w:tcBorders>
            <w:shd w:val="clear" w:color="000000" w:fill="D9D9D9"/>
            <w:vAlign w:val="center"/>
            <w:hideMark/>
          </w:tcPr>
          <w:p w14:paraId="07978F5B"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proofErr w:type="spellStart"/>
            <w:r w:rsidRPr="00980447">
              <w:rPr>
                <w:rFonts w:eastAsia="Times New Roman" w:cs="Arial"/>
                <w:color w:val="000000"/>
                <w:sz w:val="20"/>
                <w:szCs w:val="20"/>
                <w:lang w:eastAsia="ru-RU"/>
              </w:rPr>
              <w:t>Отопл</w:t>
            </w:r>
            <w:proofErr w:type="spellEnd"/>
            <w:r w:rsidRPr="00980447">
              <w:rPr>
                <w:rFonts w:eastAsia="Times New Roman" w:cs="Arial"/>
                <w:color w:val="000000"/>
                <w:sz w:val="20"/>
                <w:szCs w:val="20"/>
                <w:lang w:eastAsia="ru-RU"/>
              </w:rPr>
              <w:t>.</w:t>
            </w:r>
          </w:p>
        </w:tc>
        <w:tc>
          <w:tcPr>
            <w:tcW w:w="743" w:type="dxa"/>
            <w:gridSpan w:val="2"/>
            <w:tcBorders>
              <w:top w:val="nil"/>
              <w:left w:val="nil"/>
              <w:bottom w:val="single" w:sz="4" w:space="0" w:color="auto"/>
              <w:right w:val="single" w:sz="4" w:space="0" w:color="auto"/>
            </w:tcBorders>
            <w:shd w:val="clear" w:color="000000" w:fill="D9D9D9"/>
            <w:vAlign w:val="center"/>
            <w:hideMark/>
          </w:tcPr>
          <w:p w14:paraId="5C634AE2"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Вент.</w:t>
            </w:r>
          </w:p>
        </w:tc>
        <w:tc>
          <w:tcPr>
            <w:tcW w:w="756" w:type="dxa"/>
            <w:gridSpan w:val="2"/>
            <w:tcBorders>
              <w:top w:val="nil"/>
              <w:left w:val="nil"/>
              <w:bottom w:val="single" w:sz="4" w:space="0" w:color="auto"/>
              <w:right w:val="single" w:sz="4" w:space="0" w:color="auto"/>
            </w:tcBorders>
            <w:shd w:val="clear" w:color="000000" w:fill="D9D9D9"/>
            <w:vAlign w:val="center"/>
            <w:hideMark/>
          </w:tcPr>
          <w:p w14:paraId="683C9C1D"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ГВС</w:t>
            </w:r>
          </w:p>
        </w:tc>
        <w:tc>
          <w:tcPr>
            <w:tcW w:w="769" w:type="dxa"/>
            <w:gridSpan w:val="2"/>
            <w:tcBorders>
              <w:top w:val="nil"/>
              <w:left w:val="nil"/>
              <w:bottom w:val="single" w:sz="4" w:space="0" w:color="auto"/>
              <w:right w:val="single" w:sz="4" w:space="0" w:color="auto"/>
            </w:tcBorders>
            <w:shd w:val="clear" w:color="000000" w:fill="D9D9D9"/>
            <w:vAlign w:val="center"/>
            <w:hideMark/>
          </w:tcPr>
          <w:p w14:paraId="783DE078"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Сумма</w:t>
            </w:r>
          </w:p>
        </w:tc>
        <w:tc>
          <w:tcPr>
            <w:tcW w:w="742" w:type="dxa"/>
            <w:tcBorders>
              <w:top w:val="nil"/>
              <w:left w:val="nil"/>
              <w:bottom w:val="single" w:sz="4" w:space="0" w:color="auto"/>
              <w:right w:val="single" w:sz="4" w:space="0" w:color="auto"/>
            </w:tcBorders>
            <w:shd w:val="clear" w:color="000000" w:fill="D9D9D9"/>
            <w:vAlign w:val="center"/>
            <w:hideMark/>
          </w:tcPr>
          <w:p w14:paraId="78D956EC"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proofErr w:type="spellStart"/>
            <w:r w:rsidRPr="00980447">
              <w:rPr>
                <w:rFonts w:eastAsia="Times New Roman" w:cs="Arial"/>
                <w:color w:val="000000"/>
                <w:sz w:val="20"/>
                <w:szCs w:val="20"/>
                <w:lang w:eastAsia="ru-RU"/>
              </w:rPr>
              <w:t>Отопл</w:t>
            </w:r>
            <w:proofErr w:type="spellEnd"/>
            <w:r w:rsidRPr="00980447">
              <w:rPr>
                <w:rFonts w:eastAsia="Times New Roman" w:cs="Arial"/>
                <w:color w:val="000000"/>
                <w:sz w:val="20"/>
                <w:szCs w:val="20"/>
                <w:lang w:eastAsia="ru-RU"/>
              </w:rPr>
              <w:t>.</w:t>
            </w:r>
          </w:p>
        </w:tc>
        <w:tc>
          <w:tcPr>
            <w:tcW w:w="756" w:type="dxa"/>
            <w:tcBorders>
              <w:top w:val="nil"/>
              <w:left w:val="nil"/>
              <w:bottom w:val="single" w:sz="4" w:space="0" w:color="auto"/>
              <w:right w:val="single" w:sz="4" w:space="0" w:color="auto"/>
            </w:tcBorders>
            <w:shd w:val="clear" w:color="000000" w:fill="D9D9D9"/>
            <w:vAlign w:val="center"/>
            <w:hideMark/>
          </w:tcPr>
          <w:p w14:paraId="44E89B56"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Вент.</w:t>
            </w:r>
          </w:p>
        </w:tc>
        <w:tc>
          <w:tcPr>
            <w:tcW w:w="756" w:type="dxa"/>
            <w:tcBorders>
              <w:top w:val="nil"/>
              <w:left w:val="nil"/>
              <w:bottom w:val="single" w:sz="4" w:space="0" w:color="auto"/>
              <w:right w:val="single" w:sz="4" w:space="0" w:color="auto"/>
            </w:tcBorders>
            <w:shd w:val="clear" w:color="000000" w:fill="D9D9D9"/>
            <w:vAlign w:val="center"/>
            <w:hideMark/>
          </w:tcPr>
          <w:p w14:paraId="2A9C18F8"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ГВС</w:t>
            </w:r>
          </w:p>
        </w:tc>
        <w:tc>
          <w:tcPr>
            <w:tcW w:w="723" w:type="dxa"/>
            <w:tcBorders>
              <w:top w:val="nil"/>
              <w:left w:val="nil"/>
              <w:bottom w:val="single" w:sz="4" w:space="0" w:color="auto"/>
              <w:right w:val="single" w:sz="4" w:space="0" w:color="auto"/>
            </w:tcBorders>
            <w:shd w:val="clear" w:color="000000" w:fill="D9D9D9"/>
            <w:vAlign w:val="center"/>
            <w:hideMark/>
          </w:tcPr>
          <w:p w14:paraId="4176BD0F"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Сумма</w:t>
            </w:r>
          </w:p>
        </w:tc>
        <w:tc>
          <w:tcPr>
            <w:tcW w:w="788" w:type="dxa"/>
            <w:tcBorders>
              <w:top w:val="nil"/>
              <w:left w:val="nil"/>
              <w:bottom w:val="single" w:sz="4" w:space="0" w:color="auto"/>
              <w:right w:val="single" w:sz="4" w:space="0" w:color="auto"/>
            </w:tcBorders>
            <w:shd w:val="clear" w:color="000000" w:fill="D9D9D9"/>
            <w:vAlign w:val="center"/>
            <w:hideMark/>
          </w:tcPr>
          <w:p w14:paraId="033FAF8F"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proofErr w:type="spellStart"/>
            <w:r w:rsidRPr="00980447">
              <w:rPr>
                <w:rFonts w:eastAsia="Times New Roman" w:cs="Arial"/>
                <w:color w:val="000000"/>
                <w:sz w:val="20"/>
                <w:szCs w:val="20"/>
                <w:lang w:eastAsia="ru-RU"/>
              </w:rPr>
              <w:t>Отопл</w:t>
            </w:r>
            <w:proofErr w:type="spellEnd"/>
            <w:r w:rsidRPr="00980447">
              <w:rPr>
                <w:rFonts w:eastAsia="Times New Roman" w:cs="Arial"/>
                <w:color w:val="000000"/>
                <w:sz w:val="20"/>
                <w:szCs w:val="20"/>
                <w:lang w:eastAsia="ru-RU"/>
              </w:rPr>
              <w:t>.</w:t>
            </w:r>
          </w:p>
        </w:tc>
        <w:tc>
          <w:tcPr>
            <w:tcW w:w="771" w:type="dxa"/>
            <w:tcBorders>
              <w:top w:val="nil"/>
              <w:left w:val="nil"/>
              <w:bottom w:val="single" w:sz="4" w:space="0" w:color="auto"/>
              <w:right w:val="single" w:sz="4" w:space="0" w:color="auto"/>
            </w:tcBorders>
            <w:shd w:val="clear" w:color="000000" w:fill="D9D9D9"/>
            <w:vAlign w:val="center"/>
            <w:hideMark/>
          </w:tcPr>
          <w:p w14:paraId="3D3EC2E3"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Вент.</w:t>
            </w:r>
          </w:p>
        </w:tc>
        <w:tc>
          <w:tcPr>
            <w:tcW w:w="850" w:type="dxa"/>
            <w:tcBorders>
              <w:top w:val="nil"/>
              <w:left w:val="nil"/>
              <w:bottom w:val="single" w:sz="4" w:space="0" w:color="auto"/>
              <w:right w:val="single" w:sz="4" w:space="0" w:color="auto"/>
            </w:tcBorders>
            <w:shd w:val="clear" w:color="000000" w:fill="D9D9D9"/>
            <w:vAlign w:val="center"/>
            <w:hideMark/>
          </w:tcPr>
          <w:p w14:paraId="2BC75250"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ГВС</w:t>
            </w:r>
          </w:p>
        </w:tc>
        <w:tc>
          <w:tcPr>
            <w:tcW w:w="783" w:type="dxa"/>
            <w:tcBorders>
              <w:top w:val="nil"/>
              <w:left w:val="nil"/>
              <w:bottom w:val="single" w:sz="4" w:space="0" w:color="auto"/>
              <w:right w:val="single" w:sz="4" w:space="0" w:color="auto"/>
            </w:tcBorders>
            <w:shd w:val="clear" w:color="000000" w:fill="D9D9D9"/>
            <w:vAlign w:val="center"/>
            <w:hideMark/>
          </w:tcPr>
          <w:p w14:paraId="18AD9B5C"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Сумма</w:t>
            </w:r>
          </w:p>
        </w:tc>
      </w:tr>
      <w:tr w:rsidR="001B7141" w:rsidRPr="00980447" w14:paraId="43072AC2" w14:textId="77777777" w:rsidTr="00E2162C">
        <w:trPr>
          <w:trHeight w:val="255"/>
          <w:tblHeader/>
          <w:jc w:val="center"/>
        </w:trPr>
        <w:tc>
          <w:tcPr>
            <w:tcW w:w="770" w:type="dxa"/>
            <w:vMerge/>
            <w:tcBorders>
              <w:top w:val="single" w:sz="4" w:space="0" w:color="auto"/>
              <w:left w:val="single" w:sz="4" w:space="0" w:color="auto"/>
              <w:bottom w:val="single" w:sz="4" w:space="0" w:color="000000"/>
              <w:right w:val="single" w:sz="4" w:space="0" w:color="auto"/>
            </w:tcBorders>
            <w:vAlign w:val="center"/>
            <w:hideMark/>
          </w:tcPr>
          <w:p w14:paraId="14F0D157"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p>
        </w:tc>
        <w:tc>
          <w:tcPr>
            <w:tcW w:w="1923" w:type="dxa"/>
            <w:vMerge/>
            <w:tcBorders>
              <w:top w:val="single" w:sz="4" w:space="0" w:color="auto"/>
              <w:left w:val="single" w:sz="4" w:space="0" w:color="auto"/>
              <w:bottom w:val="single" w:sz="4" w:space="0" w:color="000000"/>
              <w:right w:val="single" w:sz="4" w:space="0" w:color="auto"/>
            </w:tcBorders>
            <w:vAlign w:val="center"/>
            <w:hideMark/>
          </w:tcPr>
          <w:p w14:paraId="759BA91B"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p>
        </w:tc>
        <w:tc>
          <w:tcPr>
            <w:tcW w:w="3082" w:type="dxa"/>
            <w:gridSpan w:val="4"/>
            <w:tcBorders>
              <w:top w:val="single" w:sz="4" w:space="0" w:color="auto"/>
              <w:left w:val="nil"/>
              <w:bottom w:val="single" w:sz="4" w:space="0" w:color="auto"/>
              <w:right w:val="single" w:sz="4" w:space="0" w:color="000000"/>
            </w:tcBorders>
            <w:shd w:val="clear" w:color="000000" w:fill="D9D9D9"/>
            <w:noWrap/>
            <w:vAlign w:val="center"/>
            <w:hideMark/>
          </w:tcPr>
          <w:p w14:paraId="6FB35AFB"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2021</w:t>
            </w:r>
          </w:p>
        </w:tc>
        <w:tc>
          <w:tcPr>
            <w:tcW w:w="2977" w:type="dxa"/>
            <w:gridSpan w:val="7"/>
            <w:tcBorders>
              <w:top w:val="single" w:sz="4" w:space="0" w:color="auto"/>
              <w:left w:val="nil"/>
              <w:bottom w:val="single" w:sz="4" w:space="0" w:color="auto"/>
              <w:right w:val="single" w:sz="4" w:space="0" w:color="000000"/>
            </w:tcBorders>
            <w:shd w:val="clear" w:color="000000" w:fill="D9D9D9"/>
            <w:noWrap/>
            <w:vAlign w:val="center"/>
            <w:hideMark/>
          </w:tcPr>
          <w:p w14:paraId="4EB637DC"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2022-2027</w:t>
            </w:r>
          </w:p>
        </w:tc>
        <w:tc>
          <w:tcPr>
            <w:tcW w:w="2977" w:type="dxa"/>
            <w:gridSpan w:val="4"/>
            <w:tcBorders>
              <w:top w:val="single" w:sz="4" w:space="0" w:color="auto"/>
              <w:left w:val="nil"/>
              <w:bottom w:val="single" w:sz="4" w:space="0" w:color="auto"/>
              <w:right w:val="single" w:sz="4" w:space="0" w:color="000000"/>
            </w:tcBorders>
            <w:shd w:val="clear" w:color="000000" w:fill="D9D9D9"/>
            <w:noWrap/>
            <w:vAlign w:val="center"/>
            <w:hideMark/>
          </w:tcPr>
          <w:p w14:paraId="3F89C352"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2028-2030</w:t>
            </w:r>
          </w:p>
        </w:tc>
        <w:tc>
          <w:tcPr>
            <w:tcW w:w="3192" w:type="dxa"/>
            <w:gridSpan w:val="4"/>
            <w:tcBorders>
              <w:top w:val="single" w:sz="4" w:space="0" w:color="auto"/>
              <w:left w:val="nil"/>
              <w:bottom w:val="single" w:sz="4" w:space="0" w:color="auto"/>
              <w:right w:val="single" w:sz="4" w:space="0" w:color="000000"/>
            </w:tcBorders>
            <w:shd w:val="clear" w:color="000000" w:fill="D9D9D9"/>
            <w:noWrap/>
            <w:vAlign w:val="center"/>
            <w:hideMark/>
          </w:tcPr>
          <w:p w14:paraId="2316F6CF"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2022-2030</w:t>
            </w:r>
          </w:p>
        </w:tc>
      </w:tr>
      <w:tr w:rsidR="001B7141" w:rsidRPr="00980447" w14:paraId="1F85D432" w14:textId="77777777" w:rsidTr="00E2162C">
        <w:trPr>
          <w:trHeight w:val="360"/>
          <w:jc w:val="center"/>
        </w:trPr>
        <w:tc>
          <w:tcPr>
            <w:tcW w:w="7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0019DD"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1</w:t>
            </w:r>
          </w:p>
        </w:tc>
        <w:tc>
          <w:tcPr>
            <w:tcW w:w="1923" w:type="dxa"/>
            <w:tcBorders>
              <w:top w:val="nil"/>
              <w:left w:val="nil"/>
              <w:bottom w:val="single" w:sz="4" w:space="0" w:color="auto"/>
              <w:right w:val="single" w:sz="4" w:space="0" w:color="auto"/>
            </w:tcBorders>
            <w:shd w:val="clear" w:color="auto" w:fill="auto"/>
            <w:vAlign w:val="center"/>
            <w:hideMark/>
          </w:tcPr>
          <w:p w14:paraId="6FECEE67"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r w:rsidRPr="00980447">
              <w:rPr>
                <w:rFonts w:eastAsia="Times New Roman" w:cs="Arial"/>
                <w:b/>
                <w:bCs/>
                <w:color w:val="000000"/>
                <w:sz w:val="20"/>
                <w:szCs w:val="20"/>
                <w:lang w:eastAsia="ru-RU"/>
              </w:rPr>
              <w:t>Район котельной по ул. Красноармейская, 4</w:t>
            </w:r>
          </w:p>
        </w:tc>
        <w:tc>
          <w:tcPr>
            <w:tcW w:w="755" w:type="dxa"/>
            <w:tcBorders>
              <w:top w:val="nil"/>
              <w:left w:val="nil"/>
              <w:bottom w:val="single" w:sz="4" w:space="0" w:color="auto"/>
              <w:right w:val="single" w:sz="4" w:space="0" w:color="auto"/>
            </w:tcBorders>
            <w:shd w:val="clear" w:color="auto" w:fill="auto"/>
            <w:noWrap/>
            <w:vAlign w:val="center"/>
            <w:hideMark/>
          </w:tcPr>
          <w:p w14:paraId="6F82CB51"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07BEE3D5"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41370A2B"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778DD867"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17B3DDE2"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6A53E152"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2EF7E5CD"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5" w:type="dxa"/>
            <w:tcBorders>
              <w:top w:val="nil"/>
              <w:left w:val="nil"/>
              <w:bottom w:val="single" w:sz="4" w:space="0" w:color="auto"/>
              <w:right w:val="single" w:sz="4" w:space="0" w:color="auto"/>
            </w:tcBorders>
            <w:shd w:val="clear" w:color="auto" w:fill="auto"/>
            <w:noWrap/>
            <w:vAlign w:val="center"/>
            <w:hideMark/>
          </w:tcPr>
          <w:p w14:paraId="7737A93C"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2" w:type="dxa"/>
            <w:tcBorders>
              <w:top w:val="nil"/>
              <w:left w:val="nil"/>
              <w:bottom w:val="single" w:sz="4" w:space="0" w:color="auto"/>
              <w:right w:val="single" w:sz="4" w:space="0" w:color="auto"/>
            </w:tcBorders>
            <w:shd w:val="clear" w:color="auto" w:fill="auto"/>
            <w:noWrap/>
            <w:vAlign w:val="center"/>
            <w:hideMark/>
          </w:tcPr>
          <w:p w14:paraId="2D6452BE"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7CC704E2"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7A134557"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23" w:type="dxa"/>
            <w:tcBorders>
              <w:top w:val="nil"/>
              <w:left w:val="nil"/>
              <w:bottom w:val="single" w:sz="4" w:space="0" w:color="auto"/>
              <w:right w:val="single" w:sz="4" w:space="0" w:color="auto"/>
            </w:tcBorders>
            <w:shd w:val="clear" w:color="auto" w:fill="auto"/>
            <w:noWrap/>
            <w:vAlign w:val="center"/>
            <w:hideMark/>
          </w:tcPr>
          <w:p w14:paraId="50580288"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8" w:type="dxa"/>
            <w:tcBorders>
              <w:top w:val="nil"/>
              <w:left w:val="nil"/>
              <w:bottom w:val="single" w:sz="4" w:space="0" w:color="auto"/>
              <w:right w:val="single" w:sz="4" w:space="0" w:color="auto"/>
            </w:tcBorders>
            <w:shd w:val="clear" w:color="auto" w:fill="auto"/>
            <w:noWrap/>
            <w:vAlign w:val="center"/>
            <w:hideMark/>
          </w:tcPr>
          <w:p w14:paraId="5B65F2D9"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71" w:type="dxa"/>
            <w:tcBorders>
              <w:top w:val="nil"/>
              <w:left w:val="nil"/>
              <w:bottom w:val="single" w:sz="4" w:space="0" w:color="auto"/>
              <w:right w:val="single" w:sz="4" w:space="0" w:color="auto"/>
            </w:tcBorders>
            <w:shd w:val="clear" w:color="auto" w:fill="auto"/>
            <w:noWrap/>
            <w:vAlign w:val="center"/>
            <w:hideMark/>
          </w:tcPr>
          <w:p w14:paraId="712247B2"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4B2561D6"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3" w:type="dxa"/>
            <w:tcBorders>
              <w:top w:val="nil"/>
              <w:left w:val="nil"/>
              <w:bottom w:val="single" w:sz="4" w:space="0" w:color="auto"/>
              <w:right w:val="single" w:sz="4" w:space="0" w:color="auto"/>
            </w:tcBorders>
            <w:shd w:val="clear" w:color="auto" w:fill="auto"/>
            <w:noWrap/>
            <w:vAlign w:val="center"/>
            <w:hideMark/>
          </w:tcPr>
          <w:p w14:paraId="7427376A"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r>
      <w:tr w:rsidR="001B7141" w:rsidRPr="00980447" w14:paraId="07E09306" w14:textId="77777777" w:rsidTr="00E2162C">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6C2A5136" w14:textId="77777777" w:rsidR="001B7141" w:rsidRPr="00980447" w:rsidRDefault="001B7141" w:rsidP="00E2162C">
            <w:pPr>
              <w:spacing w:after="0" w:line="240" w:lineRule="auto"/>
              <w:ind w:firstLine="0"/>
              <w:jc w:val="left"/>
              <w:rPr>
                <w:rFonts w:eastAsia="Times New Roman" w:cs="Arial"/>
                <w:color w:val="000000"/>
                <w:sz w:val="20"/>
                <w:szCs w:val="20"/>
                <w:lang w:eastAsia="ru-RU"/>
              </w:rPr>
            </w:pPr>
          </w:p>
        </w:tc>
        <w:tc>
          <w:tcPr>
            <w:tcW w:w="1923" w:type="dxa"/>
            <w:tcBorders>
              <w:top w:val="nil"/>
              <w:left w:val="nil"/>
              <w:bottom w:val="single" w:sz="4" w:space="0" w:color="auto"/>
              <w:right w:val="single" w:sz="4" w:space="0" w:color="auto"/>
            </w:tcBorders>
            <w:shd w:val="clear" w:color="auto" w:fill="auto"/>
            <w:vAlign w:val="center"/>
            <w:hideMark/>
          </w:tcPr>
          <w:p w14:paraId="2E7A76A9"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r w:rsidRPr="00980447">
              <w:rPr>
                <w:rFonts w:eastAsia="Times New Roman" w:cs="Arial"/>
                <w:b/>
                <w:bCs/>
                <w:color w:val="000000"/>
                <w:sz w:val="20"/>
                <w:szCs w:val="20"/>
                <w:lang w:eastAsia="ru-RU"/>
              </w:rPr>
              <w:t>Жилые строения, в том числе</w:t>
            </w:r>
          </w:p>
        </w:tc>
        <w:tc>
          <w:tcPr>
            <w:tcW w:w="755" w:type="dxa"/>
            <w:tcBorders>
              <w:top w:val="nil"/>
              <w:left w:val="nil"/>
              <w:bottom w:val="single" w:sz="4" w:space="0" w:color="auto"/>
              <w:right w:val="single" w:sz="4" w:space="0" w:color="auto"/>
            </w:tcBorders>
            <w:shd w:val="clear" w:color="auto" w:fill="auto"/>
            <w:noWrap/>
            <w:vAlign w:val="center"/>
            <w:hideMark/>
          </w:tcPr>
          <w:p w14:paraId="2B26F68E"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10CD722A"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34A18129"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32E4DBCF"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10D16CD8"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4D494960"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0F90B67A"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5" w:type="dxa"/>
            <w:tcBorders>
              <w:top w:val="nil"/>
              <w:left w:val="nil"/>
              <w:bottom w:val="single" w:sz="4" w:space="0" w:color="auto"/>
              <w:right w:val="single" w:sz="4" w:space="0" w:color="auto"/>
            </w:tcBorders>
            <w:shd w:val="clear" w:color="auto" w:fill="auto"/>
            <w:noWrap/>
            <w:vAlign w:val="center"/>
            <w:hideMark/>
          </w:tcPr>
          <w:p w14:paraId="3DB52E8D"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2" w:type="dxa"/>
            <w:tcBorders>
              <w:top w:val="nil"/>
              <w:left w:val="nil"/>
              <w:bottom w:val="single" w:sz="4" w:space="0" w:color="auto"/>
              <w:right w:val="single" w:sz="4" w:space="0" w:color="auto"/>
            </w:tcBorders>
            <w:shd w:val="clear" w:color="auto" w:fill="auto"/>
            <w:noWrap/>
            <w:vAlign w:val="center"/>
            <w:hideMark/>
          </w:tcPr>
          <w:p w14:paraId="6AC7B4F5"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0A75FDC3"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6B94E4E6"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23" w:type="dxa"/>
            <w:tcBorders>
              <w:top w:val="nil"/>
              <w:left w:val="nil"/>
              <w:bottom w:val="single" w:sz="4" w:space="0" w:color="auto"/>
              <w:right w:val="single" w:sz="4" w:space="0" w:color="auto"/>
            </w:tcBorders>
            <w:shd w:val="clear" w:color="auto" w:fill="auto"/>
            <w:noWrap/>
            <w:vAlign w:val="center"/>
            <w:hideMark/>
          </w:tcPr>
          <w:p w14:paraId="4A1E3B33"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8" w:type="dxa"/>
            <w:tcBorders>
              <w:top w:val="nil"/>
              <w:left w:val="nil"/>
              <w:bottom w:val="single" w:sz="4" w:space="0" w:color="auto"/>
              <w:right w:val="single" w:sz="4" w:space="0" w:color="auto"/>
            </w:tcBorders>
            <w:shd w:val="clear" w:color="auto" w:fill="auto"/>
            <w:noWrap/>
            <w:vAlign w:val="center"/>
            <w:hideMark/>
          </w:tcPr>
          <w:p w14:paraId="04D1DFE2"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71" w:type="dxa"/>
            <w:tcBorders>
              <w:top w:val="nil"/>
              <w:left w:val="nil"/>
              <w:bottom w:val="single" w:sz="4" w:space="0" w:color="auto"/>
              <w:right w:val="single" w:sz="4" w:space="0" w:color="auto"/>
            </w:tcBorders>
            <w:shd w:val="clear" w:color="auto" w:fill="auto"/>
            <w:noWrap/>
            <w:vAlign w:val="center"/>
            <w:hideMark/>
          </w:tcPr>
          <w:p w14:paraId="0286981A"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0085DD5D"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3" w:type="dxa"/>
            <w:tcBorders>
              <w:top w:val="nil"/>
              <w:left w:val="nil"/>
              <w:bottom w:val="single" w:sz="4" w:space="0" w:color="auto"/>
              <w:right w:val="single" w:sz="4" w:space="0" w:color="auto"/>
            </w:tcBorders>
            <w:shd w:val="clear" w:color="auto" w:fill="auto"/>
            <w:noWrap/>
            <w:vAlign w:val="center"/>
            <w:hideMark/>
          </w:tcPr>
          <w:p w14:paraId="2A89E9F1"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r>
      <w:tr w:rsidR="001B7141" w:rsidRPr="00980447" w14:paraId="3E1D01BC" w14:textId="77777777" w:rsidTr="00E2162C">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4D74F0A8" w14:textId="77777777" w:rsidR="001B7141" w:rsidRPr="00980447" w:rsidRDefault="001B7141" w:rsidP="00E2162C">
            <w:pPr>
              <w:spacing w:after="0" w:line="240" w:lineRule="auto"/>
              <w:ind w:firstLine="0"/>
              <w:jc w:val="left"/>
              <w:rPr>
                <w:rFonts w:eastAsia="Times New Roman" w:cs="Arial"/>
                <w:color w:val="000000"/>
                <w:sz w:val="20"/>
                <w:szCs w:val="20"/>
                <w:lang w:eastAsia="ru-RU"/>
              </w:rPr>
            </w:pPr>
          </w:p>
        </w:tc>
        <w:tc>
          <w:tcPr>
            <w:tcW w:w="1923" w:type="dxa"/>
            <w:tcBorders>
              <w:top w:val="nil"/>
              <w:left w:val="nil"/>
              <w:bottom w:val="single" w:sz="4" w:space="0" w:color="auto"/>
              <w:right w:val="single" w:sz="4" w:space="0" w:color="auto"/>
            </w:tcBorders>
            <w:shd w:val="clear" w:color="auto" w:fill="auto"/>
            <w:vAlign w:val="center"/>
            <w:hideMark/>
          </w:tcPr>
          <w:p w14:paraId="1A414A51" w14:textId="77777777" w:rsidR="001B7141" w:rsidRPr="00980447" w:rsidRDefault="001B7141" w:rsidP="00E2162C">
            <w:pPr>
              <w:spacing w:after="0" w:line="240" w:lineRule="auto"/>
              <w:ind w:firstLine="0"/>
              <w:jc w:val="left"/>
              <w:rPr>
                <w:rFonts w:eastAsia="Times New Roman" w:cs="Arial"/>
                <w:color w:val="000000"/>
                <w:sz w:val="20"/>
                <w:szCs w:val="20"/>
                <w:lang w:eastAsia="ru-RU"/>
              </w:rPr>
            </w:pPr>
            <w:r w:rsidRPr="00980447">
              <w:rPr>
                <w:rFonts w:eastAsia="Times New Roman" w:cs="Arial"/>
                <w:color w:val="000000"/>
                <w:sz w:val="20"/>
                <w:szCs w:val="20"/>
                <w:lang w:eastAsia="ru-RU"/>
              </w:rPr>
              <w:t>многоквартирные</w:t>
            </w:r>
          </w:p>
        </w:tc>
        <w:tc>
          <w:tcPr>
            <w:tcW w:w="755" w:type="dxa"/>
            <w:tcBorders>
              <w:top w:val="nil"/>
              <w:left w:val="nil"/>
              <w:bottom w:val="single" w:sz="4" w:space="0" w:color="auto"/>
              <w:right w:val="single" w:sz="4" w:space="0" w:color="auto"/>
            </w:tcBorders>
            <w:shd w:val="clear" w:color="auto" w:fill="auto"/>
            <w:noWrap/>
            <w:vAlign w:val="center"/>
            <w:hideMark/>
          </w:tcPr>
          <w:p w14:paraId="55CCC929"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2C4E0B87"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491D0785"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79B64C1C"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6192C35C"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565D7D8F"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5BA6A852"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5" w:type="dxa"/>
            <w:tcBorders>
              <w:top w:val="nil"/>
              <w:left w:val="nil"/>
              <w:bottom w:val="single" w:sz="4" w:space="0" w:color="auto"/>
              <w:right w:val="single" w:sz="4" w:space="0" w:color="auto"/>
            </w:tcBorders>
            <w:shd w:val="clear" w:color="auto" w:fill="auto"/>
            <w:noWrap/>
            <w:vAlign w:val="center"/>
            <w:hideMark/>
          </w:tcPr>
          <w:p w14:paraId="239435AC"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2" w:type="dxa"/>
            <w:tcBorders>
              <w:top w:val="nil"/>
              <w:left w:val="nil"/>
              <w:bottom w:val="single" w:sz="4" w:space="0" w:color="auto"/>
              <w:right w:val="single" w:sz="4" w:space="0" w:color="auto"/>
            </w:tcBorders>
            <w:shd w:val="clear" w:color="auto" w:fill="auto"/>
            <w:noWrap/>
            <w:vAlign w:val="center"/>
            <w:hideMark/>
          </w:tcPr>
          <w:p w14:paraId="07DBBFD6"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145B18A3"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05CCD8EB"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23" w:type="dxa"/>
            <w:tcBorders>
              <w:top w:val="nil"/>
              <w:left w:val="nil"/>
              <w:bottom w:val="single" w:sz="4" w:space="0" w:color="auto"/>
              <w:right w:val="single" w:sz="4" w:space="0" w:color="auto"/>
            </w:tcBorders>
            <w:shd w:val="clear" w:color="auto" w:fill="auto"/>
            <w:noWrap/>
            <w:vAlign w:val="center"/>
            <w:hideMark/>
          </w:tcPr>
          <w:p w14:paraId="1EAA6F96"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8" w:type="dxa"/>
            <w:tcBorders>
              <w:top w:val="nil"/>
              <w:left w:val="nil"/>
              <w:bottom w:val="single" w:sz="4" w:space="0" w:color="auto"/>
              <w:right w:val="single" w:sz="4" w:space="0" w:color="auto"/>
            </w:tcBorders>
            <w:shd w:val="clear" w:color="auto" w:fill="auto"/>
            <w:noWrap/>
            <w:vAlign w:val="center"/>
            <w:hideMark/>
          </w:tcPr>
          <w:p w14:paraId="0B879A86"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71" w:type="dxa"/>
            <w:tcBorders>
              <w:top w:val="nil"/>
              <w:left w:val="nil"/>
              <w:bottom w:val="single" w:sz="4" w:space="0" w:color="auto"/>
              <w:right w:val="single" w:sz="4" w:space="0" w:color="auto"/>
            </w:tcBorders>
            <w:shd w:val="clear" w:color="auto" w:fill="auto"/>
            <w:noWrap/>
            <w:vAlign w:val="center"/>
            <w:hideMark/>
          </w:tcPr>
          <w:p w14:paraId="6C3FAFAA"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6242F44F"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3" w:type="dxa"/>
            <w:tcBorders>
              <w:top w:val="nil"/>
              <w:left w:val="nil"/>
              <w:bottom w:val="single" w:sz="4" w:space="0" w:color="auto"/>
              <w:right w:val="single" w:sz="4" w:space="0" w:color="auto"/>
            </w:tcBorders>
            <w:shd w:val="clear" w:color="auto" w:fill="auto"/>
            <w:noWrap/>
            <w:vAlign w:val="center"/>
            <w:hideMark/>
          </w:tcPr>
          <w:p w14:paraId="3DA355BD"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r>
      <w:tr w:rsidR="001B7141" w:rsidRPr="00980447" w14:paraId="6F1F3D59" w14:textId="77777777" w:rsidTr="00E2162C">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79D86D79" w14:textId="77777777" w:rsidR="001B7141" w:rsidRPr="00980447" w:rsidRDefault="001B7141" w:rsidP="00E2162C">
            <w:pPr>
              <w:spacing w:after="0" w:line="240" w:lineRule="auto"/>
              <w:ind w:firstLine="0"/>
              <w:jc w:val="left"/>
              <w:rPr>
                <w:rFonts w:eastAsia="Times New Roman" w:cs="Arial"/>
                <w:color w:val="000000"/>
                <w:sz w:val="20"/>
                <w:szCs w:val="20"/>
                <w:lang w:eastAsia="ru-RU"/>
              </w:rPr>
            </w:pPr>
          </w:p>
        </w:tc>
        <w:tc>
          <w:tcPr>
            <w:tcW w:w="1923" w:type="dxa"/>
            <w:tcBorders>
              <w:top w:val="nil"/>
              <w:left w:val="nil"/>
              <w:bottom w:val="single" w:sz="4" w:space="0" w:color="auto"/>
              <w:right w:val="single" w:sz="4" w:space="0" w:color="auto"/>
            </w:tcBorders>
            <w:shd w:val="clear" w:color="auto" w:fill="auto"/>
            <w:vAlign w:val="center"/>
            <w:hideMark/>
          </w:tcPr>
          <w:p w14:paraId="7EECB589" w14:textId="77777777" w:rsidR="001B7141" w:rsidRPr="00980447" w:rsidRDefault="001B7141" w:rsidP="00E2162C">
            <w:pPr>
              <w:spacing w:after="0" w:line="240" w:lineRule="auto"/>
              <w:ind w:firstLine="0"/>
              <w:jc w:val="left"/>
              <w:rPr>
                <w:rFonts w:eastAsia="Times New Roman" w:cs="Arial"/>
                <w:color w:val="000000"/>
                <w:sz w:val="20"/>
                <w:szCs w:val="20"/>
                <w:lang w:eastAsia="ru-RU"/>
              </w:rPr>
            </w:pPr>
            <w:r w:rsidRPr="00980447">
              <w:rPr>
                <w:rFonts w:eastAsia="Times New Roman" w:cs="Arial"/>
                <w:color w:val="000000"/>
                <w:sz w:val="20"/>
                <w:szCs w:val="20"/>
                <w:lang w:eastAsia="ru-RU"/>
              </w:rPr>
              <w:t>индивидуальные</w:t>
            </w:r>
          </w:p>
        </w:tc>
        <w:tc>
          <w:tcPr>
            <w:tcW w:w="755" w:type="dxa"/>
            <w:tcBorders>
              <w:top w:val="nil"/>
              <w:left w:val="nil"/>
              <w:bottom w:val="single" w:sz="4" w:space="0" w:color="auto"/>
              <w:right w:val="single" w:sz="4" w:space="0" w:color="auto"/>
            </w:tcBorders>
            <w:shd w:val="clear" w:color="auto" w:fill="auto"/>
            <w:noWrap/>
            <w:vAlign w:val="center"/>
            <w:hideMark/>
          </w:tcPr>
          <w:p w14:paraId="59FD4F44"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65D6BF57"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7A774C10"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4DADEB63"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242C0C42"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48DF0AE8"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2FB23256"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5" w:type="dxa"/>
            <w:tcBorders>
              <w:top w:val="nil"/>
              <w:left w:val="nil"/>
              <w:bottom w:val="single" w:sz="4" w:space="0" w:color="auto"/>
              <w:right w:val="single" w:sz="4" w:space="0" w:color="auto"/>
            </w:tcBorders>
            <w:shd w:val="clear" w:color="auto" w:fill="auto"/>
            <w:noWrap/>
            <w:vAlign w:val="center"/>
            <w:hideMark/>
          </w:tcPr>
          <w:p w14:paraId="6241CEBA"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2" w:type="dxa"/>
            <w:tcBorders>
              <w:top w:val="nil"/>
              <w:left w:val="nil"/>
              <w:bottom w:val="single" w:sz="4" w:space="0" w:color="auto"/>
              <w:right w:val="single" w:sz="4" w:space="0" w:color="auto"/>
            </w:tcBorders>
            <w:shd w:val="clear" w:color="auto" w:fill="auto"/>
            <w:noWrap/>
            <w:vAlign w:val="center"/>
            <w:hideMark/>
          </w:tcPr>
          <w:p w14:paraId="11A4AC56"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75740EE5"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006C551E"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23" w:type="dxa"/>
            <w:tcBorders>
              <w:top w:val="nil"/>
              <w:left w:val="nil"/>
              <w:bottom w:val="single" w:sz="4" w:space="0" w:color="auto"/>
              <w:right w:val="single" w:sz="4" w:space="0" w:color="auto"/>
            </w:tcBorders>
            <w:shd w:val="clear" w:color="auto" w:fill="auto"/>
            <w:noWrap/>
            <w:vAlign w:val="center"/>
            <w:hideMark/>
          </w:tcPr>
          <w:p w14:paraId="5709FEFE"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8" w:type="dxa"/>
            <w:tcBorders>
              <w:top w:val="nil"/>
              <w:left w:val="nil"/>
              <w:bottom w:val="single" w:sz="4" w:space="0" w:color="auto"/>
              <w:right w:val="single" w:sz="4" w:space="0" w:color="auto"/>
            </w:tcBorders>
            <w:shd w:val="clear" w:color="auto" w:fill="auto"/>
            <w:noWrap/>
            <w:vAlign w:val="center"/>
            <w:hideMark/>
          </w:tcPr>
          <w:p w14:paraId="35883EBA"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71" w:type="dxa"/>
            <w:tcBorders>
              <w:top w:val="nil"/>
              <w:left w:val="nil"/>
              <w:bottom w:val="single" w:sz="4" w:space="0" w:color="auto"/>
              <w:right w:val="single" w:sz="4" w:space="0" w:color="auto"/>
            </w:tcBorders>
            <w:shd w:val="clear" w:color="auto" w:fill="auto"/>
            <w:noWrap/>
            <w:vAlign w:val="center"/>
            <w:hideMark/>
          </w:tcPr>
          <w:p w14:paraId="46DB2C74"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61453189"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3" w:type="dxa"/>
            <w:tcBorders>
              <w:top w:val="nil"/>
              <w:left w:val="nil"/>
              <w:bottom w:val="single" w:sz="4" w:space="0" w:color="auto"/>
              <w:right w:val="single" w:sz="4" w:space="0" w:color="auto"/>
            </w:tcBorders>
            <w:shd w:val="clear" w:color="auto" w:fill="auto"/>
            <w:noWrap/>
            <w:vAlign w:val="center"/>
            <w:hideMark/>
          </w:tcPr>
          <w:p w14:paraId="368A34FA"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r>
      <w:tr w:rsidR="001B7141" w:rsidRPr="00980447" w14:paraId="515A8908" w14:textId="77777777" w:rsidTr="00E2162C">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1C817A11" w14:textId="77777777" w:rsidR="001B7141" w:rsidRPr="00980447" w:rsidRDefault="001B7141" w:rsidP="00E2162C">
            <w:pPr>
              <w:spacing w:after="0" w:line="240" w:lineRule="auto"/>
              <w:ind w:firstLine="0"/>
              <w:jc w:val="left"/>
              <w:rPr>
                <w:rFonts w:eastAsia="Times New Roman" w:cs="Arial"/>
                <w:color w:val="000000"/>
                <w:sz w:val="20"/>
                <w:szCs w:val="20"/>
                <w:lang w:eastAsia="ru-RU"/>
              </w:rPr>
            </w:pPr>
          </w:p>
        </w:tc>
        <w:tc>
          <w:tcPr>
            <w:tcW w:w="1923" w:type="dxa"/>
            <w:tcBorders>
              <w:top w:val="nil"/>
              <w:left w:val="nil"/>
              <w:bottom w:val="single" w:sz="4" w:space="0" w:color="auto"/>
              <w:right w:val="single" w:sz="4" w:space="0" w:color="auto"/>
            </w:tcBorders>
            <w:shd w:val="clear" w:color="auto" w:fill="auto"/>
            <w:vAlign w:val="center"/>
            <w:hideMark/>
          </w:tcPr>
          <w:p w14:paraId="2E34A609"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r w:rsidRPr="00980447">
              <w:rPr>
                <w:rFonts w:eastAsia="Times New Roman" w:cs="Arial"/>
                <w:b/>
                <w:bCs/>
                <w:color w:val="000000"/>
                <w:sz w:val="20"/>
                <w:szCs w:val="20"/>
                <w:lang w:eastAsia="ru-RU"/>
              </w:rPr>
              <w:t>Общественные здания</w:t>
            </w:r>
          </w:p>
        </w:tc>
        <w:tc>
          <w:tcPr>
            <w:tcW w:w="755" w:type="dxa"/>
            <w:tcBorders>
              <w:top w:val="nil"/>
              <w:left w:val="nil"/>
              <w:bottom w:val="single" w:sz="4" w:space="0" w:color="auto"/>
              <w:right w:val="single" w:sz="4" w:space="0" w:color="auto"/>
            </w:tcBorders>
            <w:shd w:val="clear" w:color="auto" w:fill="auto"/>
            <w:noWrap/>
            <w:vAlign w:val="center"/>
            <w:hideMark/>
          </w:tcPr>
          <w:p w14:paraId="34D2622A"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060CB642"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30B8C304"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3B1E3D68"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1226872A"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6B1C1B90"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305A6431"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5" w:type="dxa"/>
            <w:tcBorders>
              <w:top w:val="nil"/>
              <w:left w:val="nil"/>
              <w:bottom w:val="single" w:sz="4" w:space="0" w:color="auto"/>
              <w:right w:val="single" w:sz="4" w:space="0" w:color="auto"/>
            </w:tcBorders>
            <w:shd w:val="clear" w:color="auto" w:fill="auto"/>
            <w:noWrap/>
            <w:vAlign w:val="center"/>
            <w:hideMark/>
          </w:tcPr>
          <w:p w14:paraId="16C26F77"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2" w:type="dxa"/>
            <w:tcBorders>
              <w:top w:val="nil"/>
              <w:left w:val="nil"/>
              <w:bottom w:val="single" w:sz="4" w:space="0" w:color="auto"/>
              <w:right w:val="single" w:sz="4" w:space="0" w:color="auto"/>
            </w:tcBorders>
            <w:shd w:val="clear" w:color="auto" w:fill="auto"/>
            <w:noWrap/>
            <w:vAlign w:val="center"/>
            <w:hideMark/>
          </w:tcPr>
          <w:p w14:paraId="3C3ADC88"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392B1F01"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46513BC9"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23" w:type="dxa"/>
            <w:tcBorders>
              <w:top w:val="nil"/>
              <w:left w:val="nil"/>
              <w:bottom w:val="single" w:sz="4" w:space="0" w:color="auto"/>
              <w:right w:val="single" w:sz="4" w:space="0" w:color="auto"/>
            </w:tcBorders>
            <w:shd w:val="clear" w:color="auto" w:fill="auto"/>
            <w:noWrap/>
            <w:vAlign w:val="center"/>
            <w:hideMark/>
          </w:tcPr>
          <w:p w14:paraId="356F605E"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8" w:type="dxa"/>
            <w:tcBorders>
              <w:top w:val="nil"/>
              <w:left w:val="nil"/>
              <w:bottom w:val="single" w:sz="4" w:space="0" w:color="auto"/>
              <w:right w:val="single" w:sz="4" w:space="0" w:color="auto"/>
            </w:tcBorders>
            <w:shd w:val="clear" w:color="auto" w:fill="auto"/>
            <w:noWrap/>
            <w:vAlign w:val="center"/>
            <w:hideMark/>
          </w:tcPr>
          <w:p w14:paraId="0CD0C188"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71" w:type="dxa"/>
            <w:tcBorders>
              <w:top w:val="nil"/>
              <w:left w:val="nil"/>
              <w:bottom w:val="single" w:sz="4" w:space="0" w:color="auto"/>
              <w:right w:val="single" w:sz="4" w:space="0" w:color="auto"/>
            </w:tcBorders>
            <w:shd w:val="clear" w:color="auto" w:fill="auto"/>
            <w:noWrap/>
            <w:vAlign w:val="center"/>
            <w:hideMark/>
          </w:tcPr>
          <w:p w14:paraId="3F9D278B"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0B02CEA0"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3" w:type="dxa"/>
            <w:tcBorders>
              <w:top w:val="nil"/>
              <w:left w:val="nil"/>
              <w:bottom w:val="single" w:sz="4" w:space="0" w:color="auto"/>
              <w:right w:val="single" w:sz="4" w:space="0" w:color="auto"/>
            </w:tcBorders>
            <w:shd w:val="clear" w:color="auto" w:fill="auto"/>
            <w:noWrap/>
            <w:vAlign w:val="center"/>
            <w:hideMark/>
          </w:tcPr>
          <w:p w14:paraId="05BD7C69"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r>
      <w:tr w:rsidR="001B7141" w:rsidRPr="00980447" w14:paraId="6C8B4395" w14:textId="77777777" w:rsidTr="00E2162C">
        <w:trPr>
          <w:trHeight w:val="300"/>
          <w:jc w:val="center"/>
        </w:trPr>
        <w:tc>
          <w:tcPr>
            <w:tcW w:w="7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47DD49"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2</w:t>
            </w:r>
          </w:p>
        </w:tc>
        <w:tc>
          <w:tcPr>
            <w:tcW w:w="1923" w:type="dxa"/>
            <w:tcBorders>
              <w:top w:val="nil"/>
              <w:left w:val="nil"/>
              <w:bottom w:val="single" w:sz="4" w:space="0" w:color="auto"/>
              <w:right w:val="single" w:sz="4" w:space="0" w:color="auto"/>
            </w:tcBorders>
            <w:shd w:val="clear" w:color="auto" w:fill="auto"/>
            <w:vAlign w:val="center"/>
            <w:hideMark/>
          </w:tcPr>
          <w:p w14:paraId="75010A24"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r w:rsidRPr="00980447">
              <w:rPr>
                <w:rFonts w:eastAsia="Times New Roman" w:cs="Arial"/>
                <w:b/>
                <w:bCs/>
                <w:color w:val="000000"/>
                <w:sz w:val="20"/>
                <w:szCs w:val="20"/>
                <w:lang w:eastAsia="ru-RU"/>
              </w:rPr>
              <w:t>48:15:0950138</w:t>
            </w:r>
          </w:p>
        </w:tc>
        <w:tc>
          <w:tcPr>
            <w:tcW w:w="755" w:type="dxa"/>
            <w:tcBorders>
              <w:top w:val="nil"/>
              <w:left w:val="nil"/>
              <w:bottom w:val="single" w:sz="4" w:space="0" w:color="auto"/>
              <w:right w:val="single" w:sz="4" w:space="0" w:color="auto"/>
            </w:tcBorders>
            <w:shd w:val="clear" w:color="auto" w:fill="auto"/>
            <w:noWrap/>
            <w:vAlign w:val="center"/>
            <w:hideMark/>
          </w:tcPr>
          <w:p w14:paraId="43EEF200"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0,139</w:t>
            </w:r>
          </w:p>
        </w:tc>
        <w:tc>
          <w:tcPr>
            <w:tcW w:w="756" w:type="dxa"/>
            <w:tcBorders>
              <w:top w:val="nil"/>
              <w:left w:val="nil"/>
              <w:bottom w:val="single" w:sz="4" w:space="0" w:color="auto"/>
              <w:right w:val="single" w:sz="4" w:space="0" w:color="auto"/>
            </w:tcBorders>
            <w:shd w:val="clear" w:color="auto" w:fill="auto"/>
            <w:noWrap/>
            <w:vAlign w:val="center"/>
            <w:hideMark/>
          </w:tcPr>
          <w:p w14:paraId="40C6CBA2"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257ED354"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0,008</w:t>
            </w:r>
          </w:p>
        </w:tc>
        <w:tc>
          <w:tcPr>
            <w:tcW w:w="815" w:type="dxa"/>
            <w:tcBorders>
              <w:top w:val="nil"/>
              <w:left w:val="nil"/>
              <w:bottom w:val="single" w:sz="4" w:space="0" w:color="auto"/>
              <w:right w:val="single" w:sz="4" w:space="0" w:color="auto"/>
            </w:tcBorders>
            <w:shd w:val="clear" w:color="auto" w:fill="auto"/>
            <w:noWrap/>
            <w:vAlign w:val="center"/>
            <w:hideMark/>
          </w:tcPr>
          <w:p w14:paraId="0D7E1051"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0,147</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38449BE3"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3B1D309A"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69DE5551"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5" w:type="dxa"/>
            <w:tcBorders>
              <w:top w:val="nil"/>
              <w:left w:val="nil"/>
              <w:bottom w:val="single" w:sz="4" w:space="0" w:color="auto"/>
              <w:right w:val="single" w:sz="4" w:space="0" w:color="auto"/>
            </w:tcBorders>
            <w:shd w:val="clear" w:color="auto" w:fill="auto"/>
            <w:noWrap/>
            <w:vAlign w:val="center"/>
            <w:hideMark/>
          </w:tcPr>
          <w:p w14:paraId="117BE84F"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2" w:type="dxa"/>
            <w:tcBorders>
              <w:top w:val="nil"/>
              <w:left w:val="nil"/>
              <w:bottom w:val="single" w:sz="4" w:space="0" w:color="auto"/>
              <w:right w:val="single" w:sz="4" w:space="0" w:color="auto"/>
            </w:tcBorders>
            <w:shd w:val="clear" w:color="auto" w:fill="auto"/>
            <w:noWrap/>
            <w:vAlign w:val="center"/>
            <w:hideMark/>
          </w:tcPr>
          <w:p w14:paraId="598BD70B"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64C5B19D"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0F3BAE1A"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23" w:type="dxa"/>
            <w:tcBorders>
              <w:top w:val="nil"/>
              <w:left w:val="nil"/>
              <w:bottom w:val="single" w:sz="4" w:space="0" w:color="auto"/>
              <w:right w:val="single" w:sz="4" w:space="0" w:color="auto"/>
            </w:tcBorders>
            <w:shd w:val="clear" w:color="auto" w:fill="auto"/>
            <w:noWrap/>
            <w:vAlign w:val="center"/>
            <w:hideMark/>
          </w:tcPr>
          <w:p w14:paraId="7F92DBA8"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88" w:type="dxa"/>
            <w:tcBorders>
              <w:top w:val="nil"/>
              <w:left w:val="nil"/>
              <w:bottom w:val="single" w:sz="4" w:space="0" w:color="auto"/>
              <w:right w:val="single" w:sz="4" w:space="0" w:color="auto"/>
            </w:tcBorders>
            <w:shd w:val="clear" w:color="auto" w:fill="auto"/>
            <w:noWrap/>
            <w:vAlign w:val="center"/>
            <w:hideMark/>
          </w:tcPr>
          <w:p w14:paraId="4001AF6C"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0,139</w:t>
            </w:r>
          </w:p>
        </w:tc>
        <w:tc>
          <w:tcPr>
            <w:tcW w:w="771" w:type="dxa"/>
            <w:tcBorders>
              <w:top w:val="nil"/>
              <w:left w:val="nil"/>
              <w:bottom w:val="single" w:sz="4" w:space="0" w:color="auto"/>
              <w:right w:val="single" w:sz="4" w:space="0" w:color="auto"/>
            </w:tcBorders>
            <w:shd w:val="clear" w:color="auto" w:fill="auto"/>
            <w:noWrap/>
            <w:vAlign w:val="center"/>
            <w:hideMark/>
          </w:tcPr>
          <w:p w14:paraId="1BB39196"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52E4E8AE"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0,008</w:t>
            </w:r>
          </w:p>
        </w:tc>
        <w:tc>
          <w:tcPr>
            <w:tcW w:w="783" w:type="dxa"/>
            <w:tcBorders>
              <w:top w:val="nil"/>
              <w:left w:val="nil"/>
              <w:bottom w:val="single" w:sz="4" w:space="0" w:color="auto"/>
              <w:right w:val="single" w:sz="4" w:space="0" w:color="auto"/>
            </w:tcBorders>
            <w:shd w:val="clear" w:color="auto" w:fill="auto"/>
            <w:noWrap/>
            <w:vAlign w:val="center"/>
            <w:hideMark/>
          </w:tcPr>
          <w:p w14:paraId="32BF361A"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0,147</w:t>
            </w:r>
          </w:p>
        </w:tc>
      </w:tr>
      <w:tr w:rsidR="001B7141" w:rsidRPr="00980447" w14:paraId="3BF0D5F7" w14:textId="77777777" w:rsidTr="00E2162C">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35AC978D" w14:textId="77777777" w:rsidR="001B7141" w:rsidRPr="00980447" w:rsidRDefault="001B7141" w:rsidP="00E2162C">
            <w:pPr>
              <w:spacing w:after="0" w:line="240" w:lineRule="auto"/>
              <w:ind w:firstLine="0"/>
              <w:jc w:val="left"/>
              <w:rPr>
                <w:rFonts w:eastAsia="Times New Roman" w:cs="Arial"/>
                <w:color w:val="000000"/>
                <w:sz w:val="20"/>
                <w:szCs w:val="20"/>
                <w:lang w:eastAsia="ru-RU"/>
              </w:rPr>
            </w:pPr>
          </w:p>
        </w:tc>
        <w:tc>
          <w:tcPr>
            <w:tcW w:w="1923" w:type="dxa"/>
            <w:tcBorders>
              <w:top w:val="nil"/>
              <w:left w:val="nil"/>
              <w:bottom w:val="single" w:sz="4" w:space="0" w:color="auto"/>
              <w:right w:val="single" w:sz="4" w:space="0" w:color="auto"/>
            </w:tcBorders>
            <w:shd w:val="clear" w:color="auto" w:fill="auto"/>
            <w:vAlign w:val="center"/>
            <w:hideMark/>
          </w:tcPr>
          <w:p w14:paraId="393ECFC5"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r w:rsidRPr="00980447">
              <w:rPr>
                <w:rFonts w:eastAsia="Times New Roman" w:cs="Arial"/>
                <w:b/>
                <w:bCs/>
                <w:color w:val="000000"/>
                <w:sz w:val="20"/>
                <w:szCs w:val="20"/>
                <w:lang w:eastAsia="ru-RU"/>
              </w:rPr>
              <w:t>Жилые строения, в том числе</w:t>
            </w:r>
          </w:p>
        </w:tc>
        <w:tc>
          <w:tcPr>
            <w:tcW w:w="755" w:type="dxa"/>
            <w:tcBorders>
              <w:top w:val="nil"/>
              <w:left w:val="nil"/>
              <w:bottom w:val="single" w:sz="4" w:space="0" w:color="auto"/>
              <w:right w:val="single" w:sz="4" w:space="0" w:color="auto"/>
            </w:tcBorders>
            <w:shd w:val="clear" w:color="auto" w:fill="auto"/>
            <w:noWrap/>
            <w:vAlign w:val="center"/>
            <w:hideMark/>
          </w:tcPr>
          <w:p w14:paraId="39B58059"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0309B0A0"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25C998E2"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41FAD6C4"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4F0E04AE"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67D65B21"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2572EB9D"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5" w:type="dxa"/>
            <w:tcBorders>
              <w:top w:val="nil"/>
              <w:left w:val="nil"/>
              <w:bottom w:val="single" w:sz="4" w:space="0" w:color="auto"/>
              <w:right w:val="single" w:sz="4" w:space="0" w:color="auto"/>
            </w:tcBorders>
            <w:shd w:val="clear" w:color="auto" w:fill="auto"/>
            <w:noWrap/>
            <w:vAlign w:val="center"/>
            <w:hideMark/>
          </w:tcPr>
          <w:p w14:paraId="44C5ABB8"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2" w:type="dxa"/>
            <w:tcBorders>
              <w:top w:val="nil"/>
              <w:left w:val="nil"/>
              <w:bottom w:val="single" w:sz="4" w:space="0" w:color="auto"/>
              <w:right w:val="single" w:sz="4" w:space="0" w:color="auto"/>
            </w:tcBorders>
            <w:shd w:val="clear" w:color="auto" w:fill="auto"/>
            <w:noWrap/>
            <w:vAlign w:val="center"/>
            <w:hideMark/>
          </w:tcPr>
          <w:p w14:paraId="6E5988D5"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7BE34F28"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5A60B46E"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23" w:type="dxa"/>
            <w:tcBorders>
              <w:top w:val="nil"/>
              <w:left w:val="nil"/>
              <w:bottom w:val="single" w:sz="4" w:space="0" w:color="auto"/>
              <w:right w:val="single" w:sz="4" w:space="0" w:color="auto"/>
            </w:tcBorders>
            <w:shd w:val="clear" w:color="auto" w:fill="auto"/>
            <w:noWrap/>
            <w:vAlign w:val="center"/>
            <w:hideMark/>
          </w:tcPr>
          <w:p w14:paraId="4AF6C663"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8" w:type="dxa"/>
            <w:tcBorders>
              <w:top w:val="nil"/>
              <w:left w:val="nil"/>
              <w:bottom w:val="single" w:sz="4" w:space="0" w:color="auto"/>
              <w:right w:val="single" w:sz="4" w:space="0" w:color="auto"/>
            </w:tcBorders>
            <w:shd w:val="clear" w:color="auto" w:fill="auto"/>
            <w:noWrap/>
            <w:vAlign w:val="center"/>
            <w:hideMark/>
          </w:tcPr>
          <w:p w14:paraId="7825A96A"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71" w:type="dxa"/>
            <w:tcBorders>
              <w:top w:val="nil"/>
              <w:left w:val="nil"/>
              <w:bottom w:val="single" w:sz="4" w:space="0" w:color="auto"/>
              <w:right w:val="single" w:sz="4" w:space="0" w:color="auto"/>
            </w:tcBorders>
            <w:shd w:val="clear" w:color="auto" w:fill="auto"/>
            <w:noWrap/>
            <w:vAlign w:val="center"/>
            <w:hideMark/>
          </w:tcPr>
          <w:p w14:paraId="57E14576"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7832A6BE"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3" w:type="dxa"/>
            <w:tcBorders>
              <w:top w:val="nil"/>
              <w:left w:val="nil"/>
              <w:bottom w:val="single" w:sz="4" w:space="0" w:color="auto"/>
              <w:right w:val="single" w:sz="4" w:space="0" w:color="auto"/>
            </w:tcBorders>
            <w:shd w:val="clear" w:color="auto" w:fill="auto"/>
            <w:noWrap/>
            <w:vAlign w:val="center"/>
            <w:hideMark/>
          </w:tcPr>
          <w:p w14:paraId="4A33AFEC"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r>
      <w:tr w:rsidR="001B7141" w:rsidRPr="00980447" w14:paraId="5EA1EC31" w14:textId="77777777" w:rsidTr="00E2162C">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214D276B" w14:textId="77777777" w:rsidR="001B7141" w:rsidRPr="00980447" w:rsidRDefault="001B7141" w:rsidP="00E2162C">
            <w:pPr>
              <w:spacing w:after="0" w:line="240" w:lineRule="auto"/>
              <w:ind w:firstLine="0"/>
              <w:jc w:val="left"/>
              <w:rPr>
                <w:rFonts w:eastAsia="Times New Roman" w:cs="Arial"/>
                <w:color w:val="000000"/>
                <w:sz w:val="20"/>
                <w:szCs w:val="20"/>
                <w:lang w:eastAsia="ru-RU"/>
              </w:rPr>
            </w:pPr>
          </w:p>
        </w:tc>
        <w:tc>
          <w:tcPr>
            <w:tcW w:w="1923" w:type="dxa"/>
            <w:tcBorders>
              <w:top w:val="nil"/>
              <w:left w:val="nil"/>
              <w:bottom w:val="single" w:sz="4" w:space="0" w:color="auto"/>
              <w:right w:val="single" w:sz="4" w:space="0" w:color="auto"/>
            </w:tcBorders>
            <w:shd w:val="clear" w:color="auto" w:fill="auto"/>
            <w:vAlign w:val="center"/>
            <w:hideMark/>
          </w:tcPr>
          <w:p w14:paraId="27EE00AD" w14:textId="77777777" w:rsidR="001B7141" w:rsidRPr="00980447" w:rsidRDefault="001B7141" w:rsidP="00E2162C">
            <w:pPr>
              <w:spacing w:after="0" w:line="240" w:lineRule="auto"/>
              <w:ind w:firstLine="0"/>
              <w:jc w:val="left"/>
              <w:rPr>
                <w:rFonts w:eastAsia="Times New Roman" w:cs="Arial"/>
                <w:color w:val="000000"/>
                <w:sz w:val="20"/>
                <w:szCs w:val="20"/>
                <w:lang w:eastAsia="ru-RU"/>
              </w:rPr>
            </w:pPr>
            <w:r w:rsidRPr="00980447">
              <w:rPr>
                <w:rFonts w:eastAsia="Times New Roman" w:cs="Arial"/>
                <w:color w:val="000000"/>
                <w:sz w:val="20"/>
                <w:szCs w:val="20"/>
                <w:lang w:eastAsia="ru-RU"/>
              </w:rPr>
              <w:t>многоквартирные</w:t>
            </w:r>
          </w:p>
        </w:tc>
        <w:tc>
          <w:tcPr>
            <w:tcW w:w="755" w:type="dxa"/>
            <w:tcBorders>
              <w:top w:val="nil"/>
              <w:left w:val="nil"/>
              <w:bottom w:val="single" w:sz="4" w:space="0" w:color="auto"/>
              <w:right w:val="single" w:sz="4" w:space="0" w:color="auto"/>
            </w:tcBorders>
            <w:shd w:val="clear" w:color="auto" w:fill="auto"/>
            <w:noWrap/>
            <w:vAlign w:val="center"/>
            <w:hideMark/>
          </w:tcPr>
          <w:p w14:paraId="709CA74A"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44CAB5CC"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2FAD2CF3"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21A237F4"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67493EAA"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7FF5F458"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19ABC616"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5" w:type="dxa"/>
            <w:tcBorders>
              <w:top w:val="nil"/>
              <w:left w:val="nil"/>
              <w:bottom w:val="single" w:sz="4" w:space="0" w:color="auto"/>
              <w:right w:val="single" w:sz="4" w:space="0" w:color="auto"/>
            </w:tcBorders>
            <w:shd w:val="clear" w:color="auto" w:fill="auto"/>
            <w:noWrap/>
            <w:vAlign w:val="center"/>
            <w:hideMark/>
          </w:tcPr>
          <w:p w14:paraId="6DDB060B"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2" w:type="dxa"/>
            <w:tcBorders>
              <w:top w:val="nil"/>
              <w:left w:val="nil"/>
              <w:bottom w:val="single" w:sz="4" w:space="0" w:color="auto"/>
              <w:right w:val="single" w:sz="4" w:space="0" w:color="auto"/>
            </w:tcBorders>
            <w:shd w:val="clear" w:color="auto" w:fill="auto"/>
            <w:noWrap/>
            <w:vAlign w:val="center"/>
            <w:hideMark/>
          </w:tcPr>
          <w:p w14:paraId="0683BBDA"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06CA4462"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18AE2132"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23" w:type="dxa"/>
            <w:tcBorders>
              <w:top w:val="nil"/>
              <w:left w:val="nil"/>
              <w:bottom w:val="single" w:sz="4" w:space="0" w:color="auto"/>
              <w:right w:val="single" w:sz="4" w:space="0" w:color="auto"/>
            </w:tcBorders>
            <w:shd w:val="clear" w:color="auto" w:fill="auto"/>
            <w:noWrap/>
            <w:vAlign w:val="center"/>
            <w:hideMark/>
          </w:tcPr>
          <w:p w14:paraId="6B3C3A7A"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8" w:type="dxa"/>
            <w:tcBorders>
              <w:top w:val="nil"/>
              <w:left w:val="nil"/>
              <w:bottom w:val="single" w:sz="4" w:space="0" w:color="auto"/>
              <w:right w:val="single" w:sz="4" w:space="0" w:color="auto"/>
            </w:tcBorders>
            <w:shd w:val="clear" w:color="auto" w:fill="auto"/>
            <w:noWrap/>
            <w:vAlign w:val="center"/>
            <w:hideMark/>
          </w:tcPr>
          <w:p w14:paraId="009C46D2"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71" w:type="dxa"/>
            <w:tcBorders>
              <w:top w:val="nil"/>
              <w:left w:val="nil"/>
              <w:bottom w:val="single" w:sz="4" w:space="0" w:color="auto"/>
              <w:right w:val="single" w:sz="4" w:space="0" w:color="auto"/>
            </w:tcBorders>
            <w:shd w:val="clear" w:color="auto" w:fill="auto"/>
            <w:noWrap/>
            <w:vAlign w:val="center"/>
            <w:hideMark/>
          </w:tcPr>
          <w:p w14:paraId="06559A5E"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1D0FC4D8"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3" w:type="dxa"/>
            <w:tcBorders>
              <w:top w:val="nil"/>
              <w:left w:val="nil"/>
              <w:bottom w:val="single" w:sz="4" w:space="0" w:color="auto"/>
              <w:right w:val="single" w:sz="4" w:space="0" w:color="auto"/>
            </w:tcBorders>
            <w:shd w:val="clear" w:color="auto" w:fill="auto"/>
            <w:noWrap/>
            <w:vAlign w:val="center"/>
            <w:hideMark/>
          </w:tcPr>
          <w:p w14:paraId="00FF5664"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r>
      <w:tr w:rsidR="001B7141" w:rsidRPr="00980447" w14:paraId="4837DB6A" w14:textId="77777777" w:rsidTr="00E2162C">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04EEFC4B" w14:textId="77777777" w:rsidR="001B7141" w:rsidRPr="00980447" w:rsidRDefault="001B7141" w:rsidP="00E2162C">
            <w:pPr>
              <w:spacing w:after="0" w:line="240" w:lineRule="auto"/>
              <w:ind w:firstLine="0"/>
              <w:jc w:val="left"/>
              <w:rPr>
                <w:rFonts w:eastAsia="Times New Roman" w:cs="Arial"/>
                <w:color w:val="000000"/>
                <w:sz w:val="20"/>
                <w:szCs w:val="20"/>
                <w:lang w:eastAsia="ru-RU"/>
              </w:rPr>
            </w:pPr>
          </w:p>
        </w:tc>
        <w:tc>
          <w:tcPr>
            <w:tcW w:w="1923" w:type="dxa"/>
            <w:tcBorders>
              <w:top w:val="nil"/>
              <w:left w:val="nil"/>
              <w:bottom w:val="single" w:sz="4" w:space="0" w:color="auto"/>
              <w:right w:val="single" w:sz="4" w:space="0" w:color="auto"/>
            </w:tcBorders>
            <w:shd w:val="clear" w:color="auto" w:fill="auto"/>
            <w:vAlign w:val="center"/>
            <w:hideMark/>
          </w:tcPr>
          <w:p w14:paraId="5F518077" w14:textId="77777777" w:rsidR="001B7141" w:rsidRPr="00980447" w:rsidRDefault="001B7141" w:rsidP="00E2162C">
            <w:pPr>
              <w:spacing w:after="0" w:line="240" w:lineRule="auto"/>
              <w:ind w:firstLine="0"/>
              <w:jc w:val="left"/>
              <w:rPr>
                <w:rFonts w:eastAsia="Times New Roman" w:cs="Arial"/>
                <w:color w:val="000000"/>
                <w:sz w:val="20"/>
                <w:szCs w:val="20"/>
                <w:lang w:eastAsia="ru-RU"/>
              </w:rPr>
            </w:pPr>
            <w:r w:rsidRPr="00980447">
              <w:rPr>
                <w:rFonts w:eastAsia="Times New Roman" w:cs="Arial"/>
                <w:color w:val="000000"/>
                <w:sz w:val="20"/>
                <w:szCs w:val="20"/>
                <w:lang w:eastAsia="ru-RU"/>
              </w:rPr>
              <w:t>малоэтажные (индивидуальные)</w:t>
            </w:r>
          </w:p>
        </w:tc>
        <w:tc>
          <w:tcPr>
            <w:tcW w:w="755" w:type="dxa"/>
            <w:tcBorders>
              <w:top w:val="nil"/>
              <w:left w:val="nil"/>
              <w:bottom w:val="single" w:sz="4" w:space="0" w:color="auto"/>
              <w:right w:val="single" w:sz="4" w:space="0" w:color="auto"/>
            </w:tcBorders>
            <w:shd w:val="clear" w:color="auto" w:fill="auto"/>
            <w:noWrap/>
            <w:vAlign w:val="center"/>
            <w:hideMark/>
          </w:tcPr>
          <w:p w14:paraId="54BA5069"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0AABBDAA"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7997DD59"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5213A12F"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561B59AC"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724BEDE7"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65F2AFA0"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5" w:type="dxa"/>
            <w:tcBorders>
              <w:top w:val="nil"/>
              <w:left w:val="nil"/>
              <w:bottom w:val="single" w:sz="4" w:space="0" w:color="auto"/>
              <w:right w:val="single" w:sz="4" w:space="0" w:color="auto"/>
            </w:tcBorders>
            <w:shd w:val="clear" w:color="auto" w:fill="auto"/>
            <w:noWrap/>
            <w:vAlign w:val="center"/>
            <w:hideMark/>
          </w:tcPr>
          <w:p w14:paraId="2A487EF1"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2" w:type="dxa"/>
            <w:tcBorders>
              <w:top w:val="nil"/>
              <w:left w:val="nil"/>
              <w:bottom w:val="single" w:sz="4" w:space="0" w:color="auto"/>
              <w:right w:val="single" w:sz="4" w:space="0" w:color="auto"/>
            </w:tcBorders>
            <w:shd w:val="clear" w:color="auto" w:fill="auto"/>
            <w:noWrap/>
            <w:vAlign w:val="center"/>
            <w:hideMark/>
          </w:tcPr>
          <w:p w14:paraId="3A3ABA05"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79FF1CD1"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4B01774F"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23" w:type="dxa"/>
            <w:tcBorders>
              <w:top w:val="nil"/>
              <w:left w:val="nil"/>
              <w:bottom w:val="single" w:sz="4" w:space="0" w:color="auto"/>
              <w:right w:val="single" w:sz="4" w:space="0" w:color="auto"/>
            </w:tcBorders>
            <w:shd w:val="clear" w:color="auto" w:fill="auto"/>
            <w:noWrap/>
            <w:vAlign w:val="center"/>
            <w:hideMark/>
          </w:tcPr>
          <w:p w14:paraId="124AF56F"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8" w:type="dxa"/>
            <w:tcBorders>
              <w:top w:val="nil"/>
              <w:left w:val="nil"/>
              <w:bottom w:val="single" w:sz="4" w:space="0" w:color="auto"/>
              <w:right w:val="single" w:sz="4" w:space="0" w:color="auto"/>
            </w:tcBorders>
            <w:shd w:val="clear" w:color="auto" w:fill="auto"/>
            <w:noWrap/>
            <w:vAlign w:val="center"/>
            <w:hideMark/>
          </w:tcPr>
          <w:p w14:paraId="60B64DBB"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71" w:type="dxa"/>
            <w:tcBorders>
              <w:top w:val="nil"/>
              <w:left w:val="nil"/>
              <w:bottom w:val="single" w:sz="4" w:space="0" w:color="auto"/>
              <w:right w:val="single" w:sz="4" w:space="0" w:color="auto"/>
            </w:tcBorders>
            <w:shd w:val="clear" w:color="auto" w:fill="auto"/>
            <w:noWrap/>
            <w:vAlign w:val="center"/>
            <w:hideMark/>
          </w:tcPr>
          <w:p w14:paraId="4CD0F7CB"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07BF0010"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3" w:type="dxa"/>
            <w:tcBorders>
              <w:top w:val="nil"/>
              <w:left w:val="nil"/>
              <w:bottom w:val="single" w:sz="4" w:space="0" w:color="auto"/>
              <w:right w:val="single" w:sz="4" w:space="0" w:color="auto"/>
            </w:tcBorders>
            <w:shd w:val="clear" w:color="auto" w:fill="auto"/>
            <w:noWrap/>
            <w:vAlign w:val="center"/>
            <w:hideMark/>
          </w:tcPr>
          <w:p w14:paraId="45722D12"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r>
      <w:tr w:rsidR="001B7141" w:rsidRPr="00980447" w14:paraId="60857F3B" w14:textId="77777777" w:rsidTr="00E2162C">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21E93D1D" w14:textId="77777777" w:rsidR="001B7141" w:rsidRPr="00980447" w:rsidRDefault="001B7141" w:rsidP="00E2162C">
            <w:pPr>
              <w:spacing w:after="0" w:line="240" w:lineRule="auto"/>
              <w:ind w:firstLine="0"/>
              <w:jc w:val="left"/>
              <w:rPr>
                <w:rFonts w:eastAsia="Times New Roman" w:cs="Arial"/>
                <w:color w:val="000000"/>
                <w:sz w:val="20"/>
                <w:szCs w:val="20"/>
                <w:lang w:eastAsia="ru-RU"/>
              </w:rPr>
            </w:pPr>
          </w:p>
        </w:tc>
        <w:tc>
          <w:tcPr>
            <w:tcW w:w="1923" w:type="dxa"/>
            <w:tcBorders>
              <w:top w:val="nil"/>
              <w:left w:val="nil"/>
              <w:bottom w:val="single" w:sz="4" w:space="0" w:color="auto"/>
              <w:right w:val="single" w:sz="4" w:space="0" w:color="auto"/>
            </w:tcBorders>
            <w:shd w:val="clear" w:color="auto" w:fill="auto"/>
            <w:vAlign w:val="center"/>
            <w:hideMark/>
          </w:tcPr>
          <w:p w14:paraId="0BDA3F94"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r w:rsidRPr="00980447">
              <w:rPr>
                <w:rFonts w:eastAsia="Times New Roman" w:cs="Arial"/>
                <w:b/>
                <w:bCs/>
                <w:color w:val="000000"/>
                <w:sz w:val="20"/>
                <w:szCs w:val="20"/>
                <w:lang w:eastAsia="ru-RU"/>
              </w:rPr>
              <w:t>Общественные здания</w:t>
            </w:r>
          </w:p>
        </w:tc>
        <w:tc>
          <w:tcPr>
            <w:tcW w:w="755" w:type="dxa"/>
            <w:tcBorders>
              <w:top w:val="nil"/>
              <w:left w:val="nil"/>
              <w:bottom w:val="single" w:sz="4" w:space="0" w:color="auto"/>
              <w:right w:val="single" w:sz="4" w:space="0" w:color="auto"/>
            </w:tcBorders>
            <w:shd w:val="clear" w:color="auto" w:fill="auto"/>
            <w:noWrap/>
            <w:vAlign w:val="center"/>
            <w:hideMark/>
          </w:tcPr>
          <w:p w14:paraId="4EC5D387"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0,139</w:t>
            </w:r>
          </w:p>
        </w:tc>
        <w:tc>
          <w:tcPr>
            <w:tcW w:w="756" w:type="dxa"/>
            <w:tcBorders>
              <w:top w:val="nil"/>
              <w:left w:val="nil"/>
              <w:bottom w:val="single" w:sz="4" w:space="0" w:color="auto"/>
              <w:right w:val="single" w:sz="4" w:space="0" w:color="auto"/>
            </w:tcBorders>
            <w:shd w:val="clear" w:color="auto" w:fill="auto"/>
            <w:noWrap/>
            <w:vAlign w:val="center"/>
            <w:hideMark/>
          </w:tcPr>
          <w:p w14:paraId="1650B5D1"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315BC940"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0,008</w:t>
            </w:r>
          </w:p>
        </w:tc>
        <w:tc>
          <w:tcPr>
            <w:tcW w:w="815" w:type="dxa"/>
            <w:tcBorders>
              <w:top w:val="nil"/>
              <w:left w:val="nil"/>
              <w:bottom w:val="single" w:sz="4" w:space="0" w:color="auto"/>
              <w:right w:val="single" w:sz="4" w:space="0" w:color="auto"/>
            </w:tcBorders>
            <w:shd w:val="clear" w:color="auto" w:fill="auto"/>
            <w:noWrap/>
            <w:vAlign w:val="center"/>
            <w:hideMark/>
          </w:tcPr>
          <w:p w14:paraId="29446A2D"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40AA1697"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58317B51"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7D54B1CE"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5" w:type="dxa"/>
            <w:tcBorders>
              <w:top w:val="nil"/>
              <w:left w:val="nil"/>
              <w:bottom w:val="single" w:sz="4" w:space="0" w:color="auto"/>
              <w:right w:val="single" w:sz="4" w:space="0" w:color="auto"/>
            </w:tcBorders>
            <w:shd w:val="clear" w:color="auto" w:fill="auto"/>
            <w:noWrap/>
            <w:vAlign w:val="center"/>
            <w:hideMark/>
          </w:tcPr>
          <w:p w14:paraId="353634CE"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2" w:type="dxa"/>
            <w:tcBorders>
              <w:top w:val="nil"/>
              <w:left w:val="nil"/>
              <w:bottom w:val="single" w:sz="4" w:space="0" w:color="auto"/>
              <w:right w:val="single" w:sz="4" w:space="0" w:color="auto"/>
            </w:tcBorders>
            <w:shd w:val="clear" w:color="auto" w:fill="auto"/>
            <w:noWrap/>
            <w:vAlign w:val="center"/>
            <w:hideMark/>
          </w:tcPr>
          <w:p w14:paraId="7B949E2C"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0F84E7F0"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78C28FAA"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23" w:type="dxa"/>
            <w:tcBorders>
              <w:top w:val="nil"/>
              <w:left w:val="nil"/>
              <w:bottom w:val="single" w:sz="4" w:space="0" w:color="auto"/>
              <w:right w:val="single" w:sz="4" w:space="0" w:color="auto"/>
            </w:tcBorders>
            <w:shd w:val="clear" w:color="auto" w:fill="auto"/>
            <w:noWrap/>
            <w:vAlign w:val="center"/>
            <w:hideMark/>
          </w:tcPr>
          <w:p w14:paraId="5B0E76C6"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88" w:type="dxa"/>
            <w:tcBorders>
              <w:top w:val="nil"/>
              <w:left w:val="nil"/>
              <w:bottom w:val="single" w:sz="4" w:space="0" w:color="auto"/>
              <w:right w:val="single" w:sz="4" w:space="0" w:color="auto"/>
            </w:tcBorders>
            <w:shd w:val="clear" w:color="auto" w:fill="auto"/>
            <w:noWrap/>
            <w:vAlign w:val="center"/>
            <w:hideMark/>
          </w:tcPr>
          <w:p w14:paraId="54EF7A3F"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0,139</w:t>
            </w:r>
          </w:p>
        </w:tc>
        <w:tc>
          <w:tcPr>
            <w:tcW w:w="771" w:type="dxa"/>
            <w:tcBorders>
              <w:top w:val="nil"/>
              <w:left w:val="nil"/>
              <w:bottom w:val="single" w:sz="4" w:space="0" w:color="auto"/>
              <w:right w:val="single" w:sz="4" w:space="0" w:color="auto"/>
            </w:tcBorders>
            <w:shd w:val="clear" w:color="auto" w:fill="auto"/>
            <w:noWrap/>
            <w:vAlign w:val="center"/>
            <w:hideMark/>
          </w:tcPr>
          <w:p w14:paraId="0231A772"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45F16AC0"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0,008</w:t>
            </w:r>
          </w:p>
        </w:tc>
        <w:tc>
          <w:tcPr>
            <w:tcW w:w="783" w:type="dxa"/>
            <w:tcBorders>
              <w:top w:val="nil"/>
              <w:left w:val="nil"/>
              <w:bottom w:val="single" w:sz="4" w:space="0" w:color="auto"/>
              <w:right w:val="single" w:sz="4" w:space="0" w:color="auto"/>
            </w:tcBorders>
            <w:shd w:val="clear" w:color="auto" w:fill="auto"/>
            <w:noWrap/>
            <w:vAlign w:val="center"/>
            <w:hideMark/>
          </w:tcPr>
          <w:p w14:paraId="59991347"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0,147</w:t>
            </w:r>
          </w:p>
        </w:tc>
      </w:tr>
      <w:tr w:rsidR="001B7141" w:rsidRPr="00980447" w14:paraId="2AAC9F62" w14:textId="77777777" w:rsidTr="00E2162C">
        <w:trPr>
          <w:trHeight w:val="360"/>
          <w:jc w:val="center"/>
        </w:trPr>
        <w:tc>
          <w:tcPr>
            <w:tcW w:w="7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6EDE9C"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3</w:t>
            </w:r>
          </w:p>
        </w:tc>
        <w:tc>
          <w:tcPr>
            <w:tcW w:w="1923" w:type="dxa"/>
            <w:tcBorders>
              <w:top w:val="nil"/>
              <w:left w:val="nil"/>
              <w:bottom w:val="single" w:sz="4" w:space="0" w:color="auto"/>
              <w:right w:val="single" w:sz="4" w:space="0" w:color="auto"/>
            </w:tcBorders>
            <w:shd w:val="clear" w:color="auto" w:fill="auto"/>
            <w:vAlign w:val="center"/>
            <w:hideMark/>
          </w:tcPr>
          <w:p w14:paraId="445F0141"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r w:rsidRPr="00980447">
              <w:rPr>
                <w:rFonts w:eastAsia="Times New Roman" w:cs="Arial"/>
                <w:b/>
                <w:bCs/>
                <w:color w:val="000000"/>
                <w:sz w:val="20"/>
                <w:szCs w:val="20"/>
                <w:lang w:eastAsia="ru-RU"/>
              </w:rPr>
              <w:t>48:15:0951001:353 м-н "Северный"</w:t>
            </w:r>
          </w:p>
        </w:tc>
        <w:tc>
          <w:tcPr>
            <w:tcW w:w="755" w:type="dxa"/>
            <w:tcBorders>
              <w:top w:val="nil"/>
              <w:left w:val="nil"/>
              <w:bottom w:val="single" w:sz="4" w:space="0" w:color="auto"/>
              <w:right w:val="single" w:sz="4" w:space="0" w:color="auto"/>
            </w:tcBorders>
            <w:shd w:val="clear" w:color="auto" w:fill="auto"/>
            <w:noWrap/>
            <w:vAlign w:val="center"/>
            <w:hideMark/>
          </w:tcPr>
          <w:p w14:paraId="0BBFFAC0"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5F034CF3"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1CABDEC5"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088DF2E7"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48AC3865"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0,594</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11FC688A"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1B43348D"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0,152</w:t>
            </w:r>
          </w:p>
        </w:tc>
        <w:tc>
          <w:tcPr>
            <w:tcW w:w="745" w:type="dxa"/>
            <w:tcBorders>
              <w:top w:val="nil"/>
              <w:left w:val="nil"/>
              <w:bottom w:val="single" w:sz="4" w:space="0" w:color="auto"/>
              <w:right w:val="single" w:sz="4" w:space="0" w:color="auto"/>
            </w:tcBorders>
            <w:shd w:val="clear" w:color="auto" w:fill="auto"/>
            <w:noWrap/>
            <w:vAlign w:val="center"/>
            <w:hideMark/>
          </w:tcPr>
          <w:p w14:paraId="7C43C475"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0,746</w:t>
            </w:r>
          </w:p>
        </w:tc>
        <w:tc>
          <w:tcPr>
            <w:tcW w:w="742" w:type="dxa"/>
            <w:tcBorders>
              <w:top w:val="nil"/>
              <w:left w:val="nil"/>
              <w:bottom w:val="single" w:sz="4" w:space="0" w:color="auto"/>
              <w:right w:val="single" w:sz="4" w:space="0" w:color="auto"/>
            </w:tcBorders>
            <w:shd w:val="clear" w:color="auto" w:fill="auto"/>
            <w:noWrap/>
            <w:vAlign w:val="center"/>
            <w:hideMark/>
          </w:tcPr>
          <w:p w14:paraId="4ED4C865"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5418A953"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5124BECD"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23" w:type="dxa"/>
            <w:tcBorders>
              <w:top w:val="nil"/>
              <w:left w:val="nil"/>
              <w:bottom w:val="single" w:sz="4" w:space="0" w:color="auto"/>
              <w:right w:val="single" w:sz="4" w:space="0" w:color="auto"/>
            </w:tcBorders>
            <w:shd w:val="clear" w:color="auto" w:fill="auto"/>
            <w:noWrap/>
            <w:vAlign w:val="center"/>
            <w:hideMark/>
          </w:tcPr>
          <w:p w14:paraId="09B89CA9"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88" w:type="dxa"/>
            <w:tcBorders>
              <w:top w:val="nil"/>
              <w:left w:val="nil"/>
              <w:bottom w:val="single" w:sz="4" w:space="0" w:color="auto"/>
              <w:right w:val="single" w:sz="4" w:space="0" w:color="auto"/>
            </w:tcBorders>
            <w:shd w:val="clear" w:color="auto" w:fill="auto"/>
            <w:noWrap/>
            <w:vAlign w:val="center"/>
            <w:hideMark/>
          </w:tcPr>
          <w:p w14:paraId="0A5EBF3D"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0,594</w:t>
            </w:r>
          </w:p>
        </w:tc>
        <w:tc>
          <w:tcPr>
            <w:tcW w:w="771" w:type="dxa"/>
            <w:tcBorders>
              <w:top w:val="nil"/>
              <w:left w:val="nil"/>
              <w:bottom w:val="single" w:sz="4" w:space="0" w:color="auto"/>
              <w:right w:val="single" w:sz="4" w:space="0" w:color="auto"/>
            </w:tcBorders>
            <w:shd w:val="clear" w:color="auto" w:fill="auto"/>
            <w:noWrap/>
            <w:vAlign w:val="center"/>
            <w:hideMark/>
          </w:tcPr>
          <w:p w14:paraId="6FDB3158"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4700E0EC"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0,152</w:t>
            </w:r>
          </w:p>
        </w:tc>
        <w:tc>
          <w:tcPr>
            <w:tcW w:w="783" w:type="dxa"/>
            <w:tcBorders>
              <w:top w:val="nil"/>
              <w:left w:val="nil"/>
              <w:bottom w:val="single" w:sz="4" w:space="0" w:color="auto"/>
              <w:right w:val="single" w:sz="4" w:space="0" w:color="auto"/>
            </w:tcBorders>
            <w:shd w:val="clear" w:color="auto" w:fill="auto"/>
            <w:noWrap/>
            <w:vAlign w:val="center"/>
            <w:hideMark/>
          </w:tcPr>
          <w:p w14:paraId="07C1A391"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0,746</w:t>
            </w:r>
          </w:p>
        </w:tc>
      </w:tr>
      <w:tr w:rsidR="001B7141" w:rsidRPr="00980447" w14:paraId="6A9E0F71" w14:textId="77777777" w:rsidTr="00E2162C">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3B6B44CC"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p>
        </w:tc>
        <w:tc>
          <w:tcPr>
            <w:tcW w:w="1923" w:type="dxa"/>
            <w:tcBorders>
              <w:top w:val="nil"/>
              <w:left w:val="nil"/>
              <w:bottom w:val="single" w:sz="4" w:space="0" w:color="auto"/>
              <w:right w:val="single" w:sz="4" w:space="0" w:color="auto"/>
            </w:tcBorders>
            <w:shd w:val="clear" w:color="auto" w:fill="auto"/>
            <w:vAlign w:val="center"/>
            <w:hideMark/>
          </w:tcPr>
          <w:p w14:paraId="1D3B29EB"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r w:rsidRPr="00980447">
              <w:rPr>
                <w:rFonts w:eastAsia="Times New Roman" w:cs="Arial"/>
                <w:b/>
                <w:bCs/>
                <w:color w:val="000000"/>
                <w:sz w:val="20"/>
                <w:szCs w:val="20"/>
                <w:lang w:eastAsia="ru-RU"/>
              </w:rPr>
              <w:t>Жилые строения, в том числе</w:t>
            </w:r>
          </w:p>
        </w:tc>
        <w:tc>
          <w:tcPr>
            <w:tcW w:w="755" w:type="dxa"/>
            <w:tcBorders>
              <w:top w:val="nil"/>
              <w:left w:val="nil"/>
              <w:bottom w:val="single" w:sz="4" w:space="0" w:color="auto"/>
              <w:right w:val="single" w:sz="4" w:space="0" w:color="auto"/>
            </w:tcBorders>
            <w:shd w:val="clear" w:color="auto" w:fill="auto"/>
            <w:noWrap/>
            <w:vAlign w:val="center"/>
            <w:hideMark/>
          </w:tcPr>
          <w:p w14:paraId="01C3CDC1"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4FB90D20"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09395E52"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78E42429"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634C37D2"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0,594</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7E066819"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56D48E1A"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0,152</w:t>
            </w:r>
          </w:p>
        </w:tc>
        <w:tc>
          <w:tcPr>
            <w:tcW w:w="745" w:type="dxa"/>
            <w:tcBorders>
              <w:top w:val="nil"/>
              <w:left w:val="nil"/>
              <w:bottom w:val="single" w:sz="4" w:space="0" w:color="auto"/>
              <w:right w:val="single" w:sz="4" w:space="0" w:color="auto"/>
            </w:tcBorders>
            <w:shd w:val="clear" w:color="auto" w:fill="auto"/>
            <w:noWrap/>
            <w:vAlign w:val="center"/>
            <w:hideMark/>
          </w:tcPr>
          <w:p w14:paraId="335C6193"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0,746</w:t>
            </w:r>
          </w:p>
        </w:tc>
        <w:tc>
          <w:tcPr>
            <w:tcW w:w="742" w:type="dxa"/>
            <w:tcBorders>
              <w:top w:val="nil"/>
              <w:left w:val="nil"/>
              <w:bottom w:val="single" w:sz="4" w:space="0" w:color="auto"/>
              <w:right w:val="single" w:sz="4" w:space="0" w:color="auto"/>
            </w:tcBorders>
            <w:shd w:val="clear" w:color="auto" w:fill="auto"/>
            <w:noWrap/>
            <w:vAlign w:val="center"/>
            <w:hideMark/>
          </w:tcPr>
          <w:p w14:paraId="7A180DFB"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07DD3E43"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4DAA4F5B"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23" w:type="dxa"/>
            <w:tcBorders>
              <w:top w:val="nil"/>
              <w:left w:val="nil"/>
              <w:bottom w:val="single" w:sz="4" w:space="0" w:color="auto"/>
              <w:right w:val="single" w:sz="4" w:space="0" w:color="auto"/>
            </w:tcBorders>
            <w:shd w:val="clear" w:color="auto" w:fill="auto"/>
            <w:noWrap/>
            <w:vAlign w:val="center"/>
            <w:hideMark/>
          </w:tcPr>
          <w:p w14:paraId="19B326AF"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88" w:type="dxa"/>
            <w:tcBorders>
              <w:top w:val="nil"/>
              <w:left w:val="nil"/>
              <w:bottom w:val="single" w:sz="4" w:space="0" w:color="auto"/>
              <w:right w:val="single" w:sz="4" w:space="0" w:color="auto"/>
            </w:tcBorders>
            <w:shd w:val="clear" w:color="auto" w:fill="auto"/>
            <w:noWrap/>
            <w:vAlign w:val="center"/>
            <w:hideMark/>
          </w:tcPr>
          <w:p w14:paraId="08DFCC23"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0,594</w:t>
            </w:r>
          </w:p>
        </w:tc>
        <w:tc>
          <w:tcPr>
            <w:tcW w:w="771" w:type="dxa"/>
            <w:tcBorders>
              <w:top w:val="nil"/>
              <w:left w:val="nil"/>
              <w:bottom w:val="single" w:sz="4" w:space="0" w:color="auto"/>
              <w:right w:val="single" w:sz="4" w:space="0" w:color="auto"/>
            </w:tcBorders>
            <w:shd w:val="clear" w:color="auto" w:fill="auto"/>
            <w:noWrap/>
            <w:vAlign w:val="center"/>
            <w:hideMark/>
          </w:tcPr>
          <w:p w14:paraId="0CA715E9"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01005228"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0,152</w:t>
            </w:r>
          </w:p>
        </w:tc>
        <w:tc>
          <w:tcPr>
            <w:tcW w:w="783" w:type="dxa"/>
            <w:tcBorders>
              <w:top w:val="nil"/>
              <w:left w:val="nil"/>
              <w:bottom w:val="single" w:sz="4" w:space="0" w:color="auto"/>
              <w:right w:val="single" w:sz="4" w:space="0" w:color="auto"/>
            </w:tcBorders>
            <w:shd w:val="clear" w:color="auto" w:fill="auto"/>
            <w:noWrap/>
            <w:vAlign w:val="center"/>
            <w:hideMark/>
          </w:tcPr>
          <w:p w14:paraId="045C7917"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0,746</w:t>
            </w:r>
          </w:p>
        </w:tc>
      </w:tr>
      <w:tr w:rsidR="001B7141" w:rsidRPr="00980447" w14:paraId="515548CF" w14:textId="77777777" w:rsidTr="00E2162C">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4CC34E34"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p>
        </w:tc>
        <w:tc>
          <w:tcPr>
            <w:tcW w:w="1923" w:type="dxa"/>
            <w:tcBorders>
              <w:top w:val="nil"/>
              <w:left w:val="nil"/>
              <w:bottom w:val="single" w:sz="4" w:space="0" w:color="auto"/>
              <w:right w:val="single" w:sz="4" w:space="0" w:color="auto"/>
            </w:tcBorders>
            <w:shd w:val="clear" w:color="auto" w:fill="auto"/>
            <w:vAlign w:val="center"/>
            <w:hideMark/>
          </w:tcPr>
          <w:p w14:paraId="7B9C0DE8" w14:textId="77777777" w:rsidR="001B7141" w:rsidRPr="00980447" w:rsidRDefault="001B7141" w:rsidP="00E2162C">
            <w:pPr>
              <w:spacing w:after="0" w:line="240" w:lineRule="auto"/>
              <w:ind w:firstLine="0"/>
              <w:jc w:val="left"/>
              <w:rPr>
                <w:rFonts w:eastAsia="Times New Roman" w:cs="Arial"/>
                <w:color w:val="000000"/>
                <w:sz w:val="20"/>
                <w:szCs w:val="20"/>
                <w:lang w:eastAsia="ru-RU"/>
              </w:rPr>
            </w:pPr>
            <w:r w:rsidRPr="00980447">
              <w:rPr>
                <w:rFonts w:eastAsia="Times New Roman" w:cs="Arial"/>
                <w:color w:val="000000"/>
                <w:sz w:val="20"/>
                <w:szCs w:val="20"/>
                <w:lang w:eastAsia="ru-RU"/>
              </w:rPr>
              <w:t>многоквартирные</w:t>
            </w:r>
          </w:p>
        </w:tc>
        <w:tc>
          <w:tcPr>
            <w:tcW w:w="755" w:type="dxa"/>
            <w:tcBorders>
              <w:top w:val="nil"/>
              <w:left w:val="nil"/>
              <w:bottom w:val="single" w:sz="4" w:space="0" w:color="auto"/>
              <w:right w:val="single" w:sz="4" w:space="0" w:color="auto"/>
            </w:tcBorders>
            <w:shd w:val="clear" w:color="auto" w:fill="auto"/>
            <w:noWrap/>
            <w:vAlign w:val="center"/>
            <w:hideMark/>
          </w:tcPr>
          <w:p w14:paraId="2CCE8880"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0A575CDC"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54922CE7"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06D1709D"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2BD9F095"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0,076</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62EF4AC9"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1114E5E0"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0,030</w:t>
            </w:r>
          </w:p>
        </w:tc>
        <w:tc>
          <w:tcPr>
            <w:tcW w:w="745" w:type="dxa"/>
            <w:tcBorders>
              <w:top w:val="nil"/>
              <w:left w:val="nil"/>
              <w:bottom w:val="single" w:sz="4" w:space="0" w:color="auto"/>
              <w:right w:val="single" w:sz="4" w:space="0" w:color="auto"/>
            </w:tcBorders>
            <w:shd w:val="clear" w:color="auto" w:fill="auto"/>
            <w:noWrap/>
            <w:vAlign w:val="center"/>
            <w:hideMark/>
          </w:tcPr>
          <w:p w14:paraId="69C38895"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0,105</w:t>
            </w:r>
          </w:p>
        </w:tc>
        <w:tc>
          <w:tcPr>
            <w:tcW w:w="742" w:type="dxa"/>
            <w:tcBorders>
              <w:top w:val="nil"/>
              <w:left w:val="nil"/>
              <w:bottom w:val="single" w:sz="4" w:space="0" w:color="auto"/>
              <w:right w:val="single" w:sz="4" w:space="0" w:color="auto"/>
            </w:tcBorders>
            <w:shd w:val="clear" w:color="auto" w:fill="auto"/>
            <w:noWrap/>
            <w:vAlign w:val="center"/>
            <w:hideMark/>
          </w:tcPr>
          <w:p w14:paraId="0D5B9D8A"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0EB76FB5"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2E452B8D"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23" w:type="dxa"/>
            <w:tcBorders>
              <w:top w:val="nil"/>
              <w:left w:val="nil"/>
              <w:bottom w:val="single" w:sz="4" w:space="0" w:color="auto"/>
              <w:right w:val="single" w:sz="4" w:space="0" w:color="auto"/>
            </w:tcBorders>
            <w:shd w:val="clear" w:color="auto" w:fill="auto"/>
            <w:noWrap/>
            <w:vAlign w:val="center"/>
            <w:hideMark/>
          </w:tcPr>
          <w:p w14:paraId="2EA48DED"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88" w:type="dxa"/>
            <w:tcBorders>
              <w:top w:val="nil"/>
              <w:left w:val="nil"/>
              <w:bottom w:val="single" w:sz="4" w:space="0" w:color="auto"/>
              <w:right w:val="single" w:sz="4" w:space="0" w:color="auto"/>
            </w:tcBorders>
            <w:shd w:val="clear" w:color="auto" w:fill="auto"/>
            <w:noWrap/>
            <w:vAlign w:val="center"/>
            <w:hideMark/>
          </w:tcPr>
          <w:p w14:paraId="79E57E6F"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0,076</w:t>
            </w:r>
          </w:p>
        </w:tc>
        <w:tc>
          <w:tcPr>
            <w:tcW w:w="771" w:type="dxa"/>
            <w:tcBorders>
              <w:top w:val="nil"/>
              <w:left w:val="nil"/>
              <w:bottom w:val="single" w:sz="4" w:space="0" w:color="auto"/>
              <w:right w:val="single" w:sz="4" w:space="0" w:color="auto"/>
            </w:tcBorders>
            <w:shd w:val="clear" w:color="auto" w:fill="auto"/>
            <w:noWrap/>
            <w:vAlign w:val="center"/>
            <w:hideMark/>
          </w:tcPr>
          <w:p w14:paraId="74305125"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7CA5FD23"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0,030</w:t>
            </w:r>
          </w:p>
        </w:tc>
        <w:tc>
          <w:tcPr>
            <w:tcW w:w="783" w:type="dxa"/>
            <w:tcBorders>
              <w:top w:val="nil"/>
              <w:left w:val="nil"/>
              <w:bottom w:val="single" w:sz="4" w:space="0" w:color="auto"/>
              <w:right w:val="single" w:sz="4" w:space="0" w:color="auto"/>
            </w:tcBorders>
            <w:shd w:val="clear" w:color="auto" w:fill="auto"/>
            <w:noWrap/>
            <w:vAlign w:val="center"/>
            <w:hideMark/>
          </w:tcPr>
          <w:p w14:paraId="06ED1BEF"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0,105</w:t>
            </w:r>
          </w:p>
        </w:tc>
      </w:tr>
      <w:tr w:rsidR="001B7141" w:rsidRPr="00980447" w14:paraId="3A27E9EB" w14:textId="77777777" w:rsidTr="00E2162C">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4FD714C0"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p>
        </w:tc>
        <w:tc>
          <w:tcPr>
            <w:tcW w:w="1923" w:type="dxa"/>
            <w:tcBorders>
              <w:top w:val="nil"/>
              <w:left w:val="nil"/>
              <w:bottom w:val="single" w:sz="4" w:space="0" w:color="auto"/>
              <w:right w:val="single" w:sz="4" w:space="0" w:color="auto"/>
            </w:tcBorders>
            <w:shd w:val="clear" w:color="auto" w:fill="auto"/>
            <w:vAlign w:val="center"/>
            <w:hideMark/>
          </w:tcPr>
          <w:p w14:paraId="0943E4A4" w14:textId="77777777" w:rsidR="001B7141" w:rsidRPr="00980447" w:rsidRDefault="001B7141" w:rsidP="00E2162C">
            <w:pPr>
              <w:spacing w:after="0" w:line="240" w:lineRule="auto"/>
              <w:ind w:firstLine="0"/>
              <w:jc w:val="left"/>
              <w:rPr>
                <w:rFonts w:eastAsia="Times New Roman" w:cs="Arial"/>
                <w:color w:val="000000"/>
                <w:sz w:val="20"/>
                <w:szCs w:val="20"/>
                <w:lang w:eastAsia="ru-RU"/>
              </w:rPr>
            </w:pPr>
            <w:r w:rsidRPr="00980447">
              <w:rPr>
                <w:rFonts w:eastAsia="Times New Roman" w:cs="Arial"/>
                <w:color w:val="000000"/>
                <w:sz w:val="20"/>
                <w:szCs w:val="20"/>
                <w:lang w:eastAsia="ru-RU"/>
              </w:rPr>
              <w:t>малоэтажные (индивидуальные)</w:t>
            </w:r>
          </w:p>
        </w:tc>
        <w:tc>
          <w:tcPr>
            <w:tcW w:w="755" w:type="dxa"/>
            <w:tcBorders>
              <w:top w:val="nil"/>
              <w:left w:val="nil"/>
              <w:bottom w:val="single" w:sz="4" w:space="0" w:color="auto"/>
              <w:right w:val="single" w:sz="4" w:space="0" w:color="auto"/>
            </w:tcBorders>
            <w:shd w:val="clear" w:color="auto" w:fill="auto"/>
            <w:noWrap/>
            <w:vAlign w:val="center"/>
            <w:hideMark/>
          </w:tcPr>
          <w:p w14:paraId="0CA727B8"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03AB83E8"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65F00863"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447EA524"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4992347D"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0,479</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08F47428"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2518E6B8"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0,113</w:t>
            </w:r>
          </w:p>
        </w:tc>
        <w:tc>
          <w:tcPr>
            <w:tcW w:w="745" w:type="dxa"/>
            <w:tcBorders>
              <w:top w:val="nil"/>
              <w:left w:val="nil"/>
              <w:bottom w:val="single" w:sz="4" w:space="0" w:color="auto"/>
              <w:right w:val="single" w:sz="4" w:space="0" w:color="auto"/>
            </w:tcBorders>
            <w:shd w:val="clear" w:color="auto" w:fill="auto"/>
            <w:noWrap/>
            <w:vAlign w:val="center"/>
            <w:hideMark/>
          </w:tcPr>
          <w:p w14:paraId="4757DF8F"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0,592</w:t>
            </w:r>
          </w:p>
        </w:tc>
        <w:tc>
          <w:tcPr>
            <w:tcW w:w="742" w:type="dxa"/>
            <w:tcBorders>
              <w:top w:val="nil"/>
              <w:left w:val="nil"/>
              <w:bottom w:val="single" w:sz="4" w:space="0" w:color="auto"/>
              <w:right w:val="single" w:sz="4" w:space="0" w:color="auto"/>
            </w:tcBorders>
            <w:shd w:val="clear" w:color="auto" w:fill="auto"/>
            <w:noWrap/>
            <w:vAlign w:val="center"/>
            <w:hideMark/>
          </w:tcPr>
          <w:p w14:paraId="11284C11"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51FAD6DB"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1F116F9E"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23" w:type="dxa"/>
            <w:tcBorders>
              <w:top w:val="nil"/>
              <w:left w:val="nil"/>
              <w:bottom w:val="single" w:sz="4" w:space="0" w:color="auto"/>
              <w:right w:val="single" w:sz="4" w:space="0" w:color="auto"/>
            </w:tcBorders>
            <w:shd w:val="clear" w:color="auto" w:fill="auto"/>
            <w:noWrap/>
            <w:vAlign w:val="center"/>
            <w:hideMark/>
          </w:tcPr>
          <w:p w14:paraId="7AF3D4FD"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88" w:type="dxa"/>
            <w:tcBorders>
              <w:top w:val="nil"/>
              <w:left w:val="nil"/>
              <w:bottom w:val="single" w:sz="4" w:space="0" w:color="auto"/>
              <w:right w:val="single" w:sz="4" w:space="0" w:color="auto"/>
            </w:tcBorders>
            <w:shd w:val="clear" w:color="auto" w:fill="auto"/>
            <w:noWrap/>
            <w:vAlign w:val="center"/>
            <w:hideMark/>
          </w:tcPr>
          <w:p w14:paraId="773EF0E2"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0,479</w:t>
            </w:r>
          </w:p>
        </w:tc>
        <w:tc>
          <w:tcPr>
            <w:tcW w:w="771" w:type="dxa"/>
            <w:tcBorders>
              <w:top w:val="nil"/>
              <w:left w:val="nil"/>
              <w:bottom w:val="single" w:sz="4" w:space="0" w:color="auto"/>
              <w:right w:val="single" w:sz="4" w:space="0" w:color="auto"/>
            </w:tcBorders>
            <w:shd w:val="clear" w:color="auto" w:fill="auto"/>
            <w:noWrap/>
            <w:vAlign w:val="center"/>
            <w:hideMark/>
          </w:tcPr>
          <w:p w14:paraId="44ABFB6C"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14D938AD"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0,113</w:t>
            </w:r>
          </w:p>
        </w:tc>
        <w:tc>
          <w:tcPr>
            <w:tcW w:w="783" w:type="dxa"/>
            <w:tcBorders>
              <w:top w:val="nil"/>
              <w:left w:val="nil"/>
              <w:bottom w:val="single" w:sz="4" w:space="0" w:color="auto"/>
              <w:right w:val="single" w:sz="4" w:space="0" w:color="auto"/>
            </w:tcBorders>
            <w:shd w:val="clear" w:color="auto" w:fill="auto"/>
            <w:noWrap/>
            <w:vAlign w:val="center"/>
            <w:hideMark/>
          </w:tcPr>
          <w:p w14:paraId="6C60018A"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0,592</w:t>
            </w:r>
          </w:p>
        </w:tc>
      </w:tr>
      <w:tr w:rsidR="001B7141" w:rsidRPr="00980447" w14:paraId="2FFB34F1" w14:textId="77777777" w:rsidTr="00E2162C">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2845ADAC"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p>
        </w:tc>
        <w:tc>
          <w:tcPr>
            <w:tcW w:w="1923" w:type="dxa"/>
            <w:tcBorders>
              <w:top w:val="nil"/>
              <w:left w:val="nil"/>
              <w:bottom w:val="single" w:sz="4" w:space="0" w:color="auto"/>
              <w:right w:val="single" w:sz="4" w:space="0" w:color="auto"/>
            </w:tcBorders>
            <w:shd w:val="clear" w:color="auto" w:fill="auto"/>
            <w:vAlign w:val="center"/>
            <w:hideMark/>
          </w:tcPr>
          <w:p w14:paraId="14245609" w14:textId="77777777" w:rsidR="001B7141" w:rsidRPr="00980447" w:rsidRDefault="001B7141" w:rsidP="00E2162C">
            <w:pPr>
              <w:spacing w:after="0" w:line="240" w:lineRule="auto"/>
              <w:ind w:firstLine="0"/>
              <w:jc w:val="left"/>
              <w:rPr>
                <w:rFonts w:eastAsia="Times New Roman" w:cs="Arial"/>
                <w:color w:val="000000"/>
                <w:sz w:val="20"/>
                <w:szCs w:val="20"/>
                <w:lang w:eastAsia="ru-RU"/>
              </w:rPr>
            </w:pPr>
            <w:r w:rsidRPr="00980447">
              <w:rPr>
                <w:rFonts w:eastAsia="Times New Roman" w:cs="Arial"/>
                <w:color w:val="000000"/>
                <w:sz w:val="20"/>
                <w:szCs w:val="20"/>
                <w:lang w:eastAsia="ru-RU"/>
              </w:rPr>
              <w:t>блокированная застройка</w:t>
            </w:r>
          </w:p>
        </w:tc>
        <w:tc>
          <w:tcPr>
            <w:tcW w:w="755" w:type="dxa"/>
            <w:tcBorders>
              <w:top w:val="nil"/>
              <w:left w:val="nil"/>
              <w:bottom w:val="single" w:sz="4" w:space="0" w:color="auto"/>
              <w:right w:val="single" w:sz="4" w:space="0" w:color="auto"/>
            </w:tcBorders>
            <w:shd w:val="clear" w:color="auto" w:fill="auto"/>
            <w:noWrap/>
            <w:vAlign w:val="center"/>
            <w:hideMark/>
          </w:tcPr>
          <w:p w14:paraId="510553BC"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546A438A"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0BADE2B9"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28DF81AA"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217E21EA"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0,039</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7EE7C899"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1D07976F"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0,009</w:t>
            </w:r>
          </w:p>
        </w:tc>
        <w:tc>
          <w:tcPr>
            <w:tcW w:w="745" w:type="dxa"/>
            <w:tcBorders>
              <w:top w:val="nil"/>
              <w:left w:val="nil"/>
              <w:bottom w:val="single" w:sz="4" w:space="0" w:color="auto"/>
              <w:right w:val="single" w:sz="4" w:space="0" w:color="auto"/>
            </w:tcBorders>
            <w:shd w:val="clear" w:color="auto" w:fill="auto"/>
            <w:noWrap/>
            <w:vAlign w:val="center"/>
            <w:hideMark/>
          </w:tcPr>
          <w:p w14:paraId="47494EEC"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0,048</w:t>
            </w:r>
          </w:p>
        </w:tc>
        <w:tc>
          <w:tcPr>
            <w:tcW w:w="742" w:type="dxa"/>
            <w:tcBorders>
              <w:top w:val="nil"/>
              <w:left w:val="nil"/>
              <w:bottom w:val="single" w:sz="4" w:space="0" w:color="auto"/>
              <w:right w:val="single" w:sz="4" w:space="0" w:color="auto"/>
            </w:tcBorders>
            <w:shd w:val="clear" w:color="auto" w:fill="auto"/>
            <w:noWrap/>
            <w:vAlign w:val="center"/>
            <w:hideMark/>
          </w:tcPr>
          <w:p w14:paraId="62658627"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6BD87EE0"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6B88491D"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23" w:type="dxa"/>
            <w:tcBorders>
              <w:top w:val="nil"/>
              <w:left w:val="nil"/>
              <w:bottom w:val="single" w:sz="4" w:space="0" w:color="auto"/>
              <w:right w:val="single" w:sz="4" w:space="0" w:color="auto"/>
            </w:tcBorders>
            <w:shd w:val="clear" w:color="auto" w:fill="auto"/>
            <w:noWrap/>
            <w:vAlign w:val="center"/>
            <w:hideMark/>
          </w:tcPr>
          <w:p w14:paraId="6669D38C"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88" w:type="dxa"/>
            <w:tcBorders>
              <w:top w:val="nil"/>
              <w:left w:val="nil"/>
              <w:bottom w:val="single" w:sz="4" w:space="0" w:color="auto"/>
              <w:right w:val="single" w:sz="4" w:space="0" w:color="auto"/>
            </w:tcBorders>
            <w:shd w:val="clear" w:color="auto" w:fill="auto"/>
            <w:noWrap/>
            <w:vAlign w:val="center"/>
            <w:hideMark/>
          </w:tcPr>
          <w:p w14:paraId="04E57F00"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0,039</w:t>
            </w:r>
          </w:p>
        </w:tc>
        <w:tc>
          <w:tcPr>
            <w:tcW w:w="771" w:type="dxa"/>
            <w:tcBorders>
              <w:top w:val="nil"/>
              <w:left w:val="nil"/>
              <w:bottom w:val="single" w:sz="4" w:space="0" w:color="auto"/>
              <w:right w:val="single" w:sz="4" w:space="0" w:color="auto"/>
            </w:tcBorders>
            <w:shd w:val="clear" w:color="auto" w:fill="auto"/>
            <w:noWrap/>
            <w:vAlign w:val="center"/>
            <w:hideMark/>
          </w:tcPr>
          <w:p w14:paraId="7345CE02"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57FD069B"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0,009</w:t>
            </w:r>
          </w:p>
        </w:tc>
        <w:tc>
          <w:tcPr>
            <w:tcW w:w="783" w:type="dxa"/>
            <w:tcBorders>
              <w:top w:val="nil"/>
              <w:left w:val="nil"/>
              <w:bottom w:val="single" w:sz="4" w:space="0" w:color="auto"/>
              <w:right w:val="single" w:sz="4" w:space="0" w:color="auto"/>
            </w:tcBorders>
            <w:shd w:val="clear" w:color="auto" w:fill="auto"/>
            <w:noWrap/>
            <w:vAlign w:val="center"/>
            <w:hideMark/>
          </w:tcPr>
          <w:p w14:paraId="20F34718"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0,048</w:t>
            </w:r>
          </w:p>
        </w:tc>
      </w:tr>
      <w:tr w:rsidR="001B7141" w:rsidRPr="00980447" w14:paraId="4C2FFE10" w14:textId="77777777" w:rsidTr="00E2162C">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532AD77E"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p>
        </w:tc>
        <w:tc>
          <w:tcPr>
            <w:tcW w:w="1923" w:type="dxa"/>
            <w:tcBorders>
              <w:top w:val="nil"/>
              <w:left w:val="nil"/>
              <w:bottom w:val="single" w:sz="4" w:space="0" w:color="auto"/>
              <w:right w:val="single" w:sz="4" w:space="0" w:color="auto"/>
            </w:tcBorders>
            <w:shd w:val="clear" w:color="auto" w:fill="auto"/>
            <w:vAlign w:val="center"/>
            <w:hideMark/>
          </w:tcPr>
          <w:p w14:paraId="2D99E3BA"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r w:rsidRPr="00980447">
              <w:rPr>
                <w:rFonts w:eastAsia="Times New Roman" w:cs="Arial"/>
                <w:b/>
                <w:bCs/>
                <w:color w:val="000000"/>
                <w:sz w:val="20"/>
                <w:szCs w:val="20"/>
                <w:lang w:eastAsia="ru-RU"/>
              </w:rPr>
              <w:t>Общественные здания</w:t>
            </w:r>
          </w:p>
        </w:tc>
        <w:tc>
          <w:tcPr>
            <w:tcW w:w="755" w:type="dxa"/>
            <w:tcBorders>
              <w:top w:val="nil"/>
              <w:left w:val="nil"/>
              <w:bottom w:val="single" w:sz="4" w:space="0" w:color="auto"/>
              <w:right w:val="single" w:sz="4" w:space="0" w:color="auto"/>
            </w:tcBorders>
            <w:shd w:val="clear" w:color="auto" w:fill="auto"/>
            <w:noWrap/>
            <w:vAlign w:val="center"/>
            <w:hideMark/>
          </w:tcPr>
          <w:p w14:paraId="03C22014"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49555A02"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6A6AE826"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2258E973"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4800ACFB"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5CF8E89B"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540070D4"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5" w:type="dxa"/>
            <w:tcBorders>
              <w:top w:val="nil"/>
              <w:left w:val="nil"/>
              <w:bottom w:val="single" w:sz="4" w:space="0" w:color="auto"/>
              <w:right w:val="single" w:sz="4" w:space="0" w:color="auto"/>
            </w:tcBorders>
            <w:shd w:val="clear" w:color="auto" w:fill="auto"/>
            <w:noWrap/>
            <w:vAlign w:val="center"/>
            <w:hideMark/>
          </w:tcPr>
          <w:p w14:paraId="2FF54BC9"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2" w:type="dxa"/>
            <w:tcBorders>
              <w:top w:val="nil"/>
              <w:left w:val="nil"/>
              <w:bottom w:val="single" w:sz="4" w:space="0" w:color="auto"/>
              <w:right w:val="single" w:sz="4" w:space="0" w:color="auto"/>
            </w:tcBorders>
            <w:shd w:val="clear" w:color="auto" w:fill="auto"/>
            <w:noWrap/>
            <w:vAlign w:val="center"/>
            <w:hideMark/>
          </w:tcPr>
          <w:p w14:paraId="70691E88"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0BC5304F"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26DB0591"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23" w:type="dxa"/>
            <w:tcBorders>
              <w:top w:val="nil"/>
              <w:left w:val="nil"/>
              <w:bottom w:val="single" w:sz="4" w:space="0" w:color="auto"/>
              <w:right w:val="single" w:sz="4" w:space="0" w:color="auto"/>
            </w:tcBorders>
            <w:shd w:val="clear" w:color="auto" w:fill="auto"/>
            <w:noWrap/>
            <w:vAlign w:val="center"/>
            <w:hideMark/>
          </w:tcPr>
          <w:p w14:paraId="3B714E5D"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8" w:type="dxa"/>
            <w:tcBorders>
              <w:top w:val="nil"/>
              <w:left w:val="nil"/>
              <w:bottom w:val="single" w:sz="4" w:space="0" w:color="auto"/>
              <w:right w:val="single" w:sz="4" w:space="0" w:color="auto"/>
            </w:tcBorders>
            <w:shd w:val="clear" w:color="auto" w:fill="auto"/>
            <w:noWrap/>
            <w:vAlign w:val="center"/>
            <w:hideMark/>
          </w:tcPr>
          <w:p w14:paraId="04D81297"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71" w:type="dxa"/>
            <w:tcBorders>
              <w:top w:val="nil"/>
              <w:left w:val="nil"/>
              <w:bottom w:val="single" w:sz="4" w:space="0" w:color="auto"/>
              <w:right w:val="single" w:sz="4" w:space="0" w:color="auto"/>
            </w:tcBorders>
            <w:shd w:val="clear" w:color="auto" w:fill="auto"/>
            <w:noWrap/>
            <w:vAlign w:val="center"/>
            <w:hideMark/>
          </w:tcPr>
          <w:p w14:paraId="704DE54C"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77628885"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3" w:type="dxa"/>
            <w:tcBorders>
              <w:top w:val="nil"/>
              <w:left w:val="nil"/>
              <w:bottom w:val="single" w:sz="4" w:space="0" w:color="auto"/>
              <w:right w:val="single" w:sz="4" w:space="0" w:color="auto"/>
            </w:tcBorders>
            <w:shd w:val="clear" w:color="auto" w:fill="auto"/>
            <w:noWrap/>
            <w:vAlign w:val="center"/>
            <w:hideMark/>
          </w:tcPr>
          <w:p w14:paraId="1A1C5685"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r>
      <w:tr w:rsidR="001B7141" w:rsidRPr="00980447" w14:paraId="63416283" w14:textId="77777777" w:rsidTr="00E2162C">
        <w:trPr>
          <w:trHeight w:val="360"/>
          <w:jc w:val="center"/>
        </w:trPr>
        <w:tc>
          <w:tcPr>
            <w:tcW w:w="7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328C2B"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4</w:t>
            </w:r>
          </w:p>
        </w:tc>
        <w:tc>
          <w:tcPr>
            <w:tcW w:w="1923" w:type="dxa"/>
            <w:tcBorders>
              <w:top w:val="nil"/>
              <w:left w:val="nil"/>
              <w:bottom w:val="single" w:sz="4" w:space="0" w:color="auto"/>
              <w:right w:val="single" w:sz="4" w:space="0" w:color="auto"/>
            </w:tcBorders>
            <w:shd w:val="clear" w:color="auto" w:fill="auto"/>
            <w:vAlign w:val="center"/>
            <w:hideMark/>
          </w:tcPr>
          <w:p w14:paraId="76383E16"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r w:rsidRPr="00980447">
              <w:rPr>
                <w:rFonts w:eastAsia="Times New Roman" w:cs="Arial"/>
                <w:b/>
                <w:bCs/>
                <w:color w:val="000000"/>
                <w:sz w:val="20"/>
                <w:szCs w:val="20"/>
                <w:lang w:eastAsia="ru-RU"/>
              </w:rPr>
              <w:t>48:15:0951202:1</w:t>
            </w:r>
            <w:r w:rsidRPr="00980447">
              <w:rPr>
                <w:rFonts w:eastAsia="Times New Roman" w:cs="Arial"/>
                <w:b/>
                <w:bCs/>
                <w:color w:val="000000"/>
                <w:sz w:val="20"/>
                <w:szCs w:val="20"/>
                <w:lang w:eastAsia="ru-RU"/>
              </w:rPr>
              <w:br/>
              <w:t>м-н "Южный"</w:t>
            </w:r>
          </w:p>
        </w:tc>
        <w:tc>
          <w:tcPr>
            <w:tcW w:w="755" w:type="dxa"/>
            <w:tcBorders>
              <w:top w:val="nil"/>
              <w:left w:val="nil"/>
              <w:bottom w:val="single" w:sz="4" w:space="0" w:color="auto"/>
              <w:right w:val="single" w:sz="4" w:space="0" w:color="auto"/>
            </w:tcBorders>
            <w:shd w:val="clear" w:color="auto" w:fill="auto"/>
            <w:noWrap/>
            <w:vAlign w:val="center"/>
            <w:hideMark/>
          </w:tcPr>
          <w:p w14:paraId="66B2C47B"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73289180"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7662CE23"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478B119F"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3D2FD2CF"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0,550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6EB72511"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0315DD2A"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0,215</w:t>
            </w:r>
          </w:p>
        </w:tc>
        <w:tc>
          <w:tcPr>
            <w:tcW w:w="745" w:type="dxa"/>
            <w:tcBorders>
              <w:top w:val="nil"/>
              <w:left w:val="nil"/>
              <w:bottom w:val="single" w:sz="4" w:space="0" w:color="auto"/>
              <w:right w:val="single" w:sz="4" w:space="0" w:color="auto"/>
            </w:tcBorders>
            <w:shd w:val="clear" w:color="auto" w:fill="auto"/>
            <w:noWrap/>
            <w:vAlign w:val="center"/>
            <w:hideMark/>
          </w:tcPr>
          <w:p w14:paraId="78D23B98"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0,765</w:t>
            </w:r>
          </w:p>
        </w:tc>
        <w:tc>
          <w:tcPr>
            <w:tcW w:w="742" w:type="dxa"/>
            <w:tcBorders>
              <w:top w:val="nil"/>
              <w:left w:val="nil"/>
              <w:bottom w:val="single" w:sz="4" w:space="0" w:color="auto"/>
              <w:right w:val="single" w:sz="4" w:space="0" w:color="auto"/>
            </w:tcBorders>
            <w:shd w:val="clear" w:color="auto" w:fill="auto"/>
            <w:noWrap/>
            <w:vAlign w:val="center"/>
            <w:hideMark/>
          </w:tcPr>
          <w:p w14:paraId="34451DEC"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0,916</w:t>
            </w:r>
          </w:p>
        </w:tc>
        <w:tc>
          <w:tcPr>
            <w:tcW w:w="756" w:type="dxa"/>
            <w:tcBorders>
              <w:top w:val="nil"/>
              <w:left w:val="nil"/>
              <w:bottom w:val="single" w:sz="4" w:space="0" w:color="auto"/>
              <w:right w:val="single" w:sz="4" w:space="0" w:color="auto"/>
            </w:tcBorders>
            <w:shd w:val="clear" w:color="auto" w:fill="auto"/>
            <w:noWrap/>
            <w:vAlign w:val="center"/>
            <w:hideMark/>
          </w:tcPr>
          <w:p w14:paraId="5A99C046"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57721997"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0,431</w:t>
            </w:r>
          </w:p>
        </w:tc>
        <w:tc>
          <w:tcPr>
            <w:tcW w:w="723" w:type="dxa"/>
            <w:tcBorders>
              <w:top w:val="nil"/>
              <w:left w:val="nil"/>
              <w:bottom w:val="single" w:sz="4" w:space="0" w:color="auto"/>
              <w:right w:val="single" w:sz="4" w:space="0" w:color="auto"/>
            </w:tcBorders>
            <w:shd w:val="clear" w:color="auto" w:fill="auto"/>
            <w:noWrap/>
            <w:vAlign w:val="center"/>
            <w:hideMark/>
          </w:tcPr>
          <w:p w14:paraId="4F4C9FBB"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1,347</w:t>
            </w:r>
          </w:p>
        </w:tc>
        <w:tc>
          <w:tcPr>
            <w:tcW w:w="788" w:type="dxa"/>
            <w:tcBorders>
              <w:top w:val="nil"/>
              <w:left w:val="nil"/>
              <w:bottom w:val="single" w:sz="4" w:space="0" w:color="auto"/>
              <w:right w:val="single" w:sz="4" w:space="0" w:color="auto"/>
            </w:tcBorders>
            <w:shd w:val="clear" w:color="auto" w:fill="auto"/>
            <w:noWrap/>
            <w:vAlign w:val="center"/>
            <w:hideMark/>
          </w:tcPr>
          <w:p w14:paraId="499895A9"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1,466</w:t>
            </w:r>
          </w:p>
        </w:tc>
        <w:tc>
          <w:tcPr>
            <w:tcW w:w="771" w:type="dxa"/>
            <w:tcBorders>
              <w:top w:val="nil"/>
              <w:left w:val="nil"/>
              <w:bottom w:val="single" w:sz="4" w:space="0" w:color="auto"/>
              <w:right w:val="single" w:sz="4" w:space="0" w:color="auto"/>
            </w:tcBorders>
            <w:shd w:val="clear" w:color="auto" w:fill="auto"/>
            <w:noWrap/>
            <w:vAlign w:val="center"/>
            <w:hideMark/>
          </w:tcPr>
          <w:p w14:paraId="7DB24E3B"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3C702578"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0,646</w:t>
            </w:r>
          </w:p>
        </w:tc>
        <w:tc>
          <w:tcPr>
            <w:tcW w:w="783" w:type="dxa"/>
            <w:tcBorders>
              <w:top w:val="nil"/>
              <w:left w:val="nil"/>
              <w:bottom w:val="single" w:sz="4" w:space="0" w:color="auto"/>
              <w:right w:val="single" w:sz="4" w:space="0" w:color="auto"/>
            </w:tcBorders>
            <w:shd w:val="clear" w:color="auto" w:fill="auto"/>
            <w:noWrap/>
            <w:vAlign w:val="center"/>
            <w:hideMark/>
          </w:tcPr>
          <w:p w14:paraId="355A4622"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2,112</w:t>
            </w:r>
          </w:p>
        </w:tc>
      </w:tr>
      <w:tr w:rsidR="001B7141" w:rsidRPr="00980447" w14:paraId="659A21F6" w14:textId="77777777" w:rsidTr="00E2162C">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5E6D2576" w14:textId="77777777" w:rsidR="001B7141" w:rsidRPr="00980447" w:rsidRDefault="001B7141" w:rsidP="00E2162C">
            <w:pPr>
              <w:spacing w:after="0" w:line="240" w:lineRule="auto"/>
              <w:ind w:firstLine="0"/>
              <w:jc w:val="left"/>
              <w:rPr>
                <w:rFonts w:eastAsia="Times New Roman" w:cs="Arial"/>
                <w:color w:val="000000"/>
                <w:sz w:val="20"/>
                <w:szCs w:val="20"/>
                <w:lang w:eastAsia="ru-RU"/>
              </w:rPr>
            </w:pPr>
          </w:p>
        </w:tc>
        <w:tc>
          <w:tcPr>
            <w:tcW w:w="1923" w:type="dxa"/>
            <w:tcBorders>
              <w:top w:val="nil"/>
              <w:left w:val="nil"/>
              <w:bottom w:val="single" w:sz="4" w:space="0" w:color="auto"/>
              <w:right w:val="single" w:sz="4" w:space="0" w:color="auto"/>
            </w:tcBorders>
            <w:shd w:val="clear" w:color="auto" w:fill="auto"/>
            <w:vAlign w:val="center"/>
            <w:hideMark/>
          </w:tcPr>
          <w:p w14:paraId="1C4312F6"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r w:rsidRPr="00980447">
              <w:rPr>
                <w:rFonts w:eastAsia="Times New Roman" w:cs="Arial"/>
                <w:b/>
                <w:bCs/>
                <w:color w:val="000000"/>
                <w:sz w:val="20"/>
                <w:szCs w:val="20"/>
                <w:lang w:eastAsia="ru-RU"/>
              </w:rPr>
              <w:t>Жилые строения, в том числе</w:t>
            </w:r>
          </w:p>
        </w:tc>
        <w:tc>
          <w:tcPr>
            <w:tcW w:w="755" w:type="dxa"/>
            <w:tcBorders>
              <w:top w:val="nil"/>
              <w:left w:val="nil"/>
              <w:bottom w:val="single" w:sz="4" w:space="0" w:color="auto"/>
              <w:right w:val="single" w:sz="4" w:space="0" w:color="auto"/>
            </w:tcBorders>
            <w:shd w:val="clear" w:color="auto" w:fill="auto"/>
            <w:noWrap/>
            <w:vAlign w:val="center"/>
            <w:hideMark/>
          </w:tcPr>
          <w:p w14:paraId="543B1AD8"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7A81A223"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5A361877"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685581E4"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336500EA"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0,550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44E0D8DD"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00EC778C"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0,215</w:t>
            </w:r>
          </w:p>
        </w:tc>
        <w:tc>
          <w:tcPr>
            <w:tcW w:w="745" w:type="dxa"/>
            <w:tcBorders>
              <w:top w:val="nil"/>
              <w:left w:val="nil"/>
              <w:bottom w:val="single" w:sz="4" w:space="0" w:color="auto"/>
              <w:right w:val="single" w:sz="4" w:space="0" w:color="auto"/>
            </w:tcBorders>
            <w:shd w:val="clear" w:color="auto" w:fill="auto"/>
            <w:noWrap/>
            <w:vAlign w:val="center"/>
            <w:hideMark/>
          </w:tcPr>
          <w:p w14:paraId="0AB2E07F"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0,765</w:t>
            </w:r>
          </w:p>
        </w:tc>
        <w:tc>
          <w:tcPr>
            <w:tcW w:w="742" w:type="dxa"/>
            <w:tcBorders>
              <w:top w:val="nil"/>
              <w:left w:val="nil"/>
              <w:bottom w:val="single" w:sz="4" w:space="0" w:color="auto"/>
              <w:right w:val="single" w:sz="4" w:space="0" w:color="auto"/>
            </w:tcBorders>
            <w:shd w:val="clear" w:color="auto" w:fill="auto"/>
            <w:noWrap/>
            <w:vAlign w:val="center"/>
            <w:hideMark/>
          </w:tcPr>
          <w:p w14:paraId="0B5B292E"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0,916</w:t>
            </w:r>
          </w:p>
        </w:tc>
        <w:tc>
          <w:tcPr>
            <w:tcW w:w="756" w:type="dxa"/>
            <w:tcBorders>
              <w:top w:val="nil"/>
              <w:left w:val="nil"/>
              <w:bottom w:val="single" w:sz="4" w:space="0" w:color="auto"/>
              <w:right w:val="single" w:sz="4" w:space="0" w:color="auto"/>
            </w:tcBorders>
            <w:shd w:val="clear" w:color="auto" w:fill="auto"/>
            <w:noWrap/>
            <w:vAlign w:val="center"/>
            <w:hideMark/>
          </w:tcPr>
          <w:p w14:paraId="43477BCD"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28653E81"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0,431</w:t>
            </w:r>
          </w:p>
        </w:tc>
        <w:tc>
          <w:tcPr>
            <w:tcW w:w="723" w:type="dxa"/>
            <w:tcBorders>
              <w:top w:val="nil"/>
              <w:left w:val="nil"/>
              <w:bottom w:val="single" w:sz="4" w:space="0" w:color="auto"/>
              <w:right w:val="single" w:sz="4" w:space="0" w:color="auto"/>
            </w:tcBorders>
            <w:shd w:val="clear" w:color="auto" w:fill="auto"/>
            <w:noWrap/>
            <w:vAlign w:val="center"/>
            <w:hideMark/>
          </w:tcPr>
          <w:p w14:paraId="4F1BA08C"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1,347</w:t>
            </w:r>
          </w:p>
        </w:tc>
        <w:tc>
          <w:tcPr>
            <w:tcW w:w="788" w:type="dxa"/>
            <w:tcBorders>
              <w:top w:val="nil"/>
              <w:left w:val="nil"/>
              <w:bottom w:val="single" w:sz="4" w:space="0" w:color="auto"/>
              <w:right w:val="single" w:sz="4" w:space="0" w:color="auto"/>
            </w:tcBorders>
            <w:shd w:val="clear" w:color="auto" w:fill="auto"/>
            <w:noWrap/>
            <w:vAlign w:val="center"/>
            <w:hideMark/>
          </w:tcPr>
          <w:p w14:paraId="71EAF1D9"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1,466</w:t>
            </w:r>
          </w:p>
        </w:tc>
        <w:tc>
          <w:tcPr>
            <w:tcW w:w="771" w:type="dxa"/>
            <w:tcBorders>
              <w:top w:val="nil"/>
              <w:left w:val="nil"/>
              <w:bottom w:val="single" w:sz="4" w:space="0" w:color="auto"/>
              <w:right w:val="single" w:sz="4" w:space="0" w:color="auto"/>
            </w:tcBorders>
            <w:shd w:val="clear" w:color="auto" w:fill="auto"/>
            <w:noWrap/>
            <w:vAlign w:val="center"/>
            <w:hideMark/>
          </w:tcPr>
          <w:p w14:paraId="5D4D0D9D"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70101C92"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0,646</w:t>
            </w:r>
          </w:p>
        </w:tc>
        <w:tc>
          <w:tcPr>
            <w:tcW w:w="783" w:type="dxa"/>
            <w:tcBorders>
              <w:top w:val="nil"/>
              <w:left w:val="nil"/>
              <w:bottom w:val="single" w:sz="4" w:space="0" w:color="auto"/>
              <w:right w:val="single" w:sz="4" w:space="0" w:color="auto"/>
            </w:tcBorders>
            <w:shd w:val="clear" w:color="auto" w:fill="auto"/>
            <w:noWrap/>
            <w:vAlign w:val="center"/>
            <w:hideMark/>
          </w:tcPr>
          <w:p w14:paraId="3524F364"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2,112</w:t>
            </w:r>
          </w:p>
        </w:tc>
      </w:tr>
      <w:tr w:rsidR="001B7141" w:rsidRPr="00980447" w14:paraId="7CD7A561" w14:textId="77777777" w:rsidTr="00E2162C">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6515C404" w14:textId="77777777" w:rsidR="001B7141" w:rsidRPr="00980447" w:rsidRDefault="001B7141" w:rsidP="00E2162C">
            <w:pPr>
              <w:spacing w:after="0" w:line="240" w:lineRule="auto"/>
              <w:ind w:firstLine="0"/>
              <w:jc w:val="left"/>
              <w:rPr>
                <w:rFonts w:eastAsia="Times New Roman" w:cs="Arial"/>
                <w:color w:val="000000"/>
                <w:sz w:val="20"/>
                <w:szCs w:val="20"/>
                <w:lang w:eastAsia="ru-RU"/>
              </w:rPr>
            </w:pPr>
          </w:p>
        </w:tc>
        <w:tc>
          <w:tcPr>
            <w:tcW w:w="1923" w:type="dxa"/>
            <w:tcBorders>
              <w:top w:val="nil"/>
              <w:left w:val="nil"/>
              <w:bottom w:val="single" w:sz="4" w:space="0" w:color="auto"/>
              <w:right w:val="single" w:sz="4" w:space="0" w:color="auto"/>
            </w:tcBorders>
            <w:shd w:val="clear" w:color="auto" w:fill="auto"/>
            <w:vAlign w:val="center"/>
            <w:hideMark/>
          </w:tcPr>
          <w:p w14:paraId="0F0DABA4" w14:textId="77777777" w:rsidR="001B7141" w:rsidRPr="00980447" w:rsidRDefault="001B7141" w:rsidP="00E2162C">
            <w:pPr>
              <w:spacing w:after="0" w:line="240" w:lineRule="auto"/>
              <w:ind w:firstLine="0"/>
              <w:jc w:val="left"/>
              <w:rPr>
                <w:rFonts w:eastAsia="Times New Roman" w:cs="Arial"/>
                <w:color w:val="000000"/>
                <w:sz w:val="20"/>
                <w:szCs w:val="20"/>
                <w:lang w:eastAsia="ru-RU"/>
              </w:rPr>
            </w:pPr>
            <w:r w:rsidRPr="00980447">
              <w:rPr>
                <w:rFonts w:eastAsia="Times New Roman" w:cs="Arial"/>
                <w:color w:val="000000"/>
                <w:sz w:val="20"/>
                <w:szCs w:val="20"/>
                <w:lang w:eastAsia="ru-RU"/>
              </w:rPr>
              <w:t>многоквартирные</w:t>
            </w:r>
          </w:p>
        </w:tc>
        <w:tc>
          <w:tcPr>
            <w:tcW w:w="755" w:type="dxa"/>
            <w:tcBorders>
              <w:top w:val="nil"/>
              <w:left w:val="nil"/>
              <w:bottom w:val="single" w:sz="4" w:space="0" w:color="auto"/>
              <w:right w:val="single" w:sz="4" w:space="0" w:color="auto"/>
            </w:tcBorders>
            <w:shd w:val="clear" w:color="auto" w:fill="auto"/>
            <w:noWrap/>
            <w:vAlign w:val="center"/>
            <w:hideMark/>
          </w:tcPr>
          <w:p w14:paraId="1A7E726B"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7FF8436A"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723F43D3"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0019DB7C"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7B05D1D3"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0,550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294F8B2F"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6B9B512E"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0,215</w:t>
            </w:r>
          </w:p>
        </w:tc>
        <w:tc>
          <w:tcPr>
            <w:tcW w:w="745" w:type="dxa"/>
            <w:tcBorders>
              <w:top w:val="nil"/>
              <w:left w:val="nil"/>
              <w:bottom w:val="single" w:sz="4" w:space="0" w:color="auto"/>
              <w:right w:val="single" w:sz="4" w:space="0" w:color="auto"/>
            </w:tcBorders>
            <w:shd w:val="clear" w:color="auto" w:fill="auto"/>
            <w:noWrap/>
            <w:vAlign w:val="center"/>
            <w:hideMark/>
          </w:tcPr>
          <w:p w14:paraId="40863A03"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0,765</w:t>
            </w:r>
          </w:p>
        </w:tc>
        <w:tc>
          <w:tcPr>
            <w:tcW w:w="742" w:type="dxa"/>
            <w:tcBorders>
              <w:top w:val="nil"/>
              <w:left w:val="nil"/>
              <w:bottom w:val="single" w:sz="4" w:space="0" w:color="auto"/>
              <w:right w:val="single" w:sz="4" w:space="0" w:color="auto"/>
            </w:tcBorders>
            <w:shd w:val="clear" w:color="auto" w:fill="auto"/>
            <w:noWrap/>
            <w:vAlign w:val="center"/>
            <w:hideMark/>
          </w:tcPr>
          <w:p w14:paraId="786C58EE"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0,916</w:t>
            </w:r>
          </w:p>
        </w:tc>
        <w:tc>
          <w:tcPr>
            <w:tcW w:w="756" w:type="dxa"/>
            <w:tcBorders>
              <w:top w:val="nil"/>
              <w:left w:val="nil"/>
              <w:bottom w:val="single" w:sz="4" w:space="0" w:color="auto"/>
              <w:right w:val="single" w:sz="4" w:space="0" w:color="auto"/>
            </w:tcBorders>
            <w:shd w:val="clear" w:color="auto" w:fill="auto"/>
            <w:noWrap/>
            <w:vAlign w:val="center"/>
            <w:hideMark/>
          </w:tcPr>
          <w:p w14:paraId="6F9CAC7A"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6891B4A3"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0,431</w:t>
            </w:r>
          </w:p>
        </w:tc>
        <w:tc>
          <w:tcPr>
            <w:tcW w:w="723" w:type="dxa"/>
            <w:tcBorders>
              <w:top w:val="nil"/>
              <w:left w:val="nil"/>
              <w:bottom w:val="single" w:sz="4" w:space="0" w:color="auto"/>
              <w:right w:val="single" w:sz="4" w:space="0" w:color="auto"/>
            </w:tcBorders>
            <w:shd w:val="clear" w:color="auto" w:fill="auto"/>
            <w:noWrap/>
            <w:vAlign w:val="center"/>
            <w:hideMark/>
          </w:tcPr>
          <w:p w14:paraId="38CBB5D8"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1,347</w:t>
            </w:r>
          </w:p>
        </w:tc>
        <w:tc>
          <w:tcPr>
            <w:tcW w:w="788" w:type="dxa"/>
            <w:tcBorders>
              <w:top w:val="nil"/>
              <w:left w:val="nil"/>
              <w:bottom w:val="single" w:sz="4" w:space="0" w:color="auto"/>
              <w:right w:val="single" w:sz="4" w:space="0" w:color="auto"/>
            </w:tcBorders>
            <w:shd w:val="clear" w:color="auto" w:fill="auto"/>
            <w:noWrap/>
            <w:vAlign w:val="center"/>
            <w:hideMark/>
          </w:tcPr>
          <w:p w14:paraId="7A0BF722"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1,466</w:t>
            </w:r>
          </w:p>
        </w:tc>
        <w:tc>
          <w:tcPr>
            <w:tcW w:w="771" w:type="dxa"/>
            <w:tcBorders>
              <w:top w:val="nil"/>
              <w:left w:val="nil"/>
              <w:bottom w:val="single" w:sz="4" w:space="0" w:color="auto"/>
              <w:right w:val="single" w:sz="4" w:space="0" w:color="auto"/>
            </w:tcBorders>
            <w:shd w:val="clear" w:color="auto" w:fill="auto"/>
            <w:noWrap/>
            <w:vAlign w:val="center"/>
            <w:hideMark/>
          </w:tcPr>
          <w:p w14:paraId="3814C11F"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0F41A026"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0,646</w:t>
            </w:r>
          </w:p>
        </w:tc>
        <w:tc>
          <w:tcPr>
            <w:tcW w:w="783" w:type="dxa"/>
            <w:tcBorders>
              <w:top w:val="nil"/>
              <w:left w:val="nil"/>
              <w:bottom w:val="single" w:sz="4" w:space="0" w:color="auto"/>
              <w:right w:val="single" w:sz="4" w:space="0" w:color="auto"/>
            </w:tcBorders>
            <w:shd w:val="clear" w:color="auto" w:fill="auto"/>
            <w:noWrap/>
            <w:vAlign w:val="center"/>
            <w:hideMark/>
          </w:tcPr>
          <w:p w14:paraId="63A99C22"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2,112</w:t>
            </w:r>
          </w:p>
        </w:tc>
      </w:tr>
      <w:tr w:rsidR="001B7141" w:rsidRPr="00980447" w14:paraId="77605BD8" w14:textId="77777777" w:rsidTr="00E2162C">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77F0830E" w14:textId="77777777" w:rsidR="001B7141" w:rsidRPr="00980447" w:rsidRDefault="001B7141" w:rsidP="00E2162C">
            <w:pPr>
              <w:spacing w:after="0" w:line="240" w:lineRule="auto"/>
              <w:ind w:firstLine="0"/>
              <w:jc w:val="left"/>
              <w:rPr>
                <w:rFonts w:eastAsia="Times New Roman" w:cs="Arial"/>
                <w:color w:val="000000"/>
                <w:sz w:val="20"/>
                <w:szCs w:val="20"/>
                <w:lang w:eastAsia="ru-RU"/>
              </w:rPr>
            </w:pPr>
          </w:p>
        </w:tc>
        <w:tc>
          <w:tcPr>
            <w:tcW w:w="1923" w:type="dxa"/>
            <w:tcBorders>
              <w:top w:val="nil"/>
              <w:left w:val="nil"/>
              <w:bottom w:val="single" w:sz="4" w:space="0" w:color="auto"/>
              <w:right w:val="single" w:sz="4" w:space="0" w:color="auto"/>
            </w:tcBorders>
            <w:shd w:val="clear" w:color="auto" w:fill="auto"/>
            <w:vAlign w:val="center"/>
            <w:hideMark/>
          </w:tcPr>
          <w:p w14:paraId="60E0A400" w14:textId="77777777" w:rsidR="001B7141" w:rsidRPr="00980447" w:rsidRDefault="001B7141" w:rsidP="00E2162C">
            <w:pPr>
              <w:spacing w:after="0" w:line="240" w:lineRule="auto"/>
              <w:ind w:firstLine="0"/>
              <w:jc w:val="left"/>
              <w:rPr>
                <w:rFonts w:eastAsia="Times New Roman" w:cs="Arial"/>
                <w:color w:val="000000"/>
                <w:sz w:val="20"/>
                <w:szCs w:val="20"/>
                <w:lang w:eastAsia="ru-RU"/>
              </w:rPr>
            </w:pPr>
            <w:r w:rsidRPr="00980447">
              <w:rPr>
                <w:rFonts w:eastAsia="Times New Roman" w:cs="Arial"/>
                <w:color w:val="000000"/>
                <w:sz w:val="20"/>
                <w:szCs w:val="20"/>
                <w:lang w:eastAsia="ru-RU"/>
              </w:rPr>
              <w:t>малоэтажные (индивидуальные)</w:t>
            </w:r>
          </w:p>
        </w:tc>
        <w:tc>
          <w:tcPr>
            <w:tcW w:w="755" w:type="dxa"/>
            <w:tcBorders>
              <w:top w:val="nil"/>
              <w:left w:val="nil"/>
              <w:bottom w:val="single" w:sz="4" w:space="0" w:color="auto"/>
              <w:right w:val="single" w:sz="4" w:space="0" w:color="auto"/>
            </w:tcBorders>
            <w:shd w:val="clear" w:color="auto" w:fill="auto"/>
            <w:noWrap/>
            <w:vAlign w:val="center"/>
            <w:hideMark/>
          </w:tcPr>
          <w:p w14:paraId="25006DD7"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1C82A2C8"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5AAB85AE"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013458CE"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503F7C39"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2E8D890D"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06CF7DB6"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5" w:type="dxa"/>
            <w:tcBorders>
              <w:top w:val="nil"/>
              <w:left w:val="nil"/>
              <w:bottom w:val="single" w:sz="4" w:space="0" w:color="auto"/>
              <w:right w:val="single" w:sz="4" w:space="0" w:color="auto"/>
            </w:tcBorders>
            <w:shd w:val="clear" w:color="auto" w:fill="auto"/>
            <w:noWrap/>
            <w:vAlign w:val="center"/>
            <w:hideMark/>
          </w:tcPr>
          <w:p w14:paraId="61165541"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2" w:type="dxa"/>
            <w:tcBorders>
              <w:top w:val="nil"/>
              <w:left w:val="nil"/>
              <w:bottom w:val="single" w:sz="4" w:space="0" w:color="auto"/>
              <w:right w:val="single" w:sz="4" w:space="0" w:color="auto"/>
            </w:tcBorders>
            <w:shd w:val="clear" w:color="auto" w:fill="auto"/>
            <w:noWrap/>
            <w:vAlign w:val="center"/>
            <w:hideMark/>
          </w:tcPr>
          <w:p w14:paraId="30D189E9"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71A48DAD"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50DC247A"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23" w:type="dxa"/>
            <w:tcBorders>
              <w:top w:val="nil"/>
              <w:left w:val="nil"/>
              <w:bottom w:val="single" w:sz="4" w:space="0" w:color="auto"/>
              <w:right w:val="single" w:sz="4" w:space="0" w:color="auto"/>
            </w:tcBorders>
            <w:shd w:val="clear" w:color="auto" w:fill="auto"/>
            <w:noWrap/>
            <w:vAlign w:val="center"/>
            <w:hideMark/>
          </w:tcPr>
          <w:p w14:paraId="28703543"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8" w:type="dxa"/>
            <w:tcBorders>
              <w:top w:val="nil"/>
              <w:left w:val="nil"/>
              <w:bottom w:val="single" w:sz="4" w:space="0" w:color="auto"/>
              <w:right w:val="single" w:sz="4" w:space="0" w:color="auto"/>
            </w:tcBorders>
            <w:shd w:val="clear" w:color="auto" w:fill="auto"/>
            <w:noWrap/>
            <w:vAlign w:val="center"/>
            <w:hideMark/>
          </w:tcPr>
          <w:p w14:paraId="73B8161E"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71" w:type="dxa"/>
            <w:tcBorders>
              <w:top w:val="nil"/>
              <w:left w:val="nil"/>
              <w:bottom w:val="single" w:sz="4" w:space="0" w:color="auto"/>
              <w:right w:val="single" w:sz="4" w:space="0" w:color="auto"/>
            </w:tcBorders>
            <w:shd w:val="clear" w:color="auto" w:fill="auto"/>
            <w:noWrap/>
            <w:vAlign w:val="center"/>
            <w:hideMark/>
          </w:tcPr>
          <w:p w14:paraId="78356160"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32E5900B"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3" w:type="dxa"/>
            <w:tcBorders>
              <w:top w:val="nil"/>
              <w:left w:val="nil"/>
              <w:bottom w:val="single" w:sz="4" w:space="0" w:color="auto"/>
              <w:right w:val="single" w:sz="4" w:space="0" w:color="auto"/>
            </w:tcBorders>
            <w:shd w:val="clear" w:color="auto" w:fill="auto"/>
            <w:noWrap/>
            <w:vAlign w:val="center"/>
            <w:hideMark/>
          </w:tcPr>
          <w:p w14:paraId="2BD3CCB1"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r>
      <w:tr w:rsidR="001B7141" w:rsidRPr="00980447" w14:paraId="0C69CEAE" w14:textId="77777777" w:rsidTr="00E2162C">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46B05A7D" w14:textId="77777777" w:rsidR="001B7141" w:rsidRPr="00980447" w:rsidRDefault="001B7141" w:rsidP="00E2162C">
            <w:pPr>
              <w:spacing w:after="0" w:line="240" w:lineRule="auto"/>
              <w:ind w:firstLine="0"/>
              <w:jc w:val="left"/>
              <w:rPr>
                <w:rFonts w:eastAsia="Times New Roman" w:cs="Arial"/>
                <w:color w:val="000000"/>
                <w:sz w:val="20"/>
                <w:szCs w:val="20"/>
                <w:lang w:eastAsia="ru-RU"/>
              </w:rPr>
            </w:pPr>
          </w:p>
        </w:tc>
        <w:tc>
          <w:tcPr>
            <w:tcW w:w="1923" w:type="dxa"/>
            <w:tcBorders>
              <w:top w:val="nil"/>
              <w:left w:val="nil"/>
              <w:bottom w:val="single" w:sz="4" w:space="0" w:color="auto"/>
              <w:right w:val="single" w:sz="4" w:space="0" w:color="auto"/>
            </w:tcBorders>
            <w:shd w:val="clear" w:color="auto" w:fill="auto"/>
            <w:vAlign w:val="center"/>
            <w:hideMark/>
          </w:tcPr>
          <w:p w14:paraId="768C5256" w14:textId="77777777" w:rsidR="001B7141" w:rsidRPr="00980447" w:rsidRDefault="001B7141" w:rsidP="00E2162C">
            <w:pPr>
              <w:spacing w:after="0" w:line="240" w:lineRule="auto"/>
              <w:ind w:firstLine="0"/>
              <w:jc w:val="left"/>
              <w:rPr>
                <w:rFonts w:eastAsia="Times New Roman" w:cs="Arial"/>
                <w:color w:val="000000"/>
                <w:sz w:val="20"/>
                <w:szCs w:val="20"/>
                <w:lang w:eastAsia="ru-RU"/>
              </w:rPr>
            </w:pPr>
            <w:r w:rsidRPr="00980447">
              <w:rPr>
                <w:rFonts w:eastAsia="Times New Roman" w:cs="Arial"/>
                <w:color w:val="000000"/>
                <w:sz w:val="20"/>
                <w:szCs w:val="20"/>
                <w:lang w:eastAsia="ru-RU"/>
              </w:rPr>
              <w:t>блокированная застройка</w:t>
            </w:r>
          </w:p>
        </w:tc>
        <w:tc>
          <w:tcPr>
            <w:tcW w:w="755" w:type="dxa"/>
            <w:tcBorders>
              <w:top w:val="nil"/>
              <w:left w:val="nil"/>
              <w:bottom w:val="single" w:sz="4" w:space="0" w:color="auto"/>
              <w:right w:val="single" w:sz="4" w:space="0" w:color="auto"/>
            </w:tcBorders>
            <w:shd w:val="clear" w:color="auto" w:fill="auto"/>
            <w:noWrap/>
            <w:vAlign w:val="center"/>
            <w:hideMark/>
          </w:tcPr>
          <w:p w14:paraId="003FA0C9"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2407F618"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6078BD9A"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130E9EBB"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32EC20FC"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27BA2E1A"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2C876B05"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5" w:type="dxa"/>
            <w:tcBorders>
              <w:top w:val="nil"/>
              <w:left w:val="nil"/>
              <w:bottom w:val="single" w:sz="4" w:space="0" w:color="auto"/>
              <w:right w:val="single" w:sz="4" w:space="0" w:color="auto"/>
            </w:tcBorders>
            <w:shd w:val="clear" w:color="auto" w:fill="auto"/>
            <w:noWrap/>
            <w:vAlign w:val="center"/>
            <w:hideMark/>
          </w:tcPr>
          <w:p w14:paraId="622174E8"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2" w:type="dxa"/>
            <w:tcBorders>
              <w:top w:val="nil"/>
              <w:left w:val="nil"/>
              <w:bottom w:val="single" w:sz="4" w:space="0" w:color="auto"/>
              <w:right w:val="single" w:sz="4" w:space="0" w:color="auto"/>
            </w:tcBorders>
            <w:shd w:val="clear" w:color="auto" w:fill="auto"/>
            <w:noWrap/>
            <w:vAlign w:val="center"/>
            <w:hideMark/>
          </w:tcPr>
          <w:p w14:paraId="388EDD2C"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5BC7A23F"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14A82CBF"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23" w:type="dxa"/>
            <w:tcBorders>
              <w:top w:val="nil"/>
              <w:left w:val="nil"/>
              <w:bottom w:val="single" w:sz="4" w:space="0" w:color="auto"/>
              <w:right w:val="single" w:sz="4" w:space="0" w:color="auto"/>
            </w:tcBorders>
            <w:shd w:val="clear" w:color="auto" w:fill="auto"/>
            <w:noWrap/>
            <w:vAlign w:val="center"/>
            <w:hideMark/>
          </w:tcPr>
          <w:p w14:paraId="12C95768"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8" w:type="dxa"/>
            <w:tcBorders>
              <w:top w:val="nil"/>
              <w:left w:val="nil"/>
              <w:bottom w:val="single" w:sz="4" w:space="0" w:color="auto"/>
              <w:right w:val="single" w:sz="4" w:space="0" w:color="auto"/>
            </w:tcBorders>
            <w:shd w:val="clear" w:color="auto" w:fill="auto"/>
            <w:noWrap/>
            <w:vAlign w:val="center"/>
            <w:hideMark/>
          </w:tcPr>
          <w:p w14:paraId="512AF737"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71" w:type="dxa"/>
            <w:tcBorders>
              <w:top w:val="nil"/>
              <w:left w:val="nil"/>
              <w:bottom w:val="single" w:sz="4" w:space="0" w:color="auto"/>
              <w:right w:val="single" w:sz="4" w:space="0" w:color="auto"/>
            </w:tcBorders>
            <w:shd w:val="clear" w:color="auto" w:fill="auto"/>
            <w:noWrap/>
            <w:vAlign w:val="center"/>
            <w:hideMark/>
          </w:tcPr>
          <w:p w14:paraId="785AC8ED"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4DDB2508"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3" w:type="dxa"/>
            <w:tcBorders>
              <w:top w:val="nil"/>
              <w:left w:val="nil"/>
              <w:bottom w:val="single" w:sz="4" w:space="0" w:color="auto"/>
              <w:right w:val="single" w:sz="4" w:space="0" w:color="auto"/>
            </w:tcBorders>
            <w:shd w:val="clear" w:color="auto" w:fill="auto"/>
            <w:noWrap/>
            <w:vAlign w:val="center"/>
            <w:hideMark/>
          </w:tcPr>
          <w:p w14:paraId="6B288456"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r>
      <w:tr w:rsidR="001B7141" w:rsidRPr="00980447" w14:paraId="2D5AFD81" w14:textId="77777777" w:rsidTr="00E2162C">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522AB15E" w14:textId="77777777" w:rsidR="001B7141" w:rsidRPr="00980447" w:rsidRDefault="001B7141" w:rsidP="00E2162C">
            <w:pPr>
              <w:spacing w:after="0" w:line="240" w:lineRule="auto"/>
              <w:ind w:firstLine="0"/>
              <w:jc w:val="left"/>
              <w:rPr>
                <w:rFonts w:eastAsia="Times New Roman" w:cs="Arial"/>
                <w:color w:val="000000"/>
                <w:sz w:val="20"/>
                <w:szCs w:val="20"/>
                <w:lang w:eastAsia="ru-RU"/>
              </w:rPr>
            </w:pPr>
          </w:p>
        </w:tc>
        <w:tc>
          <w:tcPr>
            <w:tcW w:w="1923" w:type="dxa"/>
            <w:tcBorders>
              <w:top w:val="nil"/>
              <w:left w:val="nil"/>
              <w:bottom w:val="single" w:sz="4" w:space="0" w:color="auto"/>
              <w:right w:val="single" w:sz="4" w:space="0" w:color="auto"/>
            </w:tcBorders>
            <w:shd w:val="clear" w:color="auto" w:fill="auto"/>
            <w:vAlign w:val="center"/>
            <w:hideMark/>
          </w:tcPr>
          <w:p w14:paraId="4AE339EA"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r w:rsidRPr="00980447">
              <w:rPr>
                <w:rFonts w:eastAsia="Times New Roman" w:cs="Arial"/>
                <w:b/>
                <w:bCs/>
                <w:color w:val="000000"/>
                <w:sz w:val="20"/>
                <w:szCs w:val="20"/>
                <w:lang w:eastAsia="ru-RU"/>
              </w:rPr>
              <w:t>Общественные здания</w:t>
            </w:r>
          </w:p>
        </w:tc>
        <w:tc>
          <w:tcPr>
            <w:tcW w:w="755" w:type="dxa"/>
            <w:tcBorders>
              <w:top w:val="nil"/>
              <w:left w:val="nil"/>
              <w:bottom w:val="single" w:sz="4" w:space="0" w:color="auto"/>
              <w:right w:val="single" w:sz="4" w:space="0" w:color="auto"/>
            </w:tcBorders>
            <w:shd w:val="clear" w:color="auto" w:fill="auto"/>
            <w:noWrap/>
            <w:vAlign w:val="center"/>
            <w:hideMark/>
          </w:tcPr>
          <w:p w14:paraId="0A31ACE3"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2EC24301"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6D913C3A"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77C0661E"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2B1A8037"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32B58670"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78F342F6"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5" w:type="dxa"/>
            <w:tcBorders>
              <w:top w:val="nil"/>
              <w:left w:val="nil"/>
              <w:bottom w:val="single" w:sz="4" w:space="0" w:color="auto"/>
              <w:right w:val="single" w:sz="4" w:space="0" w:color="auto"/>
            </w:tcBorders>
            <w:shd w:val="clear" w:color="auto" w:fill="auto"/>
            <w:noWrap/>
            <w:vAlign w:val="center"/>
            <w:hideMark/>
          </w:tcPr>
          <w:p w14:paraId="275CD420"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2" w:type="dxa"/>
            <w:tcBorders>
              <w:top w:val="nil"/>
              <w:left w:val="nil"/>
              <w:bottom w:val="single" w:sz="4" w:space="0" w:color="auto"/>
              <w:right w:val="single" w:sz="4" w:space="0" w:color="auto"/>
            </w:tcBorders>
            <w:shd w:val="clear" w:color="auto" w:fill="auto"/>
            <w:noWrap/>
            <w:vAlign w:val="center"/>
            <w:hideMark/>
          </w:tcPr>
          <w:p w14:paraId="2F4293BC"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282A7169"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7F4D8203"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23" w:type="dxa"/>
            <w:tcBorders>
              <w:top w:val="nil"/>
              <w:left w:val="nil"/>
              <w:bottom w:val="single" w:sz="4" w:space="0" w:color="auto"/>
              <w:right w:val="single" w:sz="4" w:space="0" w:color="auto"/>
            </w:tcBorders>
            <w:shd w:val="clear" w:color="auto" w:fill="auto"/>
            <w:noWrap/>
            <w:vAlign w:val="center"/>
            <w:hideMark/>
          </w:tcPr>
          <w:p w14:paraId="5B81A81F"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8" w:type="dxa"/>
            <w:tcBorders>
              <w:top w:val="nil"/>
              <w:left w:val="nil"/>
              <w:bottom w:val="single" w:sz="4" w:space="0" w:color="auto"/>
              <w:right w:val="single" w:sz="4" w:space="0" w:color="auto"/>
            </w:tcBorders>
            <w:shd w:val="clear" w:color="auto" w:fill="auto"/>
            <w:noWrap/>
            <w:vAlign w:val="center"/>
            <w:hideMark/>
          </w:tcPr>
          <w:p w14:paraId="181B90FE"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71" w:type="dxa"/>
            <w:tcBorders>
              <w:top w:val="nil"/>
              <w:left w:val="nil"/>
              <w:bottom w:val="single" w:sz="4" w:space="0" w:color="auto"/>
              <w:right w:val="single" w:sz="4" w:space="0" w:color="auto"/>
            </w:tcBorders>
            <w:shd w:val="clear" w:color="auto" w:fill="auto"/>
            <w:noWrap/>
            <w:vAlign w:val="center"/>
            <w:hideMark/>
          </w:tcPr>
          <w:p w14:paraId="7496310B"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40E46BDB"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3" w:type="dxa"/>
            <w:tcBorders>
              <w:top w:val="nil"/>
              <w:left w:val="nil"/>
              <w:bottom w:val="single" w:sz="4" w:space="0" w:color="auto"/>
              <w:right w:val="single" w:sz="4" w:space="0" w:color="auto"/>
            </w:tcBorders>
            <w:shd w:val="clear" w:color="auto" w:fill="auto"/>
            <w:noWrap/>
            <w:vAlign w:val="center"/>
            <w:hideMark/>
          </w:tcPr>
          <w:p w14:paraId="160A89F3"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r>
      <w:tr w:rsidR="001B7141" w:rsidRPr="00980447" w14:paraId="119B2A09" w14:textId="77777777" w:rsidTr="00E2162C">
        <w:trPr>
          <w:trHeight w:val="300"/>
          <w:jc w:val="center"/>
        </w:trPr>
        <w:tc>
          <w:tcPr>
            <w:tcW w:w="7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BC099E"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5</w:t>
            </w:r>
          </w:p>
        </w:tc>
        <w:tc>
          <w:tcPr>
            <w:tcW w:w="1923" w:type="dxa"/>
            <w:tcBorders>
              <w:top w:val="nil"/>
              <w:left w:val="nil"/>
              <w:bottom w:val="single" w:sz="4" w:space="0" w:color="auto"/>
              <w:right w:val="single" w:sz="4" w:space="0" w:color="auto"/>
            </w:tcBorders>
            <w:shd w:val="clear" w:color="auto" w:fill="auto"/>
            <w:vAlign w:val="center"/>
            <w:hideMark/>
          </w:tcPr>
          <w:p w14:paraId="46C9BE60"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r w:rsidRPr="00980447">
              <w:rPr>
                <w:rFonts w:eastAsia="Times New Roman" w:cs="Arial"/>
                <w:b/>
                <w:bCs/>
                <w:color w:val="000000"/>
                <w:sz w:val="20"/>
                <w:szCs w:val="20"/>
                <w:lang w:eastAsia="ru-RU"/>
              </w:rPr>
              <w:t>8:15:0951103:1933</w:t>
            </w:r>
          </w:p>
        </w:tc>
        <w:tc>
          <w:tcPr>
            <w:tcW w:w="755" w:type="dxa"/>
            <w:tcBorders>
              <w:top w:val="nil"/>
              <w:left w:val="nil"/>
              <w:bottom w:val="single" w:sz="4" w:space="0" w:color="auto"/>
              <w:right w:val="single" w:sz="4" w:space="0" w:color="auto"/>
            </w:tcBorders>
            <w:shd w:val="clear" w:color="auto" w:fill="auto"/>
            <w:noWrap/>
            <w:vAlign w:val="center"/>
            <w:hideMark/>
          </w:tcPr>
          <w:p w14:paraId="449949C2"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47AF6BFF"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2FCEEB48"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3024F43C"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14BA7BCA"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0,079</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512BADA1"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13B0CAA3"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0,006</w:t>
            </w:r>
          </w:p>
        </w:tc>
        <w:tc>
          <w:tcPr>
            <w:tcW w:w="745" w:type="dxa"/>
            <w:tcBorders>
              <w:top w:val="nil"/>
              <w:left w:val="nil"/>
              <w:bottom w:val="single" w:sz="4" w:space="0" w:color="auto"/>
              <w:right w:val="single" w:sz="4" w:space="0" w:color="auto"/>
            </w:tcBorders>
            <w:shd w:val="clear" w:color="auto" w:fill="auto"/>
            <w:noWrap/>
            <w:vAlign w:val="center"/>
            <w:hideMark/>
          </w:tcPr>
          <w:p w14:paraId="005A9E32"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0,085</w:t>
            </w:r>
          </w:p>
        </w:tc>
        <w:tc>
          <w:tcPr>
            <w:tcW w:w="742" w:type="dxa"/>
            <w:tcBorders>
              <w:top w:val="nil"/>
              <w:left w:val="nil"/>
              <w:bottom w:val="single" w:sz="4" w:space="0" w:color="auto"/>
              <w:right w:val="single" w:sz="4" w:space="0" w:color="auto"/>
            </w:tcBorders>
            <w:shd w:val="clear" w:color="auto" w:fill="auto"/>
            <w:noWrap/>
            <w:vAlign w:val="center"/>
            <w:hideMark/>
          </w:tcPr>
          <w:p w14:paraId="2F738283"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7D62A4B8"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4C5619DC"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23" w:type="dxa"/>
            <w:tcBorders>
              <w:top w:val="nil"/>
              <w:left w:val="nil"/>
              <w:bottom w:val="single" w:sz="4" w:space="0" w:color="auto"/>
              <w:right w:val="single" w:sz="4" w:space="0" w:color="auto"/>
            </w:tcBorders>
            <w:shd w:val="clear" w:color="auto" w:fill="auto"/>
            <w:noWrap/>
            <w:vAlign w:val="center"/>
            <w:hideMark/>
          </w:tcPr>
          <w:p w14:paraId="1E2ADFDF"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88" w:type="dxa"/>
            <w:tcBorders>
              <w:top w:val="nil"/>
              <w:left w:val="nil"/>
              <w:bottom w:val="single" w:sz="4" w:space="0" w:color="auto"/>
              <w:right w:val="single" w:sz="4" w:space="0" w:color="auto"/>
            </w:tcBorders>
            <w:shd w:val="clear" w:color="auto" w:fill="auto"/>
            <w:noWrap/>
            <w:vAlign w:val="center"/>
            <w:hideMark/>
          </w:tcPr>
          <w:p w14:paraId="6DDB2468"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0,079</w:t>
            </w:r>
          </w:p>
        </w:tc>
        <w:tc>
          <w:tcPr>
            <w:tcW w:w="771" w:type="dxa"/>
            <w:tcBorders>
              <w:top w:val="nil"/>
              <w:left w:val="nil"/>
              <w:bottom w:val="single" w:sz="4" w:space="0" w:color="auto"/>
              <w:right w:val="single" w:sz="4" w:space="0" w:color="auto"/>
            </w:tcBorders>
            <w:shd w:val="clear" w:color="auto" w:fill="auto"/>
            <w:noWrap/>
            <w:vAlign w:val="center"/>
            <w:hideMark/>
          </w:tcPr>
          <w:p w14:paraId="0B10A50B"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189842D5"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0,006</w:t>
            </w:r>
          </w:p>
        </w:tc>
        <w:tc>
          <w:tcPr>
            <w:tcW w:w="783" w:type="dxa"/>
            <w:tcBorders>
              <w:top w:val="nil"/>
              <w:left w:val="nil"/>
              <w:bottom w:val="single" w:sz="4" w:space="0" w:color="auto"/>
              <w:right w:val="single" w:sz="4" w:space="0" w:color="auto"/>
            </w:tcBorders>
            <w:shd w:val="clear" w:color="auto" w:fill="auto"/>
            <w:noWrap/>
            <w:vAlign w:val="center"/>
            <w:hideMark/>
          </w:tcPr>
          <w:p w14:paraId="2448A2D2"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0,085</w:t>
            </w:r>
          </w:p>
        </w:tc>
      </w:tr>
      <w:tr w:rsidR="001B7141" w:rsidRPr="00980447" w14:paraId="6F1851A0" w14:textId="77777777" w:rsidTr="00E2162C">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08A84349" w14:textId="77777777" w:rsidR="001B7141" w:rsidRPr="00980447" w:rsidRDefault="001B7141" w:rsidP="00E2162C">
            <w:pPr>
              <w:spacing w:after="0" w:line="240" w:lineRule="auto"/>
              <w:ind w:firstLine="0"/>
              <w:jc w:val="left"/>
              <w:rPr>
                <w:rFonts w:eastAsia="Times New Roman" w:cs="Arial"/>
                <w:color w:val="000000"/>
                <w:sz w:val="20"/>
                <w:szCs w:val="20"/>
                <w:lang w:eastAsia="ru-RU"/>
              </w:rPr>
            </w:pPr>
          </w:p>
        </w:tc>
        <w:tc>
          <w:tcPr>
            <w:tcW w:w="1923" w:type="dxa"/>
            <w:tcBorders>
              <w:top w:val="nil"/>
              <w:left w:val="nil"/>
              <w:bottom w:val="single" w:sz="4" w:space="0" w:color="auto"/>
              <w:right w:val="single" w:sz="4" w:space="0" w:color="auto"/>
            </w:tcBorders>
            <w:shd w:val="clear" w:color="auto" w:fill="auto"/>
            <w:vAlign w:val="center"/>
            <w:hideMark/>
          </w:tcPr>
          <w:p w14:paraId="3A29FAD9"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r w:rsidRPr="00980447">
              <w:rPr>
                <w:rFonts w:eastAsia="Times New Roman" w:cs="Arial"/>
                <w:b/>
                <w:bCs/>
                <w:color w:val="000000"/>
                <w:sz w:val="20"/>
                <w:szCs w:val="20"/>
                <w:lang w:eastAsia="ru-RU"/>
              </w:rPr>
              <w:t>Жилые строения, в том числе</w:t>
            </w:r>
          </w:p>
        </w:tc>
        <w:tc>
          <w:tcPr>
            <w:tcW w:w="755" w:type="dxa"/>
            <w:tcBorders>
              <w:top w:val="nil"/>
              <w:left w:val="nil"/>
              <w:bottom w:val="single" w:sz="4" w:space="0" w:color="auto"/>
              <w:right w:val="single" w:sz="4" w:space="0" w:color="auto"/>
            </w:tcBorders>
            <w:shd w:val="clear" w:color="auto" w:fill="auto"/>
            <w:noWrap/>
            <w:vAlign w:val="center"/>
            <w:hideMark/>
          </w:tcPr>
          <w:p w14:paraId="77891A90"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61CD0E4E"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12AABA41"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3AB80304"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40587B28"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1D798B0B"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5AD7F2D8"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5" w:type="dxa"/>
            <w:tcBorders>
              <w:top w:val="nil"/>
              <w:left w:val="nil"/>
              <w:bottom w:val="single" w:sz="4" w:space="0" w:color="auto"/>
              <w:right w:val="single" w:sz="4" w:space="0" w:color="auto"/>
            </w:tcBorders>
            <w:shd w:val="clear" w:color="auto" w:fill="auto"/>
            <w:noWrap/>
            <w:vAlign w:val="center"/>
            <w:hideMark/>
          </w:tcPr>
          <w:p w14:paraId="298C3E1C"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2" w:type="dxa"/>
            <w:tcBorders>
              <w:top w:val="nil"/>
              <w:left w:val="nil"/>
              <w:bottom w:val="single" w:sz="4" w:space="0" w:color="auto"/>
              <w:right w:val="single" w:sz="4" w:space="0" w:color="auto"/>
            </w:tcBorders>
            <w:shd w:val="clear" w:color="auto" w:fill="auto"/>
            <w:noWrap/>
            <w:vAlign w:val="center"/>
            <w:hideMark/>
          </w:tcPr>
          <w:p w14:paraId="04377265"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5E2C4556"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636CDA5E"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23" w:type="dxa"/>
            <w:tcBorders>
              <w:top w:val="nil"/>
              <w:left w:val="nil"/>
              <w:bottom w:val="single" w:sz="4" w:space="0" w:color="auto"/>
              <w:right w:val="single" w:sz="4" w:space="0" w:color="auto"/>
            </w:tcBorders>
            <w:shd w:val="clear" w:color="auto" w:fill="auto"/>
            <w:noWrap/>
            <w:vAlign w:val="center"/>
            <w:hideMark/>
          </w:tcPr>
          <w:p w14:paraId="62023817"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8" w:type="dxa"/>
            <w:tcBorders>
              <w:top w:val="nil"/>
              <w:left w:val="nil"/>
              <w:bottom w:val="single" w:sz="4" w:space="0" w:color="auto"/>
              <w:right w:val="single" w:sz="4" w:space="0" w:color="auto"/>
            </w:tcBorders>
            <w:shd w:val="clear" w:color="auto" w:fill="auto"/>
            <w:noWrap/>
            <w:vAlign w:val="center"/>
            <w:hideMark/>
          </w:tcPr>
          <w:p w14:paraId="0A2EB26F"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71" w:type="dxa"/>
            <w:tcBorders>
              <w:top w:val="nil"/>
              <w:left w:val="nil"/>
              <w:bottom w:val="single" w:sz="4" w:space="0" w:color="auto"/>
              <w:right w:val="single" w:sz="4" w:space="0" w:color="auto"/>
            </w:tcBorders>
            <w:shd w:val="clear" w:color="auto" w:fill="auto"/>
            <w:noWrap/>
            <w:vAlign w:val="center"/>
            <w:hideMark/>
          </w:tcPr>
          <w:p w14:paraId="3C800B44"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173CF95C"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3" w:type="dxa"/>
            <w:tcBorders>
              <w:top w:val="nil"/>
              <w:left w:val="nil"/>
              <w:bottom w:val="single" w:sz="4" w:space="0" w:color="auto"/>
              <w:right w:val="single" w:sz="4" w:space="0" w:color="auto"/>
            </w:tcBorders>
            <w:shd w:val="clear" w:color="auto" w:fill="auto"/>
            <w:noWrap/>
            <w:vAlign w:val="center"/>
            <w:hideMark/>
          </w:tcPr>
          <w:p w14:paraId="1937071B"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r>
      <w:tr w:rsidR="001B7141" w:rsidRPr="00980447" w14:paraId="322B4D42" w14:textId="77777777" w:rsidTr="00E2162C">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13005785" w14:textId="77777777" w:rsidR="001B7141" w:rsidRPr="00980447" w:rsidRDefault="001B7141" w:rsidP="00E2162C">
            <w:pPr>
              <w:spacing w:after="0" w:line="240" w:lineRule="auto"/>
              <w:ind w:firstLine="0"/>
              <w:jc w:val="left"/>
              <w:rPr>
                <w:rFonts w:eastAsia="Times New Roman" w:cs="Arial"/>
                <w:color w:val="000000"/>
                <w:sz w:val="20"/>
                <w:szCs w:val="20"/>
                <w:lang w:eastAsia="ru-RU"/>
              </w:rPr>
            </w:pPr>
          </w:p>
        </w:tc>
        <w:tc>
          <w:tcPr>
            <w:tcW w:w="1923" w:type="dxa"/>
            <w:tcBorders>
              <w:top w:val="nil"/>
              <w:left w:val="nil"/>
              <w:bottom w:val="single" w:sz="4" w:space="0" w:color="auto"/>
              <w:right w:val="single" w:sz="4" w:space="0" w:color="auto"/>
            </w:tcBorders>
            <w:shd w:val="clear" w:color="auto" w:fill="auto"/>
            <w:vAlign w:val="center"/>
            <w:hideMark/>
          </w:tcPr>
          <w:p w14:paraId="0F2A4E7B" w14:textId="77777777" w:rsidR="001B7141" w:rsidRPr="00980447" w:rsidRDefault="001B7141" w:rsidP="00E2162C">
            <w:pPr>
              <w:spacing w:after="0" w:line="240" w:lineRule="auto"/>
              <w:ind w:firstLine="0"/>
              <w:jc w:val="left"/>
              <w:rPr>
                <w:rFonts w:eastAsia="Times New Roman" w:cs="Arial"/>
                <w:color w:val="000000"/>
                <w:sz w:val="20"/>
                <w:szCs w:val="20"/>
                <w:lang w:eastAsia="ru-RU"/>
              </w:rPr>
            </w:pPr>
            <w:r w:rsidRPr="00980447">
              <w:rPr>
                <w:rFonts w:eastAsia="Times New Roman" w:cs="Arial"/>
                <w:color w:val="000000"/>
                <w:sz w:val="20"/>
                <w:szCs w:val="20"/>
                <w:lang w:eastAsia="ru-RU"/>
              </w:rPr>
              <w:t>многоквартирные</w:t>
            </w:r>
          </w:p>
        </w:tc>
        <w:tc>
          <w:tcPr>
            <w:tcW w:w="755" w:type="dxa"/>
            <w:tcBorders>
              <w:top w:val="nil"/>
              <w:left w:val="nil"/>
              <w:bottom w:val="single" w:sz="4" w:space="0" w:color="auto"/>
              <w:right w:val="single" w:sz="4" w:space="0" w:color="auto"/>
            </w:tcBorders>
            <w:shd w:val="clear" w:color="auto" w:fill="auto"/>
            <w:noWrap/>
            <w:vAlign w:val="center"/>
            <w:hideMark/>
          </w:tcPr>
          <w:p w14:paraId="65116AE5"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683EC574"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4B29F36B"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236C2883"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075AFEDD"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48F00C85"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3C1D38E9"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5" w:type="dxa"/>
            <w:tcBorders>
              <w:top w:val="nil"/>
              <w:left w:val="nil"/>
              <w:bottom w:val="single" w:sz="4" w:space="0" w:color="auto"/>
              <w:right w:val="single" w:sz="4" w:space="0" w:color="auto"/>
            </w:tcBorders>
            <w:shd w:val="clear" w:color="auto" w:fill="auto"/>
            <w:noWrap/>
            <w:vAlign w:val="center"/>
            <w:hideMark/>
          </w:tcPr>
          <w:p w14:paraId="481D2061"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2" w:type="dxa"/>
            <w:tcBorders>
              <w:top w:val="nil"/>
              <w:left w:val="nil"/>
              <w:bottom w:val="single" w:sz="4" w:space="0" w:color="auto"/>
              <w:right w:val="single" w:sz="4" w:space="0" w:color="auto"/>
            </w:tcBorders>
            <w:shd w:val="clear" w:color="auto" w:fill="auto"/>
            <w:noWrap/>
            <w:vAlign w:val="center"/>
            <w:hideMark/>
          </w:tcPr>
          <w:p w14:paraId="20700BFF"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0588F88D"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72B3F490"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23" w:type="dxa"/>
            <w:tcBorders>
              <w:top w:val="nil"/>
              <w:left w:val="nil"/>
              <w:bottom w:val="single" w:sz="4" w:space="0" w:color="auto"/>
              <w:right w:val="single" w:sz="4" w:space="0" w:color="auto"/>
            </w:tcBorders>
            <w:shd w:val="clear" w:color="auto" w:fill="auto"/>
            <w:noWrap/>
            <w:vAlign w:val="center"/>
            <w:hideMark/>
          </w:tcPr>
          <w:p w14:paraId="7CBA331E"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8" w:type="dxa"/>
            <w:tcBorders>
              <w:top w:val="nil"/>
              <w:left w:val="nil"/>
              <w:bottom w:val="single" w:sz="4" w:space="0" w:color="auto"/>
              <w:right w:val="single" w:sz="4" w:space="0" w:color="auto"/>
            </w:tcBorders>
            <w:shd w:val="clear" w:color="auto" w:fill="auto"/>
            <w:noWrap/>
            <w:vAlign w:val="center"/>
            <w:hideMark/>
          </w:tcPr>
          <w:p w14:paraId="0E47FB04"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71" w:type="dxa"/>
            <w:tcBorders>
              <w:top w:val="nil"/>
              <w:left w:val="nil"/>
              <w:bottom w:val="single" w:sz="4" w:space="0" w:color="auto"/>
              <w:right w:val="single" w:sz="4" w:space="0" w:color="auto"/>
            </w:tcBorders>
            <w:shd w:val="clear" w:color="auto" w:fill="auto"/>
            <w:noWrap/>
            <w:vAlign w:val="center"/>
            <w:hideMark/>
          </w:tcPr>
          <w:p w14:paraId="7A757854"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07963158"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3" w:type="dxa"/>
            <w:tcBorders>
              <w:top w:val="nil"/>
              <w:left w:val="nil"/>
              <w:bottom w:val="single" w:sz="4" w:space="0" w:color="auto"/>
              <w:right w:val="single" w:sz="4" w:space="0" w:color="auto"/>
            </w:tcBorders>
            <w:shd w:val="clear" w:color="auto" w:fill="auto"/>
            <w:noWrap/>
            <w:vAlign w:val="center"/>
            <w:hideMark/>
          </w:tcPr>
          <w:p w14:paraId="27EFB624"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r>
      <w:tr w:rsidR="001B7141" w:rsidRPr="00980447" w14:paraId="70004E65" w14:textId="77777777" w:rsidTr="00E2162C">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423FB012" w14:textId="77777777" w:rsidR="001B7141" w:rsidRPr="00980447" w:rsidRDefault="001B7141" w:rsidP="00E2162C">
            <w:pPr>
              <w:spacing w:after="0" w:line="240" w:lineRule="auto"/>
              <w:ind w:firstLine="0"/>
              <w:jc w:val="left"/>
              <w:rPr>
                <w:rFonts w:eastAsia="Times New Roman" w:cs="Arial"/>
                <w:color w:val="000000"/>
                <w:sz w:val="20"/>
                <w:szCs w:val="20"/>
                <w:lang w:eastAsia="ru-RU"/>
              </w:rPr>
            </w:pPr>
          </w:p>
        </w:tc>
        <w:tc>
          <w:tcPr>
            <w:tcW w:w="1923" w:type="dxa"/>
            <w:tcBorders>
              <w:top w:val="nil"/>
              <w:left w:val="nil"/>
              <w:bottom w:val="single" w:sz="4" w:space="0" w:color="auto"/>
              <w:right w:val="single" w:sz="4" w:space="0" w:color="auto"/>
            </w:tcBorders>
            <w:shd w:val="clear" w:color="auto" w:fill="auto"/>
            <w:vAlign w:val="center"/>
            <w:hideMark/>
          </w:tcPr>
          <w:p w14:paraId="20528D3D" w14:textId="77777777" w:rsidR="001B7141" w:rsidRPr="00980447" w:rsidRDefault="001B7141" w:rsidP="00E2162C">
            <w:pPr>
              <w:spacing w:after="0" w:line="240" w:lineRule="auto"/>
              <w:ind w:firstLine="0"/>
              <w:jc w:val="left"/>
              <w:rPr>
                <w:rFonts w:eastAsia="Times New Roman" w:cs="Arial"/>
                <w:color w:val="000000"/>
                <w:sz w:val="20"/>
                <w:szCs w:val="20"/>
                <w:lang w:eastAsia="ru-RU"/>
              </w:rPr>
            </w:pPr>
            <w:r w:rsidRPr="00980447">
              <w:rPr>
                <w:rFonts w:eastAsia="Times New Roman" w:cs="Arial"/>
                <w:color w:val="000000"/>
                <w:sz w:val="20"/>
                <w:szCs w:val="20"/>
                <w:lang w:eastAsia="ru-RU"/>
              </w:rPr>
              <w:t>малоэтажные (индивидуальные)</w:t>
            </w:r>
          </w:p>
        </w:tc>
        <w:tc>
          <w:tcPr>
            <w:tcW w:w="755" w:type="dxa"/>
            <w:tcBorders>
              <w:top w:val="nil"/>
              <w:left w:val="nil"/>
              <w:bottom w:val="single" w:sz="4" w:space="0" w:color="auto"/>
              <w:right w:val="single" w:sz="4" w:space="0" w:color="auto"/>
            </w:tcBorders>
            <w:shd w:val="clear" w:color="auto" w:fill="auto"/>
            <w:noWrap/>
            <w:vAlign w:val="center"/>
            <w:hideMark/>
          </w:tcPr>
          <w:p w14:paraId="1A0129D0"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39ADE36F"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5EFAEF1E"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5BB42AE9"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29DF24C2"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7091E078"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275D4C10"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5" w:type="dxa"/>
            <w:tcBorders>
              <w:top w:val="nil"/>
              <w:left w:val="nil"/>
              <w:bottom w:val="single" w:sz="4" w:space="0" w:color="auto"/>
              <w:right w:val="single" w:sz="4" w:space="0" w:color="auto"/>
            </w:tcBorders>
            <w:shd w:val="clear" w:color="auto" w:fill="auto"/>
            <w:noWrap/>
            <w:vAlign w:val="center"/>
            <w:hideMark/>
          </w:tcPr>
          <w:p w14:paraId="413BCE04"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2" w:type="dxa"/>
            <w:tcBorders>
              <w:top w:val="nil"/>
              <w:left w:val="nil"/>
              <w:bottom w:val="single" w:sz="4" w:space="0" w:color="auto"/>
              <w:right w:val="single" w:sz="4" w:space="0" w:color="auto"/>
            </w:tcBorders>
            <w:shd w:val="clear" w:color="auto" w:fill="auto"/>
            <w:noWrap/>
            <w:vAlign w:val="center"/>
            <w:hideMark/>
          </w:tcPr>
          <w:p w14:paraId="2E5B3EE1"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7D8805E4"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6656F8F5"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23" w:type="dxa"/>
            <w:tcBorders>
              <w:top w:val="nil"/>
              <w:left w:val="nil"/>
              <w:bottom w:val="single" w:sz="4" w:space="0" w:color="auto"/>
              <w:right w:val="single" w:sz="4" w:space="0" w:color="auto"/>
            </w:tcBorders>
            <w:shd w:val="clear" w:color="auto" w:fill="auto"/>
            <w:noWrap/>
            <w:vAlign w:val="center"/>
            <w:hideMark/>
          </w:tcPr>
          <w:p w14:paraId="3199B608"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8" w:type="dxa"/>
            <w:tcBorders>
              <w:top w:val="nil"/>
              <w:left w:val="nil"/>
              <w:bottom w:val="single" w:sz="4" w:space="0" w:color="auto"/>
              <w:right w:val="single" w:sz="4" w:space="0" w:color="auto"/>
            </w:tcBorders>
            <w:shd w:val="clear" w:color="auto" w:fill="auto"/>
            <w:noWrap/>
            <w:vAlign w:val="center"/>
            <w:hideMark/>
          </w:tcPr>
          <w:p w14:paraId="70E92160"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71" w:type="dxa"/>
            <w:tcBorders>
              <w:top w:val="nil"/>
              <w:left w:val="nil"/>
              <w:bottom w:val="single" w:sz="4" w:space="0" w:color="auto"/>
              <w:right w:val="single" w:sz="4" w:space="0" w:color="auto"/>
            </w:tcBorders>
            <w:shd w:val="clear" w:color="auto" w:fill="auto"/>
            <w:noWrap/>
            <w:vAlign w:val="center"/>
            <w:hideMark/>
          </w:tcPr>
          <w:p w14:paraId="3AB2633A"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68956B94"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3" w:type="dxa"/>
            <w:tcBorders>
              <w:top w:val="nil"/>
              <w:left w:val="nil"/>
              <w:bottom w:val="single" w:sz="4" w:space="0" w:color="auto"/>
              <w:right w:val="single" w:sz="4" w:space="0" w:color="auto"/>
            </w:tcBorders>
            <w:shd w:val="clear" w:color="auto" w:fill="auto"/>
            <w:noWrap/>
            <w:vAlign w:val="center"/>
            <w:hideMark/>
          </w:tcPr>
          <w:p w14:paraId="474CFFDB"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r>
      <w:tr w:rsidR="001B7141" w:rsidRPr="00980447" w14:paraId="6726660F" w14:textId="77777777" w:rsidTr="00E2162C">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56CC70BA" w14:textId="77777777" w:rsidR="001B7141" w:rsidRPr="00980447" w:rsidRDefault="001B7141" w:rsidP="00E2162C">
            <w:pPr>
              <w:spacing w:after="0" w:line="240" w:lineRule="auto"/>
              <w:ind w:firstLine="0"/>
              <w:jc w:val="left"/>
              <w:rPr>
                <w:rFonts w:eastAsia="Times New Roman" w:cs="Arial"/>
                <w:color w:val="000000"/>
                <w:sz w:val="20"/>
                <w:szCs w:val="20"/>
                <w:lang w:eastAsia="ru-RU"/>
              </w:rPr>
            </w:pPr>
          </w:p>
        </w:tc>
        <w:tc>
          <w:tcPr>
            <w:tcW w:w="1923" w:type="dxa"/>
            <w:tcBorders>
              <w:top w:val="nil"/>
              <w:left w:val="nil"/>
              <w:bottom w:val="single" w:sz="4" w:space="0" w:color="auto"/>
              <w:right w:val="single" w:sz="4" w:space="0" w:color="auto"/>
            </w:tcBorders>
            <w:shd w:val="clear" w:color="auto" w:fill="auto"/>
            <w:vAlign w:val="center"/>
            <w:hideMark/>
          </w:tcPr>
          <w:p w14:paraId="7C0D691B" w14:textId="77777777" w:rsidR="001B7141" w:rsidRPr="00980447" w:rsidRDefault="001B7141" w:rsidP="00E2162C">
            <w:pPr>
              <w:spacing w:after="0" w:line="240" w:lineRule="auto"/>
              <w:ind w:firstLine="0"/>
              <w:jc w:val="left"/>
              <w:rPr>
                <w:rFonts w:eastAsia="Times New Roman" w:cs="Arial"/>
                <w:color w:val="000000"/>
                <w:sz w:val="20"/>
                <w:szCs w:val="20"/>
                <w:lang w:eastAsia="ru-RU"/>
              </w:rPr>
            </w:pPr>
            <w:r w:rsidRPr="00980447">
              <w:rPr>
                <w:rFonts w:eastAsia="Times New Roman" w:cs="Arial"/>
                <w:color w:val="000000"/>
                <w:sz w:val="20"/>
                <w:szCs w:val="20"/>
                <w:lang w:eastAsia="ru-RU"/>
              </w:rPr>
              <w:t>блокированная застройка</w:t>
            </w:r>
          </w:p>
        </w:tc>
        <w:tc>
          <w:tcPr>
            <w:tcW w:w="755" w:type="dxa"/>
            <w:tcBorders>
              <w:top w:val="nil"/>
              <w:left w:val="nil"/>
              <w:bottom w:val="single" w:sz="4" w:space="0" w:color="auto"/>
              <w:right w:val="single" w:sz="4" w:space="0" w:color="auto"/>
            </w:tcBorders>
            <w:shd w:val="clear" w:color="auto" w:fill="auto"/>
            <w:noWrap/>
            <w:vAlign w:val="center"/>
            <w:hideMark/>
          </w:tcPr>
          <w:p w14:paraId="29863356"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1C6C2DE8"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7D29D194"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485A12BA"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428D3C11"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3F46317E"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02E57609"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5" w:type="dxa"/>
            <w:tcBorders>
              <w:top w:val="nil"/>
              <w:left w:val="nil"/>
              <w:bottom w:val="single" w:sz="4" w:space="0" w:color="auto"/>
              <w:right w:val="single" w:sz="4" w:space="0" w:color="auto"/>
            </w:tcBorders>
            <w:shd w:val="clear" w:color="auto" w:fill="auto"/>
            <w:noWrap/>
            <w:vAlign w:val="center"/>
            <w:hideMark/>
          </w:tcPr>
          <w:p w14:paraId="37EDE0C8"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2" w:type="dxa"/>
            <w:tcBorders>
              <w:top w:val="nil"/>
              <w:left w:val="nil"/>
              <w:bottom w:val="single" w:sz="4" w:space="0" w:color="auto"/>
              <w:right w:val="single" w:sz="4" w:space="0" w:color="auto"/>
            </w:tcBorders>
            <w:shd w:val="clear" w:color="auto" w:fill="auto"/>
            <w:noWrap/>
            <w:vAlign w:val="center"/>
            <w:hideMark/>
          </w:tcPr>
          <w:p w14:paraId="3BD52443"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7ADCF361"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0971D6AA"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23" w:type="dxa"/>
            <w:tcBorders>
              <w:top w:val="nil"/>
              <w:left w:val="nil"/>
              <w:bottom w:val="single" w:sz="4" w:space="0" w:color="auto"/>
              <w:right w:val="single" w:sz="4" w:space="0" w:color="auto"/>
            </w:tcBorders>
            <w:shd w:val="clear" w:color="auto" w:fill="auto"/>
            <w:noWrap/>
            <w:vAlign w:val="center"/>
            <w:hideMark/>
          </w:tcPr>
          <w:p w14:paraId="6F44E623"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8" w:type="dxa"/>
            <w:tcBorders>
              <w:top w:val="nil"/>
              <w:left w:val="nil"/>
              <w:bottom w:val="single" w:sz="4" w:space="0" w:color="auto"/>
              <w:right w:val="single" w:sz="4" w:space="0" w:color="auto"/>
            </w:tcBorders>
            <w:shd w:val="clear" w:color="auto" w:fill="auto"/>
            <w:noWrap/>
            <w:vAlign w:val="center"/>
            <w:hideMark/>
          </w:tcPr>
          <w:p w14:paraId="413DB743"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71" w:type="dxa"/>
            <w:tcBorders>
              <w:top w:val="nil"/>
              <w:left w:val="nil"/>
              <w:bottom w:val="single" w:sz="4" w:space="0" w:color="auto"/>
              <w:right w:val="single" w:sz="4" w:space="0" w:color="auto"/>
            </w:tcBorders>
            <w:shd w:val="clear" w:color="auto" w:fill="auto"/>
            <w:noWrap/>
            <w:vAlign w:val="center"/>
            <w:hideMark/>
          </w:tcPr>
          <w:p w14:paraId="77AC6A91"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2C8125BA"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3" w:type="dxa"/>
            <w:tcBorders>
              <w:top w:val="nil"/>
              <w:left w:val="nil"/>
              <w:bottom w:val="single" w:sz="4" w:space="0" w:color="auto"/>
              <w:right w:val="single" w:sz="4" w:space="0" w:color="auto"/>
            </w:tcBorders>
            <w:shd w:val="clear" w:color="auto" w:fill="auto"/>
            <w:noWrap/>
            <w:vAlign w:val="center"/>
            <w:hideMark/>
          </w:tcPr>
          <w:p w14:paraId="71911D85"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r>
      <w:tr w:rsidR="001B7141" w:rsidRPr="00980447" w14:paraId="2DE833E9" w14:textId="77777777" w:rsidTr="00E2162C">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47263945" w14:textId="77777777" w:rsidR="001B7141" w:rsidRPr="00980447" w:rsidRDefault="001B7141" w:rsidP="00E2162C">
            <w:pPr>
              <w:spacing w:after="0" w:line="240" w:lineRule="auto"/>
              <w:ind w:firstLine="0"/>
              <w:jc w:val="left"/>
              <w:rPr>
                <w:rFonts w:eastAsia="Times New Roman" w:cs="Arial"/>
                <w:color w:val="000000"/>
                <w:sz w:val="20"/>
                <w:szCs w:val="20"/>
                <w:lang w:eastAsia="ru-RU"/>
              </w:rPr>
            </w:pPr>
          </w:p>
        </w:tc>
        <w:tc>
          <w:tcPr>
            <w:tcW w:w="1923" w:type="dxa"/>
            <w:tcBorders>
              <w:top w:val="nil"/>
              <w:left w:val="nil"/>
              <w:bottom w:val="single" w:sz="4" w:space="0" w:color="auto"/>
              <w:right w:val="single" w:sz="4" w:space="0" w:color="auto"/>
            </w:tcBorders>
            <w:shd w:val="clear" w:color="auto" w:fill="auto"/>
            <w:vAlign w:val="center"/>
            <w:hideMark/>
          </w:tcPr>
          <w:p w14:paraId="206FF485"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r w:rsidRPr="00980447">
              <w:rPr>
                <w:rFonts w:eastAsia="Times New Roman" w:cs="Arial"/>
                <w:b/>
                <w:bCs/>
                <w:color w:val="000000"/>
                <w:sz w:val="20"/>
                <w:szCs w:val="20"/>
                <w:lang w:eastAsia="ru-RU"/>
              </w:rPr>
              <w:t>Общественные здания</w:t>
            </w:r>
          </w:p>
        </w:tc>
        <w:tc>
          <w:tcPr>
            <w:tcW w:w="755" w:type="dxa"/>
            <w:tcBorders>
              <w:top w:val="nil"/>
              <w:left w:val="nil"/>
              <w:bottom w:val="single" w:sz="4" w:space="0" w:color="auto"/>
              <w:right w:val="single" w:sz="4" w:space="0" w:color="auto"/>
            </w:tcBorders>
            <w:shd w:val="clear" w:color="auto" w:fill="auto"/>
            <w:noWrap/>
            <w:vAlign w:val="center"/>
            <w:hideMark/>
          </w:tcPr>
          <w:p w14:paraId="02044DBD"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7A2700B5"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455310AC"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1EB37D10"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66D19BD6"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0,079</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12545675"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488587B1"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0,006</w:t>
            </w:r>
          </w:p>
        </w:tc>
        <w:tc>
          <w:tcPr>
            <w:tcW w:w="745" w:type="dxa"/>
            <w:tcBorders>
              <w:top w:val="nil"/>
              <w:left w:val="nil"/>
              <w:bottom w:val="single" w:sz="4" w:space="0" w:color="auto"/>
              <w:right w:val="single" w:sz="4" w:space="0" w:color="auto"/>
            </w:tcBorders>
            <w:shd w:val="clear" w:color="auto" w:fill="auto"/>
            <w:noWrap/>
            <w:vAlign w:val="center"/>
            <w:hideMark/>
          </w:tcPr>
          <w:p w14:paraId="45B36C30"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0,085</w:t>
            </w:r>
          </w:p>
        </w:tc>
        <w:tc>
          <w:tcPr>
            <w:tcW w:w="742" w:type="dxa"/>
            <w:tcBorders>
              <w:top w:val="nil"/>
              <w:left w:val="nil"/>
              <w:bottom w:val="single" w:sz="4" w:space="0" w:color="auto"/>
              <w:right w:val="single" w:sz="4" w:space="0" w:color="auto"/>
            </w:tcBorders>
            <w:shd w:val="clear" w:color="auto" w:fill="auto"/>
            <w:noWrap/>
            <w:vAlign w:val="center"/>
            <w:hideMark/>
          </w:tcPr>
          <w:p w14:paraId="0F4A53F1"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31830A9C"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0B3AD625"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23" w:type="dxa"/>
            <w:tcBorders>
              <w:top w:val="nil"/>
              <w:left w:val="nil"/>
              <w:bottom w:val="single" w:sz="4" w:space="0" w:color="auto"/>
              <w:right w:val="single" w:sz="4" w:space="0" w:color="auto"/>
            </w:tcBorders>
            <w:shd w:val="clear" w:color="auto" w:fill="auto"/>
            <w:noWrap/>
            <w:vAlign w:val="center"/>
            <w:hideMark/>
          </w:tcPr>
          <w:p w14:paraId="6B360A41"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88" w:type="dxa"/>
            <w:tcBorders>
              <w:top w:val="nil"/>
              <w:left w:val="nil"/>
              <w:bottom w:val="single" w:sz="4" w:space="0" w:color="auto"/>
              <w:right w:val="single" w:sz="4" w:space="0" w:color="auto"/>
            </w:tcBorders>
            <w:shd w:val="clear" w:color="auto" w:fill="auto"/>
            <w:noWrap/>
            <w:vAlign w:val="center"/>
            <w:hideMark/>
          </w:tcPr>
          <w:p w14:paraId="13343E07"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0,079</w:t>
            </w:r>
          </w:p>
        </w:tc>
        <w:tc>
          <w:tcPr>
            <w:tcW w:w="771" w:type="dxa"/>
            <w:tcBorders>
              <w:top w:val="nil"/>
              <w:left w:val="nil"/>
              <w:bottom w:val="single" w:sz="4" w:space="0" w:color="auto"/>
              <w:right w:val="single" w:sz="4" w:space="0" w:color="auto"/>
            </w:tcBorders>
            <w:shd w:val="clear" w:color="auto" w:fill="auto"/>
            <w:noWrap/>
            <w:vAlign w:val="center"/>
            <w:hideMark/>
          </w:tcPr>
          <w:p w14:paraId="563C40EC"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60938848"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0,006</w:t>
            </w:r>
          </w:p>
        </w:tc>
        <w:tc>
          <w:tcPr>
            <w:tcW w:w="783" w:type="dxa"/>
            <w:tcBorders>
              <w:top w:val="nil"/>
              <w:left w:val="nil"/>
              <w:bottom w:val="single" w:sz="4" w:space="0" w:color="auto"/>
              <w:right w:val="single" w:sz="4" w:space="0" w:color="auto"/>
            </w:tcBorders>
            <w:shd w:val="clear" w:color="auto" w:fill="auto"/>
            <w:noWrap/>
            <w:vAlign w:val="center"/>
            <w:hideMark/>
          </w:tcPr>
          <w:p w14:paraId="16E0173D"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0,085</w:t>
            </w:r>
          </w:p>
        </w:tc>
      </w:tr>
      <w:tr w:rsidR="001B7141" w:rsidRPr="00980447" w14:paraId="07152793" w14:textId="77777777" w:rsidTr="00E2162C">
        <w:trPr>
          <w:trHeight w:val="300"/>
          <w:jc w:val="center"/>
        </w:trPr>
        <w:tc>
          <w:tcPr>
            <w:tcW w:w="7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1C46B0"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6</w:t>
            </w:r>
          </w:p>
        </w:tc>
        <w:tc>
          <w:tcPr>
            <w:tcW w:w="1923" w:type="dxa"/>
            <w:tcBorders>
              <w:top w:val="nil"/>
              <w:left w:val="nil"/>
              <w:bottom w:val="single" w:sz="4" w:space="0" w:color="auto"/>
              <w:right w:val="single" w:sz="4" w:space="0" w:color="auto"/>
            </w:tcBorders>
            <w:shd w:val="clear" w:color="auto" w:fill="auto"/>
            <w:vAlign w:val="center"/>
            <w:hideMark/>
          </w:tcPr>
          <w:p w14:paraId="17D0AE00"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r w:rsidRPr="00980447">
              <w:rPr>
                <w:rFonts w:eastAsia="Times New Roman" w:cs="Arial"/>
                <w:b/>
                <w:bCs/>
                <w:color w:val="000000"/>
                <w:sz w:val="20"/>
                <w:szCs w:val="20"/>
                <w:lang w:eastAsia="ru-RU"/>
              </w:rPr>
              <w:t>48:15:0951103:1568</w:t>
            </w:r>
          </w:p>
        </w:tc>
        <w:tc>
          <w:tcPr>
            <w:tcW w:w="755" w:type="dxa"/>
            <w:tcBorders>
              <w:top w:val="nil"/>
              <w:left w:val="nil"/>
              <w:bottom w:val="single" w:sz="4" w:space="0" w:color="auto"/>
              <w:right w:val="single" w:sz="4" w:space="0" w:color="auto"/>
            </w:tcBorders>
            <w:shd w:val="clear" w:color="auto" w:fill="auto"/>
            <w:noWrap/>
            <w:vAlign w:val="center"/>
            <w:hideMark/>
          </w:tcPr>
          <w:p w14:paraId="3BAFE43B"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65D3880B"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7F16FB50"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2FB42CCA"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2E271D9F"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0,051</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2DA8273E"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26F63E21"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0,004</w:t>
            </w:r>
          </w:p>
        </w:tc>
        <w:tc>
          <w:tcPr>
            <w:tcW w:w="745" w:type="dxa"/>
            <w:tcBorders>
              <w:top w:val="nil"/>
              <w:left w:val="nil"/>
              <w:bottom w:val="single" w:sz="4" w:space="0" w:color="auto"/>
              <w:right w:val="single" w:sz="4" w:space="0" w:color="auto"/>
            </w:tcBorders>
            <w:shd w:val="clear" w:color="auto" w:fill="auto"/>
            <w:noWrap/>
            <w:vAlign w:val="center"/>
            <w:hideMark/>
          </w:tcPr>
          <w:p w14:paraId="4FBA5234"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0,055</w:t>
            </w:r>
          </w:p>
        </w:tc>
        <w:tc>
          <w:tcPr>
            <w:tcW w:w="742" w:type="dxa"/>
            <w:tcBorders>
              <w:top w:val="nil"/>
              <w:left w:val="nil"/>
              <w:bottom w:val="single" w:sz="4" w:space="0" w:color="auto"/>
              <w:right w:val="single" w:sz="4" w:space="0" w:color="auto"/>
            </w:tcBorders>
            <w:shd w:val="clear" w:color="auto" w:fill="auto"/>
            <w:noWrap/>
            <w:vAlign w:val="center"/>
            <w:hideMark/>
          </w:tcPr>
          <w:p w14:paraId="39F0630B"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561461C7"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66F805C1"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23" w:type="dxa"/>
            <w:tcBorders>
              <w:top w:val="nil"/>
              <w:left w:val="nil"/>
              <w:bottom w:val="single" w:sz="4" w:space="0" w:color="auto"/>
              <w:right w:val="single" w:sz="4" w:space="0" w:color="auto"/>
            </w:tcBorders>
            <w:shd w:val="clear" w:color="auto" w:fill="auto"/>
            <w:noWrap/>
            <w:vAlign w:val="center"/>
            <w:hideMark/>
          </w:tcPr>
          <w:p w14:paraId="54019D9F"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88" w:type="dxa"/>
            <w:tcBorders>
              <w:top w:val="nil"/>
              <w:left w:val="nil"/>
              <w:bottom w:val="single" w:sz="4" w:space="0" w:color="auto"/>
              <w:right w:val="single" w:sz="4" w:space="0" w:color="auto"/>
            </w:tcBorders>
            <w:shd w:val="clear" w:color="auto" w:fill="auto"/>
            <w:noWrap/>
            <w:vAlign w:val="center"/>
            <w:hideMark/>
          </w:tcPr>
          <w:p w14:paraId="5D08B4CD"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0,051</w:t>
            </w:r>
          </w:p>
        </w:tc>
        <w:tc>
          <w:tcPr>
            <w:tcW w:w="771" w:type="dxa"/>
            <w:tcBorders>
              <w:top w:val="nil"/>
              <w:left w:val="nil"/>
              <w:bottom w:val="single" w:sz="4" w:space="0" w:color="auto"/>
              <w:right w:val="single" w:sz="4" w:space="0" w:color="auto"/>
            </w:tcBorders>
            <w:shd w:val="clear" w:color="auto" w:fill="auto"/>
            <w:noWrap/>
            <w:vAlign w:val="center"/>
            <w:hideMark/>
          </w:tcPr>
          <w:p w14:paraId="320D06B9"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38C7B06A"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0,004</w:t>
            </w:r>
          </w:p>
        </w:tc>
        <w:tc>
          <w:tcPr>
            <w:tcW w:w="783" w:type="dxa"/>
            <w:tcBorders>
              <w:top w:val="nil"/>
              <w:left w:val="nil"/>
              <w:bottom w:val="single" w:sz="4" w:space="0" w:color="auto"/>
              <w:right w:val="single" w:sz="4" w:space="0" w:color="auto"/>
            </w:tcBorders>
            <w:shd w:val="clear" w:color="auto" w:fill="auto"/>
            <w:noWrap/>
            <w:vAlign w:val="center"/>
            <w:hideMark/>
          </w:tcPr>
          <w:p w14:paraId="5FC797BD"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0,055</w:t>
            </w:r>
          </w:p>
        </w:tc>
      </w:tr>
      <w:tr w:rsidR="001B7141" w:rsidRPr="00980447" w14:paraId="24C846B8" w14:textId="77777777" w:rsidTr="00E2162C">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519BD3D2"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p>
        </w:tc>
        <w:tc>
          <w:tcPr>
            <w:tcW w:w="1923" w:type="dxa"/>
            <w:tcBorders>
              <w:top w:val="nil"/>
              <w:left w:val="nil"/>
              <w:bottom w:val="single" w:sz="4" w:space="0" w:color="auto"/>
              <w:right w:val="single" w:sz="4" w:space="0" w:color="auto"/>
            </w:tcBorders>
            <w:shd w:val="clear" w:color="auto" w:fill="auto"/>
            <w:vAlign w:val="center"/>
            <w:hideMark/>
          </w:tcPr>
          <w:p w14:paraId="6219F993"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r w:rsidRPr="00980447">
              <w:rPr>
                <w:rFonts w:eastAsia="Times New Roman" w:cs="Arial"/>
                <w:b/>
                <w:bCs/>
                <w:color w:val="000000"/>
                <w:sz w:val="20"/>
                <w:szCs w:val="20"/>
                <w:lang w:eastAsia="ru-RU"/>
              </w:rPr>
              <w:t>Жилые строения, в том числе</w:t>
            </w:r>
          </w:p>
        </w:tc>
        <w:tc>
          <w:tcPr>
            <w:tcW w:w="755" w:type="dxa"/>
            <w:tcBorders>
              <w:top w:val="nil"/>
              <w:left w:val="nil"/>
              <w:bottom w:val="single" w:sz="4" w:space="0" w:color="auto"/>
              <w:right w:val="single" w:sz="4" w:space="0" w:color="auto"/>
            </w:tcBorders>
            <w:shd w:val="clear" w:color="auto" w:fill="auto"/>
            <w:noWrap/>
            <w:vAlign w:val="center"/>
            <w:hideMark/>
          </w:tcPr>
          <w:p w14:paraId="198877E3"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236C0021"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014DC277"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1F2A05DB"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2A2F65FF"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7768B8E5"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078A15CE"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5" w:type="dxa"/>
            <w:tcBorders>
              <w:top w:val="nil"/>
              <w:left w:val="nil"/>
              <w:bottom w:val="single" w:sz="4" w:space="0" w:color="auto"/>
              <w:right w:val="single" w:sz="4" w:space="0" w:color="auto"/>
            </w:tcBorders>
            <w:shd w:val="clear" w:color="auto" w:fill="auto"/>
            <w:noWrap/>
            <w:vAlign w:val="center"/>
            <w:hideMark/>
          </w:tcPr>
          <w:p w14:paraId="57732B38"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2" w:type="dxa"/>
            <w:tcBorders>
              <w:top w:val="nil"/>
              <w:left w:val="nil"/>
              <w:bottom w:val="single" w:sz="4" w:space="0" w:color="auto"/>
              <w:right w:val="single" w:sz="4" w:space="0" w:color="auto"/>
            </w:tcBorders>
            <w:shd w:val="clear" w:color="auto" w:fill="auto"/>
            <w:noWrap/>
            <w:vAlign w:val="center"/>
            <w:hideMark/>
          </w:tcPr>
          <w:p w14:paraId="784DE3B3"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5F253A7E"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3241E657"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23" w:type="dxa"/>
            <w:tcBorders>
              <w:top w:val="nil"/>
              <w:left w:val="nil"/>
              <w:bottom w:val="single" w:sz="4" w:space="0" w:color="auto"/>
              <w:right w:val="single" w:sz="4" w:space="0" w:color="auto"/>
            </w:tcBorders>
            <w:shd w:val="clear" w:color="auto" w:fill="auto"/>
            <w:noWrap/>
            <w:vAlign w:val="center"/>
            <w:hideMark/>
          </w:tcPr>
          <w:p w14:paraId="252E6708"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8" w:type="dxa"/>
            <w:tcBorders>
              <w:top w:val="nil"/>
              <w:left w:val="nil"/>
              <w:bottom w:val="single" w:sz="4" w:space="0" w:color="auto"/>
              <w:right w:val="single" w:sz="4" w:space="0" w:color="auto"/>
            </w:tcBorders>
            <w:shd w:val="clear" w:color="auto" w:fill="auto"/>
            <w:noWrap/>
            <w:vAlign w:val="center"/>
            <w:hideMark/>
          </w:tcPr>
          <w:p w14:paraId="00336611"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71" w:type="dxa"/>
            <w:tcBorders>
              <w:top w:val="nil"/>
              <w:left w:val="nil"/>
              <w:bottom w:val="single" w:sz="4" w:space="0" w:color="auto"/>
              <w:right w:val="single" w:sz="4" w:space="0" w:color="auto"/>
            </w:tcBorders>
            <w:shd w:val="clear" w:color="auto" w:fill="auto"/>
            <w:noWrap/>
            <w:vAlign w:val="center"/>
            <w:hideMark/>
          </w:tcPr>
          <w:p w14:paraId="4EDF4A94"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673CF6A4"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3" w:type="dxa"/>
            <w:tcBorders>
              <w:top w:val="nil"/>
              <w:left w:val="nil"/>
              <w:bottom w:val="single" w:sz="4" w:space="0" w:color="auto"/>
              <w:right w:val="single" w:sz="4" w:space="0" w:color="auto"/>
            </w:tcBorders>
            <w:shd w:val="clear" w:color="auto" w:fill="auto"/>
            <w:noWrap/>
            <w:vAlign w:val="center"/>
            <w:hideMark/>
          </w:tcPr>
          <w:p w14:paraId="28CEE8DE"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r>
      <w:tr w:rsidR="001B7141" w:rsidRPr="00980447" w14:paraId="3E0B8F56" w14:textId="77777777" w:rsidTr="00E2162C">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324DD1EB"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p>
        </w:tc>
        <w:tc>
          <w:tcPr>
            <w:tcW w:w="1923" w:type="dxa"/>
            <w:tcBorders>
              <w:top w:val="nil"/>
              <w:left w:val="nil"/>
              <w:bottom w:val="single" w:sz="4" w:space="0" w:color="auto"/>
              <w:right w:val="single" w:sz="4" w:space="0" w:color="auto"/>
            </w:tcBorders>
            <w:shd w:val="clear" w:color="auto" w:fill="auto"/>
            <w:vAlign w:val="center"/>
            <w:hideMark/>
          </w:tcPr>
          <w:p w14:paraId="6E7AEC60" w14:textId="77777777" w:rsidR="001B7141" w:rsidRPr="00980447" w:rsidRDefault="001B7141" w:rsidP="00E2162C">
            <w:pPr>
              <w:spacing w:after="0" w:line="240" w:lineRule="auto"/>
              <w:ind w:firstLine="0"/>
              <w:jc w:val="left"/>
              <w:rPr>
                <w:rFonts w:eastAsia="Times New Roman" w:cs="Arial"/>
                <w:color w:val="000000"/>
                <w:sz w:val="20"/>
                <w:szCs w:val="20"/>
                <w:lang w:eastAsia="ru-RU"/>
              </w:rPr>
            </w:pPr>
            <w:r w:rsidRPr="00980447">
              <w:rPr>
                <w:rFonts w:eastAsia="Times New Roman" w:cs="Arial"/>
                <w:color w:val="000000"/>
                <w:sz w:val="20"/>
                <w:szCs w:val="20"/>
                <w:lang w:eastAsia="ru-RU"/>
              </w:rPr>
              <w:t>многоквартирные</w:t>
            </w:r>
          </w:p>
        </w:tc>
        <w:tc>
          <w:tcPr>
            <w:tcW w:w="755" w:type="dxa"/>
            <w:tcBorders>
              <w:top w:val="nil"/>
              <w:left w:val="nil"/>
              <w:bottom w:val="single" w:sz="4" w:space="0" w:color="auto"/>
              <w:right w:val="single" w:sz="4" w:space="0" w:color="auto"/>
            </w:tcBorders>
            <w:shd w:val="clear" w:color="auto" w:fill="auto"/>
            <w:noWrap/>
            <w:vAlign w:val="center"/>
            <w:hideMark/>
          </w:tcPr>
          <w:p w14:paraId="7CCB0E11"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14E7914C"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12BDD279"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174038D6"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15D12B28"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147166F7"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5D87C581"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5" w:type="dxa"/>
            <w:tcBorders>
              <w:top w:val="nil"/>
              <w:left w:val="nil"/>
              <w:bottom w:val="single" w:sz="4" w:space="0" w:color="auto"/>
              <w:right w:val="single" w:sz="4" w:space="0" w:color="auto"/>
            </w:tcBorders>
            <w:shd w:val="clear" w:color="auto" w:fill="auto"/>
            <w:noWrap/>
            <w:vAlign w:val="center"/>
            <w:hideMark/>
          </w:tcPr>
          <w:p w14:paraId="3CB0D369"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2" w:type="dxa"/>
            <w:tcBorders>
              <w:top w:val="nil"/>
              <w:left w:val="nil"/>
              <w:bottom w:val="single" w:sz="4" w:space="0" w:color="auto"/>
              <w:right w:val="single" w:sz="4" w:space="0" w:color="auto"/>
            </w:tcBorders>
            <w:shd w:val="clear" w:color="auto" w:fill="auto"/>
            <w:noWrap/>
            <w:vAlign w:val="center"/>
            <w:hideMark/>
          </w:tcPr>
          <w:p w14:paraId="66AB2C0C"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4FC5BE72"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7027FF71"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23" w:type="dxa"/>
            <w:tcBorders>
              <w:top w:val="nil"/>
              <w:left w:val="nil"/>
              <w:bottom w:val="single" w:sz="4" w:space="0" w:color="auto"/>
              <w:right w:val="single" w:sz="4" w:space="0" w:color="auto"/>
            </w:tcBorders>
            <w:shd w:val="clear" w:color="auto" w:fill="auto"/>
            <w:noWrap/>
            <w:vAlign w:val="center"/>
            <w:hideMark/>
          </w:tcPr>
          <w:p w14:paraId="497F7EB2"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8" w:type="dxa"/>
            <w:tcBorders>
              <w:top w:val="nil"/>
              <w:left w:val="nil"/>
              <w:bottom w:val="single" w:sz="4" w:space="0" w:color="auto"/>
              <w:right w:val="single" w:sz="4" w:space="0" w:color="auto"/>
            </w:tcBorders>
            <w:shd w:val="clear" w:color="auto" w:fill="auto"/>
            <w:noWrap/>
            <w:vAlign w:val="center"/>
            <w:hideMark/>
          </w:tcPr>
          <w:p w14:paraId="3B2C5B31"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71" w:type="dxa"/>
            <w:tcBorders>
              <w:top w:val="nil"/>
              <w:left w:val="nil"/>
              <w:bottom w:val="single" w:sz="4" w:space="0" w:color="auto"/>
              <w:right w:val="single" w:sz="4" w:space="0" w:color="auto"/>
            </w:tcBorders>
            <w:shd w:val="clear" w:color="auto" w:fill="auto"/>
            <w:noWrap/>
            <w:vAlign w:val="center"/>
            <w:hideMark/>
          </w:tcPr>
          <w:p w14:paraId="2FB32930"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073FEDBC"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3" w:type="dxa"/>
            <w:tcBorders>
              <w:top w:val="nil"/>
              <w:left w:val="nil"/>
              <w:bottom w:val="single" w:sz="4" w:space="0" w:color="auto"/>
              <w:right w:val="single" w:sz="4" w:space="0" w:color="auto"/>
            </w:tcBorders>
            <w:shd w:val="clear" w:color="auto" w:fill="auto"/>
            <w:noWrap/>
            <w:vAlign w:val="center"/>
            <w:hideMark/>
          </w:tcPr>
          <w:p w14:paraId="3A8FE9DD"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r>
      <w:tr w:rsidR="001B7141" w:rsidRPr="00980447" w14:paraId="0DC7D0CF" w14:textId="77777777" w:rsidTr="00E2162C">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5C86BE17"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p>
        </w:tc>
        <w:tc>
          <w:tcPr>
            <w:tcW w:w="1923" w:type="dxa"/>
            <w:tcBorders>
              <w:top w:val="nil"/>
              <w:left w:val="nil"/>
              <w:bottom w:val="single" w:sz="4" w:space="0" w:color="auto"/>
              <w:right w:val="single" w:sz="4" w:space="0" w:color="auto"/>
            </w:tcBorders>
            <w:shd w:val="clear" w:color="auto" w:fill="auto"/>
            <w:vAlign w:val="center"/>
            <w:hideMark/>
          </w:tcPr>
          <w:p w14:paraId="38376F1E" w14:textId="77777777" w:rsidR="001B7141" w:rsidRPr="00980447" w:rsidRDefault="001B7141" w:rsidP="00E2162C">
            <w:pPr>
              <w:spacing w:after="0" w:line="240" w:lineRule="auto"/>
              <w:ind w:firstLine="0"/>
              <w:jc w:val="left"/>
              <w:rPr>
                <w:rFonts w:eastAsia="Times New Roman" w:cs="Arial"/>
                <w:color w:val="000000"/>
                <w:sz w:val="20"/>
                <w:szCs w:val="20"/>
                <w:lang w:eastAsia="ru-RU"/>
              </w:rPr>
            </w:pPr>
            <w:r w:rsidRPr="00980447">
              <w:rPr>
                <w:rFonts w:eastAsia="Times New Roman" w:cs="Arial"/>
                <w:color w:val="000000"/>
                <w:sz w:val="20"/>
                <w:szCs w:val="20"/>
                <w:lang w:eastAsia="ru-RU"/>
              </w:rPr>
              <w:t>малоэтажные (индивидуальные)</w:t>
            </w:r>
          </w:p>
        </w:tc>
        <w:tc>
          <w:tcPr>
            <w:tcW w:w="755" w:type="dxa"/>
            <w:tcBorders>
              <w:top w:val="nil"/>
              <w:left w:val="nil"/>
              <w:bottom w:val="single" w:sz="4" w:space="0" w:color="auto"/>
              <w:right w:val="single" w:sz="4" w:space="0" w:color="auto"/>
            </w:tcBorders>
            <w:shd w:val="clear" w:color="auto" w:fill="auto"/>
            <w:noWrap/>
            <w:vAlign w:val="center"/>
            <w:hideMark/>
          </w:tcPr>
          <w:p w14:paraId="41AEA7EB"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646CA9ED"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37BFD4D8"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555543F3"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431CA72E"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3D466AC0"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517A15D3"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5" w:type="dxa"/>
            <w:tcBorders>
              <w:top w:val="nil"/>
              <w:left w:val="nil"/>
              <w:bottom w:val="single" w:sz="4" w:space="0" w:color="auto"/>
              <w:right w:val="single" w:sz="4" w:space="0" w:color="auto"/>
            </w:tcBorders>
            <w:shd w:val="clear" w:color="auto" w:fill="auto"/>
            <w:noWrap/>
            <w:vAlign w:val="center"/>
            <w:hideMark/>
          </w:tcPr>
          <w:p w14:paraId="53A423D5"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2" w:type="dxa"/>
            <w:tcBorders>
              <w:top w:val="nil"/>
              <w:left w:val="nil"/>
              <w:bottom w:val="single" w:sz="4" w:space="0" w:color="auto"/>
              <w:right w:val="single" w:sz="4" w:space="0" w:color="auto"/>
            </w:tcBorders>
            <w:shd w:val="clear" w:color="auto" w:fill="auto"/>
            <w:noWrap/>
            <w:vAlign w:val="center"/>
            <w:hideMark/>
          </w:tcPr>
          <w:p w14:paraId="5AFF7699"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1575ABB8"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5E49670B"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23" w:type="dxa"/>
            <w:tcBorders>
              <w:top w:val="nil"/>
              <w:left w:val="nil"/>
              <w:bottom w:val="single" w:sz="4" w:space="0" w:color="auto"/>
              <w:right w:val="single" w:sz="4" w:space="0" w:color="auto"/>
            </w:tcBorders>
            <w:shd w:val="clear" w:color="auto" w:fill="auto"/>
            <w:noWrap/>
            <w:vAlign w:val="center"/>
            <w:hideMark/>
          </w:tcPr>
          <w:p w14:paraId="4102E97D"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8" w:type="dxa"/>
            <w:tcBorders>
              <w:top w:val="nil"/>
              <w:left w:val="nil"/>
              <w:bottom w:val="single" w:sz="4" w:space="0" w:color="auto"/>
              <w:right w:val="single" w:sz="4" w:space="0" w:color="auto"/>
            </w:tcBorders>
            <w:shd w:val="clear" w:color="auto" w:fill="auto"/>
            <w:noWrap/>
            <w:vAlign w:val="center"/>
            <w:hideMark/>
          </w:tcPr>
          <w:p w14:paraId="27C427BE"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71" w:type="dxa"/>
            <w:tcBorders>
              <w:top w:val="nil"/>
              <w:left w:val="nil"/>
              <w:bottom w:val="single" w:sz="4" w:space="0" w:color="auto"/>
              <w:right w:val="single" w:sz="4" w:space="0" w:color="auto"/>
            </w:tcBorders>
            <w:shd w:val="clear" w:color="auto" w:fill="auto"/>
            <w:noWrap/>
            <w:vAlign w:val="center"/>
            <w:hideMark/>
          </w:tcPr>
          <w:p w14:paraId="2B357ADE"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3DB75E21"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3" w:type="dxa"/>
            <w:tcBorders>
              <w:top w:val="nil"/>
              <w:left w:val="nil"/>
              <w:bottom w:val="single" w:sz="4" w:space="0" w:color="auto"/>
              <w:right w:val="single" w:sz="4" w:space="0" w:color="auto"/>
            </w:tcBorders>
            <w:shd w:val="clear" w:color="auto" w:fill="auto"/>
            <w:noWrap/>
            <w:vAlign w:val="center"/>
            <w:hideMark/>
          </w:tcPr>
          <w:p w14:paraId="3EA2FCC4"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r>
      <w:tr w:rsidR="001B7141" w:rsidRPr="00980447" w14:paraId="29CB9A8E" w14:textId="77777777" w:rsidTr="00E2162C">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45A2545D"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p>
        </w:tc>
        <w:tc>
          <w:tcPr>
            <w:tcW w:w="1923" w:type="dxa"/>
            <w:tcBorders>
              <w:top w:val="nil"/>
              <w:left w:val="nil"/>
              <w:bottom w:val="single" w:sz="4" w:space="0" w:color="auto"/>
              <w:right w:val="single" w:sz="4" w:space="0" w:color="auto"/>
            </w:tcBorders>
            <w:shd w:val="clear" w:color="auto" w:fill="auto"/>
            <w:vAlign w:val="center"/>
            <w:hideMark/>
          </w:tcPr>
          <w:p w14:paraId="7F8B5257" w14:textId="77777777" w:rsidR="001B7141" w:rsidRPr="00980447" w:rsidRDefault="001B7141" w:rsidP="00E2162C">
            <w:pPr>
              <w:spacing w:after="0" w:line="240" w:lineRule="auto"/>
              <w:ind w:firstLine="0"/>
              <w:jc w:val="left"/>
              <w:rPr>
                <w:rFonts w:eastAsia="Times New Roman" w:cs="Arial"/>
                <w:color w:val="000000"/>
                <w:sz w:val="20"/>
                <w:szCs w:val="20"/>
                <w:lang w:eastAsia="ru-RU"/>
              </w:rPr>
            </w:pPr>
            <w:r w:rsidRPr="00980447">
              <w:rPr>
                <w:rFonts w:eastAsia="Times New Roman" w:cs="Arial"/>
                <w:color w:val="000000"/>
                <w:sz w:val="20"/>
                <w:szCs w:val="20"/>
                <w:lang w:eastAsia="ru-RU"/>
              </w:rPr>
              <w:t>блокированная застройка</w:t>
            </w:r>
          </w:p>
        </w:tc>
        <w:tc>
          <w:tcPr>
            <w:tcW w:w="755" w:type="dxa"/>
            <w:tcBorders>
              <w:top w:val="nil"/>
              <w:left w:val="nil"/>
              <w:bottom w:val="single" w:sz="4" w:space="0" w:color="auto"/>
              <w:right w:val="single" w:sz="4" w:space="0" w:color="auto"/>
            </w:tcBorders>
            <w:shd w:val="clear" w:color="auto" w:fill="auto"/>
            <w:noWrap/>
            <w:vAlign w:val="center"/>
            <w:hideMark/>
          </w:tcPr>
          <w:p w14:paraId="1EE2DCA7"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0037AEB1"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73355C5E"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61257876"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758B27E5"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76868502"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21A991A5"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5" w:type="dxa"/>
            <w:tcBorders>
              <w:top w:val="nil"/>
              <w:left w:val="nil"/>
              <w:bottom w:val="single" w:sz="4" w:space="0" w:color="auto"/>
              <w:right w:val="single" w:sz="4" w:space="0" w:color="auto"/>
            </w:tcBorders>
            <w:shd w:val="clear" w:color="auto" w:fill="auto"/>
            <w:noWrap/>
            <w:vAlign w:val="center"/>
            <w:hideMark/>
          </w:tcPr>
          <w:p w14:paraId="01451A6C"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42" w:type="dxa"/>
            <w:tcBorders>
              <w:top w:val="nil"/>
              <w:left w:val="nil"/>
              <w:bottom w:val="single" w:sz="4" w:space="0" w:color="auto"/>
              <w:right w:val="single" w:sz="4" w:space="0" w:color="auto"/>
            </w:tcBorders>
            <w:shd w:val="clear" w:color="auto" w:fill="auto"/>
            <w:noWrap/>
            <w:vAlign w:val="center"/>
            <w:hideMark/>
          </w:tcPr>
          <w:p w14:paraId="53134C8B"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266C49E3"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235B6328"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23" w:type="dxa"/>
            <w:tcBorders>
              <w:top w:val="nil"/>
              <w:left w:val="nil"/>
              <w:bottom w:val="single" w:sz="4" w:space="0" w:color="auto"/>
              <w:right w:val="single" w:sz="4" w:space="0" w:color="auto"/>
            </w:tcBorders>
            <w:shd w:val="clear" w:color="auto" w:fill="auto"/>
            <w:noWrap/>
            <w:vAlign w:val="center"/>
            <w:hideMark/>
          </w:tcPr>
          <w:p w14:paraId="03F7B945"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8" w:type="dxa"/>
            <w:tcBorders>
              <w:top w:val="nil"/>
              <w:left w:val="nil"/>
              <w:bottom w:val="single" w:sz="4" w:space="0" w:color="auto"/>
              <w:right w:val="single" w:sz="4" w:space="0" w:color="auto"/>
            </w:tcBorders>
            <w:shd w:val="clear" w:color="auto" w:fill="auto"/>
            <w:noWrap/>
            <w:vAlign w:val="center"/>
            <w:hideMark/>
          </w:tcPr>
          <w:p w14:paraId="518B4755"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71" w:type="dxa"/>
            <w:tcBorders>
              <w:top w:val="nil"/>
              <w:left w:val="nil"/>
              <w:bottom w:val="single" w:sz="4" w:space="0" w:color="auto"/>
              <w:right w:val="single" w:sz="4" w:space="0" w:color="auto"/>
            </w:tcBorders>
            <w:shd w:val="clear" w:color="auto" w:fill="auto"/>
            <w:noWrap/>
            <w:vAlign w:val="center"/>
            <w:hideMark/>
          </w:tcPr>
          <w:p w14:paraId="673C7BB7"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166314A4"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c>
          <w:tcPr>
            <w:tcW w:w="783" w:type="dxa"/>
            <w:tcBorders>
              <w:top w:val="nil"/>
              <w:left w:val="nil"/>
              <w:bottom w:val="single" w:sz="4" w:space="0" w:color="auto"/>
              <w:right w:val="single" w:sz="4" w:space="0" w:color="auto"/>
            </w:tcBorders>
            <w:shd w:val="clear" w:color="auto" w:fill="auto"/>
            <w:noWrap/>
            <w:vAlign w:val="center"/>
            <w:hideMark/>
          </w:tcPr>
          <w:p w14:paraId="721BA666" w14:textId="77777777" w:rsidR="001B7141" w:rsidRPr="00980447" w:rsidRDefault="001B7141" w:rsidP="00E2162C">
            <w:pPr>
              <w:spacing w:after="0" w:line="240" w:lineRule="auto"/>
              <w:ind w:firstLine="0"/>
              <w:jc w:val="center"/>
              <w:rPr>
                <w:rFonts w:eastAsia="Times New Roman" w:cs="Arial"/>
                <w:color w:val="000000"/>
                <w:sz w:val="20"/>
                <w:szCs w:val="20"/>
                <w:lang w:eastAsia="ru-RU"/>
              </w:rPr>
            </w:pPr>
            <w:r w:rsidRPr="00980447">
              <w:rPr>
                <w:rFonts w:eastAsia="Times New Roman" w:cs="Arial"/>
                <w:color w:val="000000"/>
                <w:sz w:val="20"/>
                <w:szCs w:val="20"/>
                <w:lang w:eastAsia="ru-RU"/>
              </w:rPr>
              <w:t>0,000</w:t>
            </w:r>
          </w:p>
        </w:tc>
      </w:tr>
      <w:tr w:rsidR="001B7141" w:rsidRPr="00980447" w14:paraId="1BF81EF6" w14:textId="77777777" w:rsidTr="00E2162C">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02F50B09"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p>
        </w:tc>
        <w:tc>
          <w:tcPr>
            <w:tcW w:w="1923" w:type="dxa"/>
            <w:tcBorders>
              <w:top w:val="nil"/>
              <w:left w:val="nil"/>
              <w:bottom w:val="single" w:sz="4" w:space="0" w:color="auto"/>
              <w:right w:val="single" w:sz="4" w:space="0" w:color="auto"/>
            </w:tcBorders>
            <w:shd w:val="clear" w:color="auto" w:fill="auto"/>
            <w:vAlign w:val="center"/>
            <w:hideMark/>
          </w:tcPr>
          <w:p w14:paraId="0DB51CC2"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r w:rsidRPr="00980447">
              <w:rPr>
                <w:rFonts w:eastAsia="Times New Roman" w:cs="Arial"/>
                <w:b/>
                <w:bCs/>
                <w:color w:val="000000"/>
                <w:sz w:val="20"/>
                <w:szCs w:val="20"/>
                <w:lang w:eastAsia="ru-RU"/>
              </w:rPr>
              <w:t>Общественные здания</w:t>
            </w:r>
          </w:p>
        </w:tc>
        <w:tc>
          <w:tcPr>
            <w:tcW w:w="755" w:type="dxa"/>
            <w:tcBorders>
              <w:top w:val="nil"/>
              <w:left w:val="nil"/>
              <w:bottom w:val="single" w:sz="4" w:space="0" w:color="auto"/>
              <w:right w:val="single" w:sz="4" w:space="0" w:color="auto"/>
            </w:tcBorders>
            <w:shd w:val="clear" w:color="auto" w:fill="auto"/>
            <w:noWrap/>
            <w:vAlign w:val="center"/>
            <w:hideMark/>
          </w:tcPr>
          <w:p w14:paraId="781CF2B3"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0997C507"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1E6E44BC"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074F93B4"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12E204BC"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0,051</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03DC5773"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37137E44"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0,004</w:t>
            </w:r>
          </w:p>
        </w:tc>
        <w:tc>
          <w:tcPr>
            <w:tcW w:w="745" w:type="dxa"/>
            <w:tcBorders>
              <w:top w:val="nil"/>
              <w:left w:val="nil"/>
              <w:bottom w:val="single" w:sz="4" w:space="0" w:color="auto"/>
              <w:right w:val="single" w:sz="4" w:space="0" w:color="auto"/>
            </w:tcBorders>
            <w:shd w:val="clear" w:color="auto" w:fill="auto"/>
            <w:noWrap/>
            <w:vAlign w:val="center"/>
            <w:hideMark/>
          </w:tcPr>
          <w:p w14:paraId="01DFC5FB"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0,055</w:t>
            </w:r>
          </w:p>
        </w:tc>
        <w:tc>
          <w:tcPr>
            <w:tcW w:w="742" w:type="dxa"/>
            <w:tcBorders>
              <w:top w:val="nil"/>
              <w:left w:val="nil"/>
              <w:bottom w:val="single" w:sz="4" w:space="0" w:color="auto"/>
              <w:right w:val="single" w:sz="4" w:space="0" w:color="auto"/>
            </w:tcBorders>
            <w:shd w:val="clear" w:color="auto" w:fill="auto"/>
            <w:noWrap/>
            <w:vAlign w:val="center"/>
            <w:hideMark/>
          </w:tcPr>
          <w:p w14:paraId="00BAE868"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1D72966F"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5001D0B9"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23" w:type="dxa"/>
            <w:tcBorders>
              <w:top w:val="nil"/>
              <w:left w:val="nil"/>
              <w:bottom w:val="single" w:sz="4" w:space="0" w:color="auto"/>
              <w:right w:val="single" w:sz="4" w:space="0" w:color="auto"/>
            </w:tcBorders>
            <w:shd w:val="clear" w:color="auto" w:fill="auto"/>
            <w:noWrap/>
            <w:vAlign w:val="center"/>
            <w:hideMark/>
          </w:tcPr>
          <w:p w14:paraId="70B11CF0"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88" w:type="dxa"/>
            <w:tcBorders>
              <w:top w:val="nil"/>
              <w:left w:val="nil"/>
              <w:bottom w:val="single" w:sz="4" w:space="0" w:color="auto"/>
              <w:right w:val="single" w:sz="4" w:space="0" w:color="auto"/>
            </w:tcBorders>
            <w:shd w:val="clear" w:color="auto" w:fill="auto"/>
            <w:noWrap/>
            <w:vAlign w:val="center"/>
            <w:hideMark/>
          </w:tcPr>
          <w:p w14:paraId="55B00F88"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0,051</w:t>
            </w:r>
          </w:p>
        </w:tc>
        <w:tc>
          <w:tcPr>
            <w:tcW w:w="771" w:type="dxa"/>
            <w:tcBorders>
              <w:top w:val="nil"/>
              <w:left w:val="nil"/>
              <w:bottom w:val="single" w:sz="4" w:space="0" w:color="auto"/>
              <w:right w:val="single" w:sz="4" w:space="0" w:color="auto"/>
            </w:tcBorders>
            <w:shd w:val="clear" w:color="auto" w:fill="auto"/>
            <w:noWrap/>
            <w:vAlign w:val="center"/>
            <w:hideMark/>
          </w:tcPr>
          <w:p w14:paraId="5E50C76B"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5BFF4D1B"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0,004</w:t>
            </w:r>
          </w:p>
        </w:tc>
        <w:tc>
          <w:tcPr>
            <w:tcW w:w="783" w:type="dxa"/>
            <w:tcBorders>
              <w:top w:val="nil"/>
              <w:left w:val="nil"/>
              <w:bottom w:val="single" w:sz="4" w:space="0" w:color="auto"/>
              <w:right w:val="single" w:sz="4" w:space="0" w:color="auto"/>
            </w:tcBorders>
            <w:shd w:val="clear" w:color="auto" w:fill="auto"/>
            <w:noWrap/>
            <w:vAlign w:val="center"/>
            <w:hideMark/>
          </w:tcPr>
          <w:p w14:paraId="6C3DDA99"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0,055</w:t>
            </w:r>
          </w:p>
        </w:tc>
      </w:tr>
      <w:tr w:rsidR="001B7141" w:rsidRPr="00980447" w14:paraId="78CFDF82" w14:textId="77777777" w:rsidTr="00E2162C">
        <w:trPr>
          <w:trHeight w:val="300"/>
          <w:jc w:val="center"/>
        </w:trPr>
        <w:tc>
          <w:tcPr>
            <w:tcW w:w="7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C8951E"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 </w:t>
            </w:r>
          </w:p>
        </w:tc>
        <w:tc>
          <w:tcPr>
            <w:tcW w:w="1923" w:type="dxa"/>
            <w:tcBorders>
              <w:top w:val="nil"/>
              <w:left w:val="nil"/>
              <w:bottom w:val="single" w:sz="4" w:space="0" w:color="auto"/>
              <w:right w:val="single" w:sz="4" w:space="0" w:color="auto"/>
            </w:tcBorders>
            <w:shd w:val="clear" w:color="auto" w:fill="auto"/>
            <w:vAlign w:val="center"/>
            <w:hideMark/>
          </w:tcPr>
          <w:p w14:paraId="620D59E4"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r w:rsidRPr="00980447">
              <w:rPr>
                <w:rFonts w:eastAsia="Times New Roman" w:cs="Arial"/>
                <w:b/>
                <w:bCs/>
                <w:color w:val="000000"/>
                <w:sz w:val="20"/>
                <w:szCs w:val="20"/>
                <w:lang w:eastAsia="ru-RU"/>
              </w:rPr>
              <w:t>ИТОГО:</w:t>
            </w:r>
          </w:p>
        </w:tc>
        <w:tc>
          <w:tcPr>
            <w:tcW w:w="755" w:type="dxa"/>
            <w:tcBorders>
              <w:top w:val="nil"/>
              <w:left w:val="nil"/>
              <w:bottom w:val="single" w:sz="4" w:space="0" w:color="auto"/>
              <w:right w:val="single" w:sz="4" w:space="0" w:color="auto"/>
            </w:tcBorders>
            <w:shd w:val="clear" w:color="auto" w:fill="auto"/>
            <w:noWrap/>
            <w:vAlign w:val="center"/>
            <w:hideMark/>
          </w:tcPr>
          <w:p w14:paraId="353E704C"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0,139</w:t>
            </w:r>
          </w:p>
        </w:tc>
        <w:tc>
          <w:tcPr>
            <w:tcW w:w="756" w:type="dxa"/>
            <w:tcBorders>
              <w:top w:val="nil"/>
              <w:left w:val="nil"/>
              <w:bottom w:val="single" w:sz="4" w:space="0" w:color="auto"/>
              <w:right w:val="single" w:sz="4" w:space="0" w:color="auto"/>
            </w:tcBorders>
            <w:shd w:val="clear" w:color="auto" w:fill="auto"/>
            <w:noWrap/>
            <w:vAlign w:val="center"/>
            <w:hideMark/>
          </w:tcPr>
          <w:p w14:paraId="3766DFBD"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00A21E1F"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0,008</w:t>
            </w:r>
          </w:p>
        </w:tc>
        <w:tc>
          <w:tcPr>
            <w:tcW w:w="815" w:type="dxa"/>
            <w:tcBorders>
              <w:top w:val="nil"/>
              <w:left w:val="nil"/>
              <w:bottom w:val="single" w:sz="4" w:space="0" w:color="auto"/>
              <w:right w:val="single" w:sz="4" w:space="0" w:color="auto"/>
            </w:tcBorders>
            <w:shd w:val="clear" w:color="auto" w:fill="auto"/>
            <w:noWrap/>
            <w:vAlign w:val="center"/>
            <w:hideMark/>
          </w:tcPr>
          <w:p w14:paraId="666A312C"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0,147</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12ED61BF"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1,274</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37CB8586"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15CE34CF"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0,377</w:t>
            </w:r>
          </w:p>
        </w:tc>
        <w:tc>
          <w:tcPr>
            <w:tcW w:w="745" w:type="dxa"/>
            <w:tcBorders>
              <w:top w:val="nil"/>
              <w:left w:val="nil"/>
              <w:bottom w:val="single" w:sz="4" w:space="0" w:color="auto"/>
              <w:right w:val="single" w:sz="4" w:space="0" w:color="auto"/>
            </w:tcBorders>
            <w:shd w:val="clear" w:color="auto" w:fill="auto"/>
            <w:noWrap/>
            <w:vAlign w:val="center"/>
            <w:hideMark/>
          </w:tcPr>
          <w:p w14:paraId="22CC957C"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1,651</w:t>
            </w:r>
          </w:p>
        </w:tc>
        <w:tc>
          <w:tcPr>
            <w:tcW w:w="742" w:type="dxa"/>
            <w:tcBorders>
              <w:top w:val="nil"/>
              <w:left w:val="nil"/>
              <w:bottom w:val="single" w:sz="4" w:space="0" w:color="auto"/>
              <w:right w:val="single" w:sz="4" w:space="0" w:color="auto"/>
            </w:tcBorders>
            <w:shd w:val="clear" w:color="auto" w:fill="auto"/>
            <w:noWrap/>
            <w:vAlign w:val="center"/>
            <w:hideMark/>
          </w:tcPr>
          <w:p w14:paraId="1D8F76F0"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0,916</w:t>
            </w:r>
          </w:p>
        </w:tc>
        <w:tc>
          <w:tcPr>
            <w:tcW w:w="756" w:type="dxa"/>
            <w:tcBorders>
              <w:top w:val="nil"/>
              <w:left w:val="nil"/>
              <w:bottom w:val="single" w:sz="4" w:space="0" w:color="auto"/>
              <w:right w:val="single" w:sz="4" w:space="0" w:color="auto"/>
            </w:tcBorders>
            <w:shd w:val="clear" w:color="auto" w:fill="auto"/>
            <w:noWrap/>
            <w:vAlign w:val="center"/>
            <w:hideMark/>
          </w:tcPr>
          <w:p w14:paraId="23D29434"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608C5F83"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0,431</w:t>
            </w:r>
          </w:p>
        </w:tc>
        <w:tc>
          <w:tcPr>
            <w:tcW w:w="723" w:type="dxa"/>
            <w:tcBorders>
              <w:top w:val="nil"/>
              <w:left w:val="nil"/>
              <w:bottom w:val="single" w:sz="4" w:space="0" w:color="auto"/>
              <w:right w:val="single" w:sz="4" w:space="0" w:color="auto"/>
            </w:tcBorders>
            <w:shd w:val="clear" w:color="auto" w:fill="auto"/>
            <w:noWrap/>
            <w:vAlign w:val="center"/>
            <w:hideMark/>
          </w:tcPr>
          <w:p w14:paraId="04390F84"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1,347</w:t>
            </w:r>
          </w:p>
        </w:tc>
        <w:tc>
          <w:tcPr>
            <w:tcW w:w="788" w:type="dxa"/>
            <w:tcBorders>
              <w:top w:val="nil"/>
              <w:left w:val="nil"/>
              <w:bottom w:val="single" w:sz="4" w:space="0" w:color="auto"/>
              <w:right w:val="single" w:sz="4" w:space="0" w:color="auto"/>
            </w:tcBorders>
            <w:shd w:val="clear" w:color="auto" w:fill="auto"/>
            <w:noWrap/>
            <w:vAlign w:val="center"/>
            <w:hideMark/>
          </w:tcPr>
          <w:p w14:paraId="1C14F626"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2,329</w:t>
            </w:r>
          </w:p>
        </w:tc>
        <w:tc>
          <w:tcPr>
            <w:tcW w:w="771" w:type="dxa"/>
            <w:tcBorders>
              <w:top w:val="nil"/>
              <w:left w:val="nil"/>
              <w:bottom w:val="single" w:sz="4" w:space="0" w:color="auto"/>
              <w:right w:val="single" w:sz="4" w:space="0" w:color="auto"/>
            </w:tcBorders>
            <w:shd w:val="clear" w:color="auto" w:fill="auto"/>
            <w:noWrap/>
            <w:vAlign w:val="center"/>
            <w:hideMark/>
          </w:tcPr>
          <w:p w14:paraId="6B33D64F"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3EB191FB"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0,816</w:t>
            </w:r>
          </w:p>
        </w:tc>
        <w:tc>
          <w:tcPr>
            <w:tcW w:w="783" w:type="dxa"/>
            <w:tcBorders>
              <w:top w:val="nil"/>
              <w:left w:val="nil"/>
              <w:bottom w:val="single" w:sz="4" w:space="0" w:color="auto"/>
              <w:right w:val="single" w:sz="4" w:space="0" w:color="auto"/>
            </w:tcBorders>
            <w:shd w:val="clear" w:color="auto" w:fill="auto"/>
            <w:noWrap/>
            <w:vAlign w:val="center"/>
            <w:hideMark/>
          </w:tcPr>
          <w:p w14:paraId="3D3A18A2"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3,145</w:t>
            </w:r>
          </w:p>
        </w:tc>
      </w:tr>
      <w:tr w:rsidR="001B7141" w:rsidRPr="00980447" w14:paraId="479106EB" w14:textId="77777777" w:rsidTr="00E2162C">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59BE6434"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p>
        </w:tc>
        <w:tc>
          <w:tcPr>
            <w:tcW w:w="1923" w:type="dxa"/>
            <w:tcBorders>
              <w:top w:val="nil"/>
              <w:left w:val="nil"/>
              <w:bottom w:val="single" w:sz="4" w:space="0" w:color="auto"/>
              <w:right w:val="single" w:sz="4" w:space="0" w:color="auto"/>
            </w:tcBorders>
            <w:shd w:val="clear" w:color="auto" w:fill="auto"/>
            <w:vAlign w:val="center"/>
            <w:hideMark/>
          </w:tcPr>
          <w:p w14:paraId="781700F8"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r w:rsidRPr="00980447">
              <w:rPr>
                <w:rFonts w:eastAsia="Times New Roman" w:cs="Arial"/>
                <w:b/>
                <w:bCs/>
                <w:color w:val="000000"/>
                <w:sz w:val="20"/>
                <w:szCs w:val="20"/>
                <w:lang w:eastAsia="ru-RU"/>
              </w:rPr>
              <w:t>Жилые строения, в том числе</w:t>
            </w:r>
          </w:p>
        </w:tc>
        <w:tc>
          <w:tcPr>
            <w:tcW w:w="755" w:type="dxa"/>
            <w:tcBorders>
              <w:top w:val="nil"/>
              <w:left w:val="nil"/>
              <w:bottom w:val="single" w:sz="4" w:space="0" w:color="auto"/>
              <w:right w:val="single" w:sz="4" w:space="0" w:color="auto"/>
            </w:tcBorders>
            <w:shd w:val="clear" w:color="auto" w:fill="auto"/>
            <w:noWrap/>
            <w:vAlign w:val="center"/>
            <w:hideMark/>
          </w:tcPr>
          <w:p w14:paraId="258D2162"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324666AC"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51DDA58E"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3F2526F5"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0F544DD6"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1,144</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303AD380"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5BD09749"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0,368</w:t>
            </w:r>
          </w:p>
        </w:tc>
        <w:tc>
          <w:tcPr>
            <w:tcW w:w="745" w:type="dxa"/>
            <w:tcBorders>
              <w:top w:val="nil"/>
              <w:left w:val="nil"/>
              <w:bottom w:val="single" w:sz="4" w:space="0" w:color="auto"/>
              <w:right w:val="single" w:sz="4" w:space="0" w:color="auto"/>
            </w:tcBorders>
            <w:shd w:val="clear" w:color="auto" w:fill="auto"/>
            <w:noWrap/>
            <w:vAlign w:val="center"/>
            <w:hideMark/>
          </w:tcPr>
          <w:p w14:paraId="6C48B7CA"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1,511</w:t>
            </w:r>
          </w:p>
        </w:tc>
        <w:tc>
          <w:tcPr>
            <w:tcW w:w="742" w:type="dxa"/>
            <w:tcBorders>
              <w:top w:val="nil"/>
              <w:left w:val="nil"/>
              <w:bottom w:val="single" w:sz="4" w:space="0" w:color="auto"/>
              <w:right w:val="single" w:sz="4" w:space="0" w:color="auto"/>
            </w:tcBorders>
            <w:shd w:val="clear" w:color="auto" w:fill="auto"/>
            <w:noWrap/>
            <w:vAlign w:val="center"/>
            <w:hideMark/>
          </w:tcPr>
          <w:p w14:paraId="3CBFAC48"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0,916</w:t>
            </w:r>
          </w:p>
        </w:tc>
        <w:tc>
          <w:tcPr>
            <w:tcW w:w="756" w:type="dxa"/>
            <w:tcBorders>
              <w:top w:val="nil"/>
              <w:left w:val="nil"/>
              <w:bottom w:val="single" w:sz="4" w:space="0" w:color="auto"/>
              <w:right w:val="single" w:sz="4" w:space="0" w:color="auto"/>
            </w:tcBorders>
            <w:shd w:val="clear" w:color="auto" w:fill="auto"/>
            <w:noWrap/>
            <w:vAlign w:val="center"/>
            <w:hideMark/>
          </w:tcPr>
          <w:p w14:paraId="20410F37"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7AF16846"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0,431</w:t>
            </w:r>
          </w:p>
        </w:tc>
        <w:tc>
          <w:tcPr>
            <w:tcW w:w="723" w:type="dxa"/>
            <w:tcBorders>
              <w:top w:val="nil"/>
              <w:left w:val="nil"/>
              <w:bottom w:val="single" w:sz="4" w:space="0" w:color="auto"/>
              <w:right w:val="single" w:sz="4" w:space="0" w:color="auto"/>
            </w:tcBorders>
            <w:shd w:val="clear" w:color="auto" w:fill="auto"/>
            <w:noWrap/>
            <w:vAlign w:val="center"/>
            <w:hideMark/>
          </w:tcPr>
          <w:p w14:paraId="1A3A4795"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1,347</w:t>
            </w:r>
          </w:p>
        </w:tc>
        <w:tc>
          <w:tcPr>
            <w:tcW w:w="788" w:type="dxa"/>
            <w:tcBorders>
              <w:top w:val="nil"/>
              <w:left w:val="nil"/>
              <w:bottom w:val="single" w:sz="4" w:space="0" w:color="auto"/>
              <w:right w:val="single" w:sz="4" w:space="0" w:color="auto"/>
            </w:tcBorders>
            <w:shd w:val="clear" w:color="auto" w:fill="auto"/>
            <w:noWrap/>
            <w:vAlign w:val="center"/>
            <w:hideMark/>
          </w:tcPr>
          <w:p w14:paraId="48D8E63C"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2,060</w:t>
            </w:r>
          </w:p>
        </w:tc>
        <w:tc>
          <w:tcPr>
            <w:tcW w:w="771" w:type="dxa"/>
            <w:tcBorders>
              <w:top w:val="nil"/>
              <w:left w:val="nil"/>
              <w:bottom w:val="single" w:sz="4" w:space="0" w:color="auto"/>
              <w:right w:val="single" w:sz="4" w:space="0" w:color="auto"/>
            </w:tcBorders>
            <w:shd w:val="clear" w:color="auto" w:fill="auto"/>
            <w:noWrap/>
            <w:vAlign w:val="center"/>
            <w:hideMark/>
          </w:tcPr>
          <w:p w14:paraId="44057419"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2043B6EE"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0,798</w:t>
            </w:r>
          </w:p>
        </w:tc>
        <w:tc>
          <w:tcPr>
            <w:tcW w:w="783" w:type="dxa"/>
            <w:tcBorders>
              <w:top w:val="nil"/>
              <w:left w:val="nil"/>
              <w:bottom w:val="single" w:sz="4" w:space="0" w:color="auto"/>
              <w:right w:val="single" w:sz="4" w:space="0" w:color="auto"/>
            </w:tcBorders>
            <w:shd w:val="clear" w:color="auto" w:fill="auto"/>
            <w:noWrap/>
            <w:vAlign w:val="center"/>
            <w:hideMark/>
          </w:tcPr>
          <w:p w14:paraId="60CD85C0"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2,858</w:t>
            </w:r>
          </w:p>
        </w:tc>
      </w:tr>
      <w:tr w:rsidR="001B7141" w:rsidRPr="00980447" w14:paraId="46DD2775" w14:textId="77777777" w:rsidTr="00E2162C">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21C33BFE"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p>
        </w:tc>
        <w:tc>
          <w:tcPr>
            <w:tcW w:w="1923" w:type="dxa"/>
            <w:tcBorders>
              <w:top w:val="nil"/>
              <w:left w:val="nil"/>
              <w:bottom w:val="single" w:sz="4" w:space="0" w:color="auto"/>
              <w:right w:val="single" w:sz="4" w:space="0" w:color="auto"/>
            </w:tcBorders>
            <w:shd w:val="clear" w:color="auto" w:fill="auto"/>
            <w:vAlign w:val="center"/>
            <w:hideMark/>
          </w:tcPr>
          <w:p w14:paraId="59E131D9"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r w:rsidRPr="00980447">
              <w:rPr>
                <w:rFonts w:eastAsia="Times New Roman" w:cs="Arial"/>
                <w:b/>
                <w:bCs/>
                <w:color w:val="000000"/>
                <w:sz w:val="20"/>
                <w:szCs w:val="20"/>
                <w:lang w:eastAsia="ru-RU"/>
              </w:rPr>
              <w:t>многоквартирные</w:t>
            </w:r>
          </w:p>
        </w:tc>
        <w:tc>
          <w:tcPr>
            <w:tcW w:w="755" w:type="dxa"/>
            <w:tcBorders>
              <w:top w:val="nil"/>
              <w:left w:val="nil"/>
              <w:bottom w:val="single" w:sz="4" w:space="0" w:color="auto"/>
              <w:right w:val="single" w:sz="4" w:space="0" w:color="auto"/>
            </w:tcBorders>
            <w:shd w:val="clear" w:color="auto" w:fill="auto"/>
            <w:noWrap/>
            <w:vAlign w:val="center"/>
            <w:hideMark/>
          </w:tcPr>
          <w:p w14:paraId="2F4242FA"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1C102EF0"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33E576EB"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050FE506"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4DD1CDE0"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0,625</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04D3FB25"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53567C14"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0,245</w:t>
            </w:r>
          </w:p>
        </w:tc>
        <w:tc>
          <w:tcPr>
            <w:tcW w:w="745" w:type="dxa"/>
            <w:tcBorders>
              <w:top w:val="nil"/>
              <w:left w:val="nil"/>
              <w:bottom w:val="single" w:sz="4" w:space="0" w:color="auto"/>
              <w:right w:val="single" w:sz="4" w:space="0" w:color="auto"/>
            </w:tcBorders>
            <w:shd w:val="clear" w:color="auto" w:fill="auto"/>
            <w:noWrap/>
            <w:vAlign w:val="center"/>
            <w:hideMark/>
          </w:tcPr>
          <w:p w14:paraId="37E2E99A"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0,871</w:t>
            </w:r>
          </w:p>
        </w:tc>
        <w:tc>
          <w:tcPr>
            <w:tcW w:w="742" w:type="dxa"/>
            <w:tcBorders>
              <w:top w:val="nil"/>
              <w:left w:val="nil"/>
              <w:bottom w:val="single" w:sz="4" w:space="0" w:color="auto"/>
              <w:right w:val="single" w:sz="4" w:space="0" w:color="auto"/>
            </w:tcBorders>
            <w:shd w:val="clear" w:color="auto" w:fill="auto"/>
            <w:noWrap/>
            <w:vAlign w:val="center"/>
            <w:hideMark/>
          </w:tcPr>
          <w:p w14:paraId="172886B9"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0,916</w:t>
            </w:r>
          </w:p>
        </w:tc>
        <w:tc>
          <w:tcPr>
            <w:tcW w:w="756" w:type="dxa"/>
            <w:tcBorders>
              <w:top w:val="nil"/>
              <w:left w:val="nil"/>
              <w:bottom w:val="single" w:sz="4" w:space="0" w:color="auto"/>
              <w:right w:val="single" w:sz="4" w:space="0" w:color="auto"/>
            </w:tcBorders>
            <w:shd w:val="clear" w:color="auto" w:fill="auto"/>
            <w:noWrap/>
            <w:vAlign w:val="center"/>
            <w:hideMark/>
          </w:tcPr>
          <w:p w14:paraId="08C52F84"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0FBC994C"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0,431</w:t>
            </w:r>
          </w:p>
        </w:tc>
        <w:tc>
          <w:tcPr>
            <w:tcW w:w="723" w:type="dxa"/>
            <w:tcBorders>
              <w:top w:val="nil"/>
              <w:left w:val="nil"/>
              <w:bottom w:val="single" w:sz="4" w:space="0" w:color="auto"/>
              <w:right w:val="single" w:sz="4" w:space="0" w:color="auto"/>
            </w:tcBorders>
            <w:shd w:val="clear" w:color="auto" w:fill="auto"/>
            <w:noWrap/>
            <w:vAlign w:val="center"/>
            <w:hideMark/>
          </w:tcPr>
          <w:p w14:paraId="5151B0E1"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1,347</w:t>
            </w:r>
          </w:p>
        </w:tc>
        <w:tc>
          <w:tcPr>
            <w:tcW w:w="788" w:type="dxa"/>
            <w:tcBorders>
              <w:top w:val="nil"/>
              <w:left w:val="nil"/>
              <w:bottom w:val="single" w:sz="4" w:space="0" w:color="auto"/>
              <w:right w:val="single" w:sz="4" w:space="0" w:color="auto"/>
            </w:tcBorders>
            <w:shd w:val="clear" w:color="auto" w:fill="auto"/>
            <w:noWrap/>
            <w:vAlign w:val="center"/>
            <w:hideMark/>
          </w:tcPr>
          <w:p w14:paraId="45FB9163"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1,541</w:t>
            </w:r>
          </w:p>
        </w:tc>
        <w:tc>
          <w:tcPr>
            <w:tcW w:w="771" w:type="dxa"/>
            <w:tcBorders>
              <w:top w:val="nil"/>
              <w:left w:val="nil"/>
              <w:bottom w:val="single" w:sz="4" w:space="0" w:color="auto"/>
              <w:right w:val="single" w:sz="4" w:space="0" w:color="auto"/>
            </w:tcBorders>
            <w:shd w:val="clear" w:color="auto" w:fill="auto"/>
            <w:noWrap/>
            <w:vAlign w:val="center"/>
            <w:hideMark/>
          </w:tcPr>
          <w:p w14:paraId="5F056126"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6C6CD501"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0,676</w:t>
            </w:r>
          </w:p>
        </w:tc>
        <w:tc>
          <w:tcPr>
            <w:tcW w:w="783" w:type="dxa"/>
            <w:tcBorders>
              <w:top w:val="nil"/>
              <w:left w:val="nil"/>
              <w:bottom w:val="single" w:sz="4" w:space="0" w:color="auto"/>
              <w:right w:val="single" w:sz="4" w:space="0" w:color="auto"/>
            </w:tcBorders>
            <w:shd w:val="clear" w:color="auto" w:fill="auto"/>
            <w:noWrap/>
            <w:vAlign w:val="center"/>
            <w:hideMark/>
          </w:tcPr>
          <w:p w14:paraId="26347E47"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2,217</w:t>
            </w:r>
          </w:p>
        </w:tc>
      </w:tr>
      <w:tr w:rsidR="001B7141" w:rsidRPr="00980447" w14:paraId="44263E74" w14:textId="77777777" w:rsidTr="00E2162C">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2D3FA027"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p>
        </w:tc>
        <w:tc>
          <w:tcPr>
            <w:tcW w:w="1923" w:type="dxa"/>
            <w:tcBorders>
              <w:top w:val="nil"/>
              <w:left w:val="nil"/>
              <w:bottom w:val="single" w:sz="4" w:space="0" w:color="auto"/>
              <w:right w:val="single" w:sz="4" w:space="0" w:color="auto"/>
            </w:tcBorders>
            <w:shd w:val="clear" w:color="auto" w:fill="auto"/>
            <w:vAlign w:val="center"/>
            <w:hideMark/>
          </w:tcPr>
          <w:p w14:paraId="7CEFBA2D"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r w:rsidRPr="00980447">
              <w:rPr>
                <w:rFonts w:eastAsia="Times New Roman" w:cs="Arial"/>
                <w:b/>
                <w:bCs/>
                <w:color w:val="000000"/>
                <w:sz w:val="20"/>
                <w:szCs w:val="20"/>
                <w:lang w:eastAsia="ru-RU"/>
              </w:rPr>
              <w:t>малоэтажные (индивидуальные)</w:t>
            </w:r>
          </w:p>
        </w:tc>
        <w:tc>
          <w:tcPr>
            <w:tcW w:w="755" w:type="dxa"/>
            <w:tcBorders>
              <w:top w:val="nil"/>
              <w:left w:val="nil"/>
              <w:bottom w:val="single" w:sz="4" w:space="0" w:color="auto"/>
              <w:right w:val="single" w:sz="4" w:space="0" w:color="auto"/>
            </w:tcBorders>
            <w:shd w:val="clear" w:color="auto" w:fill="auto"/>
            <w:noWrap/>
            <w:vAlign w:val="center"/>
            <w:hideMark/>
          </w:tcPr>
          <w:p w14:paraId="13C65187"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3A326137"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39C84529"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531208FD"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75EFBC9B"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0,479</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09237954"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30F23819"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0,113</w:t>
            </w:r>
          </w:p>
        </w:tc>
        <w:tc>
          <w:tcPr>
            <w:tcW w:w="745" w:type="dxa"/>
            <w:tcBorders>
              <w:top w:val="nil"/>
              <w:left w:val="nil"/>
              <w:bottom w:val="single" w:sz="4" w:space="0" w:color="auto"/>
              <w:right w:val="single" w:sz="4" w:space="0" w:color="auto"/>
            </w:tcBorders>
            <w:shd w:val="clear" w:color="auto" w:fill="auto"/>
            <w:noWrap/>
            <w:vAlign w:val="center"/>
            <w:hideMark/>
          </w:tcPr>
          <w:p w14:paraId="575EF3D8"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0,592</w:t>
            </w:r>
          </w:p>
        </w:tc>
        <w:tc>
          <w:tcPr>
            <w:tcW w:w="742" w:type="dxa"/>
            <w:tcBorders>
              <w:top w:val="nil"/>
              <w:left w:val="nil"/>
              <w:bottom w:val="single" w:sz="4" w:space="0" w:color="auto"/>
              <w:right w:val="single" w:sz="4" w:space="0" w:color="auto"/>
            </w:tcBorders>
            <w:shd w:val="clear" w:color="auto" w:fill="auto"/>
            <w:noWrap/>
            <w:vAlign w:val="center"/>
            <w:hideMark/>
          </w:tcPr>
          <w:p w14:paraId="70BD7A5C"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300C13E8"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5A64881E"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23" w:type="dxa"/>
            <w:tcBorders>
              <w:top w:val="nil"/>
              <w:left w:val="nil"/>
              <w:bottom w:val="single" w:sz="4" w:space="0" w:color="auto"/>
              <w:right w:val="single" w:sz="4" w:space="0" w:color="auto"/>
            </w:tcBorders>
            <w:shd w:val="clear" w:color="auto" w:fill="auto"/>
            <w:noWrap/>
            <w:vAlign w:val="center"/>
            <w:hideMark/>
          </w:tcPr>
          <w:p w14:paraId="5DC6C2C2"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88" w:type="dxa"/>
            <w:tcBorders>
              <w:top w:val="nil"/>
              <w:left w:val="nil"/>
              <w:bottom w:val="single" w:sz="4" w:space="0" w:color="auto"/>
              <w:right w:val="single" w:sz="4" w:space="0" w:color="auto"/>
            </w:tcBorders>
            <w:shd w:val="clear" w:color="auto" w:fill="auto"/>
            <w:noWrap/>
            <w:vAlign w:val="center"/>
            <w:hideMark/>
          </w:tcPr>
          <w:p w14:paraId="2D2A80D7"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0,479</w:t>
            </w:r>
          </w:p>
        </w:tc>
        <w:tc>
          <w:tcPr>
            <w:tcW w:w="771" w:type="dxa"/>
            <w:tcBorders>
              <w:top w:val="nil"/>
              <w:left w:val="nil"/>
              <w:bottom w:val="single" w:sz="4" w:space="0" w:color="auto"/>
              <w:right w:val="single" w:sz="4" w:space="0" w:color="auto"/>
            </w:tcBorders>
            <w:shd w:val="clear" w:color="auto" w:fill="auto"/>
            <w:noWrap/>
            <w:vAlign w:val="center"/>
            <w:hideMark/>
          </w:tcPr>
          <w:p w14:paraId="529D9551"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02761CC5"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0,113</w:t>
            </w:r>
          </w:p>
        </w:tc>
        <w:tc>
          <w:tcPr>
            <w:tcW w:w="783" w:type="dxa"/>
            <w:tcBorders>
              <w:top w:val="nil"/>
              <w:left w:val="nil"/>
              <w:bottom w:val="single" w:sz="4" w:space="0" w:color="auto"/>
              <w:right w:val="single" w:sz="4" w:space="0" w:color="auto"/>
            </w:tcBorders>
            <w:shd w:val="clear" w:color="auto" w:fill="auto"/>
            <w:noWrap/>
            <w:vAlign w:val="center"/>
            <w:hideMark/>
          </w:tcPr>
          <w:p w14:paraId="083A6AF7"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0,592</w:t>
            </w:r>
          </w:p>
        </w:tc>
      </w:tr>
      <w:tr w:rsidR="001B7141" w:rsidRPr="00980447" w14:paraId="6FA89700" w14:textId="77777777" w:rsidTr="00E2162C">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0A36C5DF"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p>
        </w:tc>
        <w:tc>
          <w:tcPr>
            <w:tcW w:w="1923" w:type="dxa"/>
            <w:tcBorders>
              <w:top w:val="nil"/>
              <w:left w:val="nil"/>
              <w:bottom w:val="single" w:sz="4" w:space="0" w:color="auto"/>
              <w:right w:val="single" w:sz="4" w:space="0" w:color="auto"/>
            </w:tcBorders>
            <w:shd w:val="clear" w:color="auto" w:fill="auto"/>
            <w:vAlign w:val="center"/>
            <w:hideMark/>
          </w:tcPr>
          <w:p w14:paraId="7251A91E"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r w:rsidRPr="00980447">
              <w:rPr>
                <w:rFonts w:eastAsia="Times New Roman" w:cs="Arial"/>
                <w:b/>
                <w:bCs/>
                <w:color w:val="000000"/>
                <w:sz w:val="20"/>
                <w:szCs w:val="20"/>
                <w:lang w:eastAsia="ru-RU"/>
              </w:rPr>
              <w:t>блокированная застройка</w:t>
            </w:r>
          </w:p>
        </w:tc>
        <w:tc>
          <w:tcPr>
            <w:tcW w:w="755" w:type="dxa"/>
            <w:tcBorders>
              <w:top w:val="nil"/>
              <w:left w:val="nil"/>
              <w:bottom w:val="single" w:sz="4" w:space="0" w:color="auto"/>
              <w:right w:val="single" w:sz="4" w:space="0" w:color="auto"/>
            </w:tcBorders>
            <w:shd w:val="clear" w:color="auto" w:fill="auto"/>
            <w:noWrap/>
            <w:vAlign w:val="center"/>
            <w:hideMark/>
          </w:tcPr>
          <w:p w14:paraId="41D1CB13"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28687664"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4A928FAD"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15" w:type="dxa"/>
            <w:tcBorders>
              <w:top w:val="nil"/>
              <w:left w:val="nil"/>
              <w:bottom w:val="single" w:sz="4" w:space="0" w:color="auto"/>
              <w:right w:val="single" w:sz="4" w:space="0" w:color="auto"/>
            </w:tcBorders>
            <w:shd w:val="clear" w:color="auto" w:fill="auto"/>
            <w:noWrap/>
            <w:vAlign w:val="center"/>
            <w:hideMark/>
          </w:tcPr>
          <w:p w14:paraId="739EC646"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2D2950E2"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0,039</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2510C5D8"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0F82BDD9"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0,009</w:t>
            </w:r>
          </w:p>
        </w:tc>
        <w:tc>
          <w:tcPr>
            <w:tcW w:w="745" w:type="dxa"/>
            <w:tcBorders>
              <w:top w:val="nil"/>
              <w:left w:val="nil"/>
              <w:bottom w:val="single" w:sz="4" w:space="0" w:color="auto"/>
              <w:right w:val="single" w:sz="4" w:space="0" w:color="auto"/>
            </w:tcBorders>
            <w:shd w:val="clear" w:color="auto" w:fill="auto"/>
            <w:noWrap/>
            <w:vAlign w:val="center"/>
            <w:hideMark/>
          </w:tcPr>
          <w:p w14:paraId="25B9E129"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0,048</w:t>
            </w:r>
          </w:p>
        </w:tc>
        <w:tc>
          <w:tcPr>
            <w:tcW w:w="742" w:type="dxa"/>
            <w:tcBorders>
              <w:top w:val="nil"/>
              <w:left w:val="nil"/>
              <w:bottom w:val="single" w:sz="4" w:space="0" w:color="auto"/>
              <w:right w:val="single" w:sz="4" w:space="0" w:color="auto"/>
            </w:tcBorders>
            <w:shd w:val="clear" w:color="auto" w:fill="auto"/>
            <w:noWrap/>
            <w:vAlign w:val="center"/>
            <w:hideMark/>
          </w:tcPr>
          <w:p w14:paraId="66FFA5A1"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7881F31E"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2C58B9BD"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23" w:type="dxa"/>
            <w:tcBorders>
              <w:top w:val="nil"/>
              <w:left w:val="nil"/>
              <w:bottom w:val="single" w:sz="4" w:space="0" w:color="auto"/>
              <w:right w:val="single" w:sz="4" w:space="0" w:color="auto"/>
            </w:tcBorders>
            <w:shd w:val="clear" w:color="auto" w:fill="auto"/>
            <w:noWrap/>
            <w:vAlign w:val="center"/>
            <w:hideMark/>
          </w:tcPr>
          <w:p w14:paraId="62DA5A9B"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88" w:type="dxa"/>
            <w:tcBorders>
              <w:top w:val="nil"/>
              <w:left w:val="nil"/>
              <w:bottom w:val="single" w:sz="4" w:space="0" w:color="auto"/>
              <w:right w:val="single" w:sz="4" w:space="0" w:color="auto"/>
            </w:tcBorders>
            <w:shd w:val="clear" w:color="auto" w:fill="auto"/>
            <w:noWrap/>
            <w:vAlign w:val="center"/>
            <w:hideMark/>
          </w:tcPr>
          <w:p w14:paraId="6DD2C911"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0,039</w:t>
            </w:r>
          </w:p>
        </w:tc>
        <w:tc>
          <w:tcPr>
            <w:tcW w:w="771" w:type="dxa"/>
            <w:tcBorders>
              <w:top w:val="nil"/>
              <w:left w:val="nil"/>
              <w:bottom w:val="single" w:sz="4" w:space="0" w:color="auto"/>
              <w:right w:val="single" w:sz="4" w:space="0" w:color="auto"/>
            </w:tcBorders>
            <w:shd w:val="clear" w:color="auto" w:fill="auto"/>
            <w:noWrap/>
            <w:vAlign w:val="center"/>
            <w:hideMark/>
          </w:tcPr>
          <w:p w14:paraId="4A788C6F"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0DB05086"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0,009</w:t>
            </w:r>
          </w:p>
        </w:tc>
        <w:tc>
          <w:tcPr>
            <w:tcW w:w="783" w:type="dxa"/>
            <w:tcBorders>
              <w:top w:val="nil"/>
              <w:left w:val="nil"/>
              <w:bottom w:val="single" w:sz="4" w:space="0" w:color="auto"/>
              <w:right w:val="single" w:sz="4" w:space="0" w:color="auto"/>
            </w:tcBorders>
            <w:shd w:val="clear" w:color="auto" w:fill="auto"/>
            <w:noWrap/>
            <w:vAlign w:val="center"/>
            <w:hideMark/>
          </w:tcPr>
          <w:p w14:paraId="400DE21F"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0,048</w:t>
            </w:r>
          </w:p>
        </w:tc>
      </w:tr>
      <w:tr w:rsidR="001B7141" w:rsidRPr="00980447" w14:paraId="0F32D5AF" w14:textId="77777777" w:rsidTr="00E2162C">
        <w:trPr>
          <w:trHeight w:val="300"/>
          <w:jc w:val="center"/>
        </w:trPr>
        <w:tc>
          <w:tcPr>
            <w:tcW w:w="770" w:type="dxa"/>
            <w:vMerge/>
            <w:tcBorders>
              <w:top w:val="nil"/>
              <w:left w:val="single" w:sz="4" w:space="0" w:color="auto"/>
              <w:bottom w:val="single" w:sz="4" w:space="0" w:color="000000"/>
              <w:right w:val="single" w:sz="4" w:space="0" w:color="auto"/>
            </w:tcBorders>
            <w:vAlign w:val="center"/>
            <w:hideMark/>
          </w:tcPr>
          <w:p w14:paraId="31B5CFBD"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p>
        </w:tc>
        <w:tc>
          <w:tcPr>
            <w:tcW w:w="1923" w:type="dxa"/>
            <w:tcBorders>
              <w:top w:val="nil"/>
              <w:left w:val="nil"/>
              <w:bottom w:val="single" w:sz="4" w:space="0" w:color="auto"/>
              <w:right w:val="single" w:sz="4" w:space="0" w:color="auto"/>
            </w:tcBorders>
            <w:shd w:val="clear" w:color="auto" w:fill="auto"/>
            <w:vAlign w:val="center"/>
            <w:hideMark/>
          </w:tcPr>
          <w:p w14:paraId="26EF5F80" w14:textId="77777777" w:rsidR="001B7141" w:rsidRPr="00980447" w:rsidRDefault="001B7141" w:rsidP="00E2162C">
            <w:pPr>
              <w:spacing w:after="0" w:line="240" w:lineRule="auto"/>
              <w:ind w:firstLine="0"/>
              <w:jc w:val="left"/>
              <w:rPr>
                <w:rFonts w:eastAsia="Times New Roman" w:cs="Arial"/>
                <w:b/>
                <w:bCs/>
                <w:color w:val="000000"/>
                <w:sz w:val="20"/>
                <w:szCs w:val="20"/>
                <w:lang w:eastAsia="ru-RU"/>
              </w:rPr>
            </w:pPr>
            <w:r w:rsidRPr="00980447">
              <w:rPr>
                <w:rFonts w:eastAsia="Times New Roman" w:cs="Arial"/>
                <w:b/>
                <w:bCs/>
                <w:color w:val="000000"/>
                <w:sz w:val="20"/>
                <w:szCs w:val="20"/>
                <w:lang w:eastAsia="ru-RU"/>
              </w:rPr>
              <w:t>Общественные здания</w:t>
            </w:r>
          </w:p>
        </w:tc>
        <w:tc>
          <w:tcPr>
            <w:tcW w:w="755" w:type="dxa"/>
            <w:tcBorders>
              <w:top w:val="nil"/>
              <w:left w:val="nil"/>
              <w:bottom w:val="single" w:sz="4" w:space="0" w:color="auto"/>
              <w:right w:val="single" w:sz="4" w:space="0" w:color="auto"/>
            </w:tcBorders>
            <w:shd w:val="clear" w:color="auto" w:fill="auto"/>
            <w:noWrap/>
            <w:vAlign w:val="center"/>
            <w:hideMark/>
          </w:tcPr>
          <w:p w14:paraId="482F832C"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0,139</w:t>
            </w:r>
          </w:p>
        </w:tc>
        <w:tc>
          <w:tcPr>
            <w:tcW w:w="756" w:type="dxa"/>
            <w:tcBorders>
              <w:top w:val="nil"/>
              <w:left w:val="nil"/>
              <w:bottom w:val="single" w:sz="4" w:space="0" w:color="auto"/>
              <w:right w:val="single" w:sz="4" w:space="0" w:color="auto"/>
            </w:tcBorders>
            <w:shd w:val="clear" w:color="auto" w:fill="auto"/>
            <w:noWrap/>
            <w:vAlign w:val="center"/>
            <w:hideMark/>
          </w:tcPr>
          <w:p w14:paraId="61C8085F"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51F61919"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0,008</w:t>
            </w:r>
          </w:p>
        </w:tc>
        <w:tc>
          <w:tcPr>
            <w:tcW w:w="815" w:type="dxa"/>
            <w:tcBorders>
              <w:top w:val="nil"/>
              <w:left w:val="nil"/>
              <w:bottom w:val="single" w:sz="4" w:space="0" w:color="auto"/>
              <w:right w:val="single" w:sz="4" w:space="0" w:color="auto"/>
            </w:tcBorders>
            <w:shd w:val="clear" w:color="auto" w:fill="auto"/>
            <w:noWrap/>
            <w:vAlign w:val="center"/>
            <w:hideMark/>
          </w:tcPr>
          <w:p w14:paraId="692DC632"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0,147</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1C195E82"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0,130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144B5BC0"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44" w:type="dxa"/>
            <w:gridSpan w:val="2"/>
            <w:tcBorders>
              <w:top w:val="nil"/>
              <w:left w:val="nil"/>
              <w:bottom w:val="single" w:sz="4" w:space="0" w:color="auto"/>
              <w:right w:val="single" w:sz="4" w:space="0" w:color="auto"/>
            </w:tcBorders>
            <w:shd w:val="clear" w:color="auto" w:fill="auto"/>
            <w:noWrap/>
            <w:vAlign w:val="center"/>
            <w:hideMark/>
          </w:tcPr>
          <w:p w14:paraId="2A0B82E8"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0,010</w:t>
            </w:r>
          </w:p>
        </w:tc>
        <w:tc>
          <w:tcPr>
            <w:tcW w:w="745" w:type="dxa"/>
            <w:tcBorders>
              <w:top w:val="nil"/>
              <w:left w:val="nil"/>
              <w:bottom w:val="single" w:sz="4" w:space="0" w:color="auto"/>
              <w:right w:val="single" w:sz="4" w:space="0" w:color="auto"/>
            </w:tcBorders>
            <w:shd w:val="clear" w:color="auto" w:fill="auto"/>
            <w:noWrap/>
            <w:vAlign w:val="center"/>
            <w:hideMark/>
          </w:tcPr>
          <w:p w14:paraId="16A9D3ED"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0,140</w:t>
            </w:r>
          </w:p>
        </w:tc>
        <w:tc>
          <w:tcPr>
            <w:tcW w:w="742" w:type="dxa"/>
            <w:tcBorders>
              <w:top w:val="nil"/>
              <w:left w:val="nil"/>
              <w:bottom w:val="single" w:sz="4" w:space="0" w:color="auto"/>
              <w:right w:val="single" w:sz="4" w:space="0" w:color="auto"/>
            </w:tcBorders>
            <w:shd w:val="clear" w:color="auto" w:fill="auto"/>
            <w:noWrap/>
            <w:vAlign w:val="center"/>
            <w:hideMark/>
          </w:tcPr>
          <w:p w14:paraId="0C33F62E"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4077F656"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56" w:type="dxa"/>
            <w:tcBorders>
              <w:top w:val="nil"/>
              <w:left w:val="nil"/>
              <w:bottom w:val="single" w:sz="4" w:space="0" w:color="auto"/>
              <w:right w:val="single" w:sz="4" w:space="0" w:color="auto"/>
            </w:tcBorders>
            <w:shd w:val="clear" w:color="auto" w:fill="auto"/>
            <w:noWrap/>
            <w:vAlign w:val="center"/>
            <w:hideMark/>
          </w:tcPr>
          <w:p w14:paraId="553220DA"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23" w:type="dxa"/>
            <w:tcBorders>
              <w:top w:val="nil"/>
              <w:left w:val="nil"/>
              <w:bottom w:val="single" w:sz="4" w:space="0" w:color="auto"/>
              <w:right w:val="single" w:sz="4" w:space="0" w:color="auto"/>
            </w:tcBorders>
            <w:shd w:val="clear" w:color="auto" w:fill="auto"/>
            <w:noWrap/>
            <w:vAlign w:val="center"/>
            <w:hideMark/>
          </w:tcPr>
          <w:p w14:paraId="7F231C57"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788" w:type="dxa"/>
            <w:tcBorders>
              <w:top w:val="nil"/>
              <w:left w:val="nil"/>
              <w:bottom w:val="single" w:sz="4" w:space="0" w:color="auto"/>
              <w:right w:val="single" w:sz="4" w:space="0" w:color="auto"/>
            </w:tcBorders>
            <w:shd w:val="clear" w:color="auto" w:fill="auto"/>
            <w:noWrap/>
            <w:vAlign w:val="center"/>
            <w:hideMark/>
          </w:tcPr>
          <w:p w14:paraId="01032AF3"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0,269</w:t>
            </w:r>
          </w:p>
        </w:tc>
        <w:tc>
          <w:tcPr>
            <w:tcW w:w="771" w:type="dxa"/>
            <w:tcBorders>
              <w:top w:val="nil"/>
              <w:left w:val="nil"/>
              <w:bottom w:val="single" w:sz="4" w:space="0" w:color="auto"/>
              <w:right w:val="single" w:sz="4" w:space="0" w:color="auto"/>
            </w:tcBorders>
            <w:shd w:val="clear" w:color="auto" w:fill="auto"/>
            <w:noWrap/>
            <w:vAlign w:val="center"/>
            <w:hideMark/>
          </w:tcPr>
          <w:p w14:paraId="71934AC5"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0,000</w:t>
            </w:r>
          </w:p>
        </w:tc>
        <w:tc>
          <w:tcPr>
            <w:tcW w:w="850" w:type="dxa"/>
            <w:tcBorders>
              <w:top w:val="nil"/>
              <w:left w:val="nil"/>
              <w:bottom w:val="single" w:sz="4" w:space="0" w:color="auto"/>
              <w:right w:val="single" w:sz="4" w:space="0" w:color="auto"/>
            </w:tcBorders>
            <w:shd w:val="clear" w:color="auto" w:fill="auto"/>
            <w:noWrap/>
            <w:vAlign w:val="center"/>
            <w:hideMark/>
          </w:tcPr>
          <w:p w14:paraId="3AA86500"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0,018</w:t>
            </w:r>
          </w:p>
        </w:tc>
        <w:tc>
          <w:tcPr>
            <w:tcW w:w="783" w:type="dxa"/>
            <w:tcBorders>
              <w:top w:val="nil"/>
              <w:left w:val="nil"/>
              <w:bottom w:val="single" w:sz="4" w:space="0" w:color="auto"/>
              <w:right w:val="single" w:sz="4" w:space="0" w:color="auto"/>
            </w:tcBorders>
            <w:shd w:val="clear" w:color="auto" w:fill="auto"/>
            <w:noWrap/>
            <w:vAlign w:val="center"/>
            <w:hideMark/>
          </w:tcPr>
          <w:p w14:paraId="6937728F" w14:textId="77777777" w:rsidR="001B7141" w:rsidRPr="00980447" w:rsidRDefault="001B7141" w:rsidP="00E2162C">
            <w:pPr>
              <w:spacing w:after="0" w:line="240" w:lineRule="auto"/>
              <w:ind w:firstLine="0"/>
              <w:jc w:val="center"/>
              <w:rPr>
                <w:rFonts w:eastAsia="Times New Roman" w:cs="Arial"/>
                <w:b/>
                <w:bCs/>
                <w:color w:val="000000"/>
                <w:sz w:val="20"/>
                <w:szCs w:val="20"/>
                <w:lang w:eastAsia="ru-RU"/>
              </w:rPr>
            </w:pPr>
            <w:r w:rsidRPr="00980447">
              <w:rPr>
                <w:rFonts w:eastAsia="Times New Roman" w:cs="Arial"/>
                <w:b/>
                <w:bCs/>
                <w:color w:val="000000"/>
                <w:sz w:val="20"/>
                <w:szCs w:val="20"/>
                <w:lang w:eastAsia="ru-RU"/>
              </w:rPr>
              <w:t>0,287</w:t>
            </w:r>
          </w:p>
        </w:tc>
      </w:tr>
    </w:tbl>
    <w:p w14:paraId="0D1CDC41" w14:textId="273A6CE7" w:rsidR="001B7141" w:rsidRDefault="001B7141" w:rsidP="00890343">
      <w:pPr>
        <w:spacing w:after="0" w:line="276" w:lineRule="auto"/>
      </w:pPr>
    </w:p>
    <w:p w14:paraId="2C4D02BC" w14:textId="77777777" w:rsidR="001B7141" w:rsidRDefault="001B7141" w:rsidP="00890343">
      <w:pPr>
        <w:spacing w:after="0" w:line="276" w:lineRule="auto"/>
        <w:sectPr w:rsidR="001B7141" w:rsidSect="001B7141">
          <w:pgSz w:w="16838" w:h="11906" w:orient="landscape"/>
          <w:pgMar w:top="1701" w:right="993" w:bottom="849" w:left="1276" w:header="426" w:footer="737" w:gutter="0"/>
          <w:cols w:space="708"/>
          <w:docGrid w:linePitch="360"/>
        </w:sectPr>
      </w:pPr>
    </w:p>
    <w:p w14:paraId="796BAB0E" w14:textId="77777777" w:rsidR="004C42DF" w:rsidRPr="009533DA" w:rsidRDefault="004C42DF" w:rsidP="004C42DF">
      <w:pPr>
        <w:spacing w:after="0" w:line="276" w:lineRule="auto"/>
      </w:pPr>
      <w:r>
        <w:lastRenderedPageBreak/>
        <w:t xml:space="preserve">Прирост </w:t>
      </w:r>
      <w:r w:rsidRPr="00A51E22">
        <w:t>тепловы</w:t>
      </w:r>
      <w:r>
        <w:t>х</w:t>
      </w:r>
      <w:r w:rsidRPr="00A51E22">
        <w:t xml:space="preserve"> нагруз</w:t>
      </w:r>
      <w:r>
        <w:t>ок</w:t>
      </w:r>
      <w:r w:rsidRPr="00A51E22">
        <w:t xml:space="preserve"> </w:t>
      </w:r>
      <w:r>
        <w:t xml:space="preserve">на нужды отопления, вентиляции и </w:t>
      </w:r>
      <w:r w:rsidRPr="0058533F">
        <w:t>ГВС</w:t>
      </w:r>
      <w:r>
        <w:t xml:space="preserve"> </w:t>
      </w:r>
      <w:r w:rsidRPr="00A51E22">
        <w:t xml:space="preserve">объектов </w:t>
      </w:r>
      <w:r w:rsidRPr="009533DA">
        <w:t>соцкультбыта и жилых домов в с. Тербуны составит к 2030 году 3,145 Гкал/ч.</w:t>
      </w:r>
    </w:p>
    <w:p w14:paraId="328E325F" w14:textId="77777777" w:rsidR="004C42DF" w:rsidRPr="009533DA" w:rsidRDefault="004C42DF" w:rsidP="004C42DF">
      <w:pPr>
        <w:spacing w:after="0" w:line="276" w:lineRule="auto"/>
      </w:pPr>
      <w:r w:rsidRPr="009533DA">
        <w:t>Ввиду того, что суммарная тепловая нагрузка многоквартирных домов микрорайона «Северный» составляет всего 0,</w:t>
      </w:r>
      <w:r>
        <w:t>746</w:t>
      </w:r>
      <w:r w:rsidRPr="009533DA">
        <w:t xml:space="preserve"> Гкал/ч, строительство отдельной котельной в данном случае нецелесообразно.</w:t>
      </w:r>
    </w:p>
    <w:p w14:paraId="142F2AC6" w14:textId="77777777" w:rsidR="004C42DF" w:rsidRPr="009533DA" w:rsidRDefault="004C42DF" w:rsidP="004C42DF">
      <w:pPr>
        <w:spacing w:after="0" w:line="276" w:lineRule="auto"/>
      </w:pPr>
      <w:r w:rsidRPr="009533DA">
        <w:t>Для обеспечения потребностей в тепловой энергии предполагается установка индивидуальных газовых источников теплоснабжения.</w:t>
      </w:r>
    </w:p>
    <w:p w14:paraId="7088B39C" w14:textId="77777777" w:rsidR="004C42DF" w:rsidRDefault="004C42DF" w:rsidP="004C42DF">
      <w:pPr>
        <w:spacing w:after="0" w:line="276" w:lineRule="auto"/>
      </w:pPr>
      <w:r w:rsidRPr="009533DA">
        <w:t>В многоквартирных жилых домах возможно применение индивидуальных (квартирных) источников тепловой энергии на природном газе.</w:t>
      </w:r>
    </w:p>
    <w:p w14:paraId="1D484AD6" w14:textId="5CD6860E" w:rsidR="004C42DF" w:rsidRDefault="004C42DF" w:rsidP="004C42DF">
      <w:pPr>
        <w:spacing w:after="0" w:line="276" w:lineRule="auto"/>
      </w:pPr>
      <w:r>
        <w:t xml:space="preserve">Рассмотреть строительство </w:t>
      </w:r>
      <w:proofErr w:type="spellStart"/>
      <w:r>
        <w:t>блочно</w:t>
      </w:r>
      <w:proofErr w:type="spellEnd"/>
      <w:r>
        <w:t>-модульной котельной для теплоснабжения микрорайона «Южный» возможно при очередной актуализации Схемы теплоснабжения, после разработки документации по планировке территории.</w:t>
      </w:r>
    </w:p>
    <w:p w14:paraId="583F2869" w14:textId="1711B48D" w:rsidR="00501BCF" w:rsidRDefault="00501BCF" w:rsidP="00185F65">
      <w:pPr>
        <w:pStyle w:val="21"/>
        <w:spacing w:before="120" w:line="276" w:lineRule="auto"/>
        <w:ind w:left="567"/>
      </w:pPr>
      <w:bookmarkStart w:id="16" w:name="_Toc115851970"/>
      <w: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6"/>
    </w:p>
    <w:p w14:paraId="56A312D4" w14:textId="4D0B25F3" w:rsidR="00501BCF" w:rsidRDefault="00185F65" w:rsidP="00551A16">
      <w:pPr>
        <w:spacing w:line="276" w:lineRule="auto"/>
      </w:pPr>
      <w:r>
        <w:t>Информация о существующих и перспективных объемах потребления тепловой энергии (мощности) и теплоносителя объектами, расположенных в производственных зонах, отсутствует.</w:t>
      </w:r>
    </w:p>
    <w:p w14:paraId="73CAF87A" w14:textId="46BE70A1" w:rsidR="00501BCF" w:rsidRDefault="00501BCF" w:rsidP="00AE22D5">
      <w:pPr>
        <w:pStyle w:val="21"/>
        <w:spacing w:before="120" w:line="276" w:lineRule="auto"/>
        <w:ind w:left="567"/>
      </w:pPr>
      <w:bookmarkStart w:id="17" w:name="_Toc115851971"/>
      <w: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17"/>
    </w:p>
    <w:p w14:paraId="12F3B7AB" w14:textId="4D65C4B4" w:rsidR="004C42DF" w:rsidRPr="004C42DF" w:rsidRDefault="004C42DF" w:rsidP="004C42DF">
      <w:pPr>
        <w:spacing w:line="276" w:lineRule="auto"/>
      </w:pPr>
      <w:r>
        <w:t>Существующие и перспективные величины средневзвешенной плотности тепловой нагрузки представлены в таблице 1.5.</w:t>
      </w:r>
    </w:p>
    <w:p w14:paraId="6039FF07" w14:textId="5276C452" w:rsidR="004C42DF" w:rsidRPr="004C42DF" w:rsidRDefault="004C42DF" w:rsidP="004C42DF">
      <w:pPr>
        <w:pStyle w:val="afffffd"/>
        <w:spacing w:line="276" w:lineRule="auto"/>
        <w:rPr>
          <w:rFonts w:eastAsiaTheme="minorHAnsi"/>
        </w:rPr>
      </w:pPr>
      <w:bookmarkStart w:id="18" w:name="_Toc115852037"/>
      <w:r w:rsidRPr="004C42DF">
        <w:rPr>
          <w:rFonts w:eastAsiaTheme="minorHAnsi"/>
        </w:rPr>
        <w:t xml:space="preserve">Таблица </w:t>
      </w:r>
      <w:r w:rsidR="00FC709E">
        <w:rPr>
          <w:rFonts w:eastAsiaTheme="minorHAnsi"/>
        </w:rPr>
        <w:fldChar w:fldCharType="begin"/>
      </w:r>
      <w:r w:rsidR="00FC709E">
        <w:rPr>
          <w:rFonts w:eastAsiaTheme="minorHAnsi"/>
        </w:rPr>
        <w:instrText xml:space="preserve"> STYLEREF 1 \s </w:instrText>
      </w:r>
      <w:r w:rsidR="00FC709E">
        <w:rPr>
          <w:rFonts w:eastAsiaTheme="minorHAnsi"/>
        </w:rPr>
        <w:fldChar w:fldCharType="separate"/>
      </w:r>
      <w:r w:rsidR="00F8312B">
        <w:rPr>
          <w:rFonts w:eastAsiaTheme="minorHAnsi"/>
          <w:noProof/>
        </w:rPr>
        <w:t>1</w:t>
      </w:r>
      <w:r w:rsidR="00FC709E">
        <w:rPr>
          <w:rFonts w:eastAsiaTheme="minorHAnsi"/>
        </w:rPr>
        <w:fldChar w:fldCharType="end"/>
      </w:r>
      <w:r w:rsidR="00FC709E">
        <w:rPr>
          <w:rFonts w:eastAsiaTheme="minorHAnsi"/>
        </w:rPr>
        <w:t>.</w:t>
      </w:r>
      <w:r w:rsidR="00FC709E">
        <w:rPr>
          <w:rFonts w:eastAsiaTheme="minorHAnsi"/>
        </w:rPr>
        <w:fldChar w:fldCharType="begin"/>
      </w:r>
      <w:r w:rsidR="00FC709E">
        <w:rPr>
          <w:rFonts w:eastAsiaTheme="minorHAnsi"/>
        </w:rPr>
        <w:instrText xml:space="preserve"> SEQ Таблица \* ARABIC \s 1 </w:instrText>
      </w:r>
      <w:r w:rsidR="00FC709E">
        <w:rPr>
          <w:rFonts w:eastAsiaTheme="minorHAnsi"/>
        </w:rPr>
        <w:fldChar w:fldCharType="separate"/>
      </w:r>
      <w:r w:rsidR="00F8312B">
        <w:rPr>
          <w:rFonts w:eastAsiaTheme="minorHAnsi"/>
          <w:noProof/>
        </w:rPr>
        <w:t>5</w:t>
      </w:r>
      <w:r w:rsidR="00FC709E">
        <w:rPr>
          <w:rFonts w:eastAsiaTheme="minorHAnsi"/>
        </w:rPr>
        <w:fldChar w:fldCharType="end"/>
      </w:r>
      <w:r w:rsidRPr="004C42DF">
        <w:rPr>
          <w:rFonts w:eastAsiaTheme="minorHAnsi"/>
        </w:rPr>
        <w:t xml:space="preserve"> Существующие и перспективные величины средневзвешенной плотности тепловой нагрузк</w:t>
      </w:r>
      <w:r>
        <w:rPr>
          <w:rFonts w:eastAsiaTheme="minorHAnsi"/>
        </w:rPr>
        <w:t>и, Гкал/ч/га.</w:t>
      </w:r>
      <w:bookmarkEnd w:id="18"/>
    </w:p>
    <w:tbl>
      <w:tblPr>
        <w:tblStyle w:val="af7"/>
        <w:tblW w:w="0" w:type="auto"/>
        <w:tblInd w:w="108" w:type="dxa"/>
        <w:tblLook w:val="04A0" w:firstRow="1" w:lastRow="0" w:firstColumn="1" w:lastColumn="0" w:noHBand="0" w:noVBand="1"/>
      </w:tblPr>
      <w:tblGrid>
        <w:gridCol w:w="485"/>
        <w:gridCol w:w="1738"/>
        <w:gridCol w:w="701"/>
        <w:gridCol w:w="702"/>
        <w:gridCol w:w="701"/>
        <w:gridCol w:w="702"/>
        <w:gridCol w:w="701"/>
        <w:gridCol w:w="702"/>
        <w:gridCol w:w="701"/>
        <w:gridCol w:w="702"/>
        <w:gridCol w:w="701"/>
        <w:gridCol w:w="702"/>
      </w:tblGrid>
      <w:tr w:rsidR="004C42DF" w:rsidRPr="004C42DF" w14:paraId="561E30B0" w14:textId="39B53871" w:rsidTr="00AE22D5">
        <w:tc>
          <w:tcPr>
            <w:tcW w:w="484" w:type="dxa"/>
            <w:shd w:val="clear" w:color="auto" w:fill="D9D9D9" w:themeFill="background1" w:themeFillShade="D9"/>
            <w:vAlign w:val="center"/>
          </w:tcPr>
          <w:p w14:paraId="16406247" w14:textId="3581A70C" w:rsidR="004C42DF" w:rsidRPr="004C42DF" w:rsidRDefault="004C42DF" w:rsidP="004C42DF">
            <w:pPr>
              <w:spacing w:line="276" w:lineRule="auto"/>
              <w:ind w:firstLine="0"/>
              <w:jc w:val="center"/>
              <w:rPr>
                <w:rFonts w:cs="Arial"/>
                <w:b/>
                <w:bCs/>
                <w:sz w:val="18"/>
                <w:szCs w:val="18"/>
              </w:rPr>
            </w:pPr>
            <w:r w:rsidRPr="004C42DF">
              <w:rPr>
                <w:rFonts w:cs="Arial"/>
                <w:b/>
                <w:bCs/>
                <w:sz w:val="18"/>
                <w:szCs w:val="18"/>
              </w:rPr>
              <w:t>№ п/п</w:t>
            </w:r>
          </w:p>
        </w:tc>
        <w:tc>
          <w:tcPr>
            <w:tcW w:w="1760" w:type="dxa"/>
            <w:shd w:val="clear" w:color="auto" w:fill="D9D9D9" w:themeFill="background1" w:themeFillShade="D9"/>
            <w:vAlign w:val="center"/>
          </w:tcPr>
          <w:p w14:paraId="3F070CFE" w14:textId="1FCBD476" w:rsidR="004C42DF" w:rsidRPr="004C42DF" w:rsidRDefault="004C42DF" w:rsidP="004C42DF">
            <w:pPr>
              <w:spacing w:line="276" w:lineRule="auto"/>
              <w:ind w:firstLine="0"/>
              <w:jc w:val="center"/>
              <w:rPr>
                <w:rFonts w:cs="Arial"/>
                <w:b/>
                <w:bCs/>
                <w:sz w:val="18"/>
                <w:szCs w:val="18"/>
              </w:rPr>
            </w:pPr>
            <w:r w:rsidRPr="004C42DF">
              <w:rPr>
                <w:rFonts w:cs="Arial"/>
                <w:b/>
                <w:bCs/>
                <w:sz w:val="18"/>
                <w:szCs w:val="18"/>
              </w:rPr>
              <w:t>Наименование источника</w:t>
            </w:r>
          </w:p>
        </w:tc>
        <w:tc>
          <w:tcPr>
            <w:tcW w:w="711" w:type="dxa"/>
            <w:shd w:val="clear" w:color="auto" w:fill="D9D9D9" w:themeFill="background1" w:themeFillShade="D9"/>
            <w:vAlign w:val="center"/>
          </w:tcPr>
          <w:p w14:paraId="0C8A45E4" w14:textId="45CF0F05" w:rsidR="004C42DF" w:rsidRPr="004C42DF" w:rsidRDefault="004C42DF" w:rsidP="00AE22D5">
            <w:pPr>
              <w:spacing w:line="276" w:lineRule="auto"/>
              <w:ind w:firstLine="0"/>
              <w:jc w:val="center"/>
              <w:rPr>
                <w:rFonts w:cs="Arial"/>
                <w:b/>
                <w:bCs/>
                <w:sz w:val="18"/>
                <w:szCs w:val="18"/>
              </w:rPr>
            </w:pPr>
            <w:r w:rsidRPr="004C42DF">
              <w:rPr>
                <w:rFonts w:cs="Arial"/>
                <w:b/>
                <w:bCs/>
                <w:sz w:val="18"/>
                <w:szCs w:val="18"/>
              </w:rPr>
              <w:t>2021</w:t>
            </w:r>
          </w:p>
        </w:tc>
        <w:tc>
          <w:tcPr>
            <w:tcW w:w="712" w:type="dxa"/>
            <w:shd w:val="clear" w:color="auto" w:fill="D9D9D9" w:themeFill="background1" w:themeFillShade="D9"/>
            <w:vAlign w:val="center"/>
          </w:tcPr>
          <w:p w14:paraId="2FA7F899" w14:textId="33800B3C" w:rsidR="004C42DF" w:rsidRPr="004C42DF" w:rsidRDefault="004C42DF" w:rsidP="00AE22D5">
            <w:pPr>
              <w:spacing w:line="276" w:lineRule="auto"/>
              <w:ind w:firstLine="0"/>
              <w:jc w:val="center"/>
              <w:rPr>
                <w:rFonts w:cs="Arial"/>
                <w:b/>
                <w:bCs/>
                <w:sz w:val="18"/>
                <w:szCs w:val="18"/>
              </w:rPr>
            </w:pPr>
            <w:r w:rsidRPr="004C42DF">
              <w:rPr>
                <w:rFonts w:cs="Arial"/>
                <w:b/>
                <w:bCs/>
                <w:sz w:val="18"/>
                <w:szCs w:val="18"/>
              </w:rPr>
              <w:t>2022</w:t>
            </w:r>
          </w:p>
        </w:tc>
        <w:tc>
          <w:tcPr>
            <w:tcW w:w="711" w:type="dxa"/>
            <w:shd w:val="clear" w:color="auto" w:fill="D9D9D9" w:themeFill="background1" w:themeFillShade="D9"/>
            <w:vAlign w:val="center"/>
          </w:tcPr>
          <w:p w14:paraId="59F8C4F8" w14:textId="523BBD29" w:rsidR="004C42DF" w:rsidRPr="004C42DF" w:rsidRDefault="004C42DF" w:rsidP="00AE22D5">
            <w:pPr>
              <w:spacing w:line="276" w:lineRule="auto"/>
              <w:ind w:firstLine="0"/>
              <w:jc w:val="center"/>
              <w:rPr>
                <w:rFonts w:cs="Arial"/>
                <w:b/>
                <w:bCs/>
                <w:sz w:val="18"/>
                <w:szCs w:val="18"/>
              </w:rPr>
            </w:pPr>
            <w:r w:rsidRPr="004C42DF">
              <w:rPr>
                <w:rFonts w:cs="Arial"/>
                <w:b/>
                <w:bCs/>
                <w:sz w:val="18"/>
                <w:szCs w:val="18"/>
              </w:rPr>
              <w:t>2023</w:t>
            </w:r>
          </w:p>
        </w:tc>
        <w:tc>
          <w:tcPr>
            <w:tcW w:w="712" w:type="dxa"/>
            <w:shd w:val="clear" w:color="auto" w:fill="D9D9D9" w:themeFill="background1" w:themeFillShade="D9"/>
            <w:vAlign w:val="center"/>
          </w:tcPr>
          <w:p w14:paraId="37A9518F" w14:textId="58D4A8DB" w:rsidR="004C42DF" w:rsidRPr="004C42DF" w:rsidRDefault="004C42DF" w:rsidP="00AE22D5">
            <w:pPr>
              <w:spacing w:line="276" w:lineRule="auto"/>
              <w:ind w:firstLine="0"/>
              <w:jc w:val="center"/>
              <w:rPr>
                <w:rFonts w:cs="Arial"/>
                <w:b/>
                <w:bCs/>
                <w:sz w:val="18"/>
                <w:szCs w:val="18"/>
              </w:rPr>
            </w:pPr>
            <w:r w:rsidRPr="004C42DF">
              <w:rPr>
                <w:rFonts w:cs="Arial"/>
                <w:b/>
                <w:bCs/>
                <w:sz w:val="18"/>
                <w:szCs w:val="18"/>
              </w:rPr>
              <w:t>2024</w:t>
            </w:r>
          </w:p>
        </w:tc>
        <w:tc>
          <w:tcPr>
            <w:tcW w:w="711" w:type="dxa"/>
            <w:shd w:val="clear" w:color="auto" w:fill="D9D9D9" w:themeFill="background1" w:themeFillShade="D9"/>
            <w:vAlign w:val="center"/>
          </w:tcPr>
          <w:p w14:paraId="75AAB143" w14:textId="715EC707" w:rsidR="004C42DF" w:rsidRPr="004C42DF" w:rsidRDefault="004C42DF" w:rsidP="00AE22D5">
            <w:pPr>
              <w:spacing w:line="276" w:lineRule="auto"/>
              <w:ind w:firstLine="0"/>
              <w:jc w:val="center"/>
              <w:rPr>
                <w:rFonts w:cs="Arial"/>
                <w:b/>
                <w:bCs/>
                <w:sz w:val="18"/>
                <w:szCs w:val="18"/>
              </w:rPr>
            </w:pPr>
            <w:r w:rsidRPr="004C42DF">
              <w:rPr>
                <w:rFonts w:cs="Arial"/>
                <w:b/>
                <w:bCs/>
                <w:sz w:val="18"/>
                <w:szCs w:val="18"/>
              </w:rPr>
              <w:t>2025</w:t>
            </w:r>
          </w:p>
        </w:tc>
        <w:tc>
          <w:tcPr>
            <w:tcW w:w="712" w:type="dxa"/>
            <w:shd w:val="clear" w:color="auto" w:fill="D9D9D9" w:themeFill="background1" w:themeFillShade="D9"/>
            <w:vAlign w:val="center"/>
          </w:tcPr>
          <w:p w14:paraId="305F6122" w14:textId="5C063FD7" w:rsidR="004C42DF" w:rsidRPr="004C42DF" w:rsidRDefault="004C42DF" w:rsidP="00AE22D5">
            <w:pPr>
              <w:spacing w:line="276" w:lineRule="auto"/>
              <w:ind w:firstLine="0"/>
              <w:jc w:val="center"/>
              <w:rPr>
                <w:rFonts w:cs="Arial"/>
                <w:b/>
                <w:bCs/>
                <w:sz w:val="18"/>
                <w:szCs w:val="18"/>
              </w:rPr>
            </w:pPr>
            <w:r w:rsidRPr="004C42DF">
              <w:rPr>
                <w:rFonts w:cs="Arial"/>
                <w:b/>
                <w:bCs/>
                <w:sz w:val="18"/>
                <w:szCs w:val="18"/>
              </w:rPr>
              <w:t>2026</w:t>
            </w:r>
          </w:p>
        </w:tc>
        <w:tc>
          <w:tcPr>
            <w:tcW w:w="711" w:type="dxa"/>
            <w:shd w:val="clear" w:color="auto" w:fill="D9D9D9" w:themeFill="background1" w:themeFillShade="D9"/>
            <w:vAlign w:val="center"/>
          </w:tcPr>
          <w:p w14:paraId="78431AD1" w14:textId="76CC154F" w:rsidR="004C42DF" w:rsidRPr="004C42DF" w:rsidRDefault="004C42DF" w:rsidP="00AE22D5">
            <w:pPr>
              <w:spacing w:line="276" w:lineRule="auto"/>
              <w:ind w:firstLine="0"/>
              <w:jc w:val="center"/>
              <w:rPr>
                <w:rFonts w:cs="Arial"/>
                <w:b/>
                <w:bCs/>
                <w:sz w:val="18"/>
                <w:szCs w:val="18"/>
              </w:rPr>
            </w:pPr>
            <w:r w:rsidRPr="004C42DF">
              <w:rPr>
                <w:rFonts w:cs="Arial"/>
                <w:b/>
                <w:bCs/>
                <w:sz w:val="18"/>
                <w:szCs w:val="18"/>
              </w:rPr>
              <w:t>2027</w:t>
            </w:r>
          </w:p>
        </w:tc>
        <w:tc>
          <w:tcPr>
            <w:tcW w:w="712" w:type="dxa"/>
            <w:shd w:val="clear" w:color="auto" w:fill="D9D9D9" w:themeFill="background1" w:themeFillShade="D9"/>
            <w:vAlign w:val="center"/>
          </w:tcPr>
          <w:p w14:paraId="4168C6FA" w14:textId="0E5A81B8" w:rsidR="004C42DF" w:rsidRPr="004C42DF" w:rsidRDefault="004C42DF" w:rsidP="00AE22D5">
            <w:pPr>
              <w:spacing w:line="276" w:lineRule="auto"/>
              <w:ind w:firstLine="0"/>
              <w:jc w:val="center"/>
              <w:rPr>
                <w:rFonts w:cs="Arial"/>
                <w:b/>
                <w:bCs/>
                <w:sz w:val="18"/>
                <w:szCs w:val="18"/>
              </w:rPr>
            </w:pPr>
            <w:r w:rsidRPr="004C42DF">
              <w:rPr>
                <w:rFonts w:cs="Arial"/>
                <w:b/>
                <w:bCs/>
                <w:sz w:val="18"/>
                <w:szCs w:val="18"/>
              </w:rPr>
              <w:t>2028</w:t>
            </w:r>
          </w:p>
        </w:tc>
        <w:tc>
          <w:tcPr>
            <w:tcW w:w="711" w:type="dxa"/>
            <w:shd w:val="clear" w:color="auto" w:fill="D9D9D9" w:themeFill="background1" w:themeFillShade="D9"/>
            <w:vAlign w:val="center"/>
          </w:tcPr>
          <w:p w14:paraId="6BA632D1" w14:textId="412F39CC" w:rsidR="004C42DF" w:rsidRPr="004C42DF" w:rsidRDefault="004C42DF" w:rsidP="00AE22D5">
            <w:pPr>
              <w:spacing w:line="276" w:lineRule="auto"/>
              <w:ind w:firstLine="0"/>
              <w:jc w:val="center"/>
              <w:rPr>
                <w:rFonts w:cs="Arial"/>
                <w:b/>
                <w:bCs/>
                <w:sz w:val="18"/>
                <w:szCs w:val="18"/>
              </w:rPr>
            </w:pPr>
            <w:r w:rsidRPr="004C42DF">
              <w:rPr>
                <w:rFonts w:cs="Arial"/>
                <w:b/>
                <w:bCs/>
                <w:sz w:val="18"/>
                <w:szCs w:val="18"/>
              </w:rPr>
              <w:t>2029</w:t>
            </w:r>
          </w:p>
        </w:tc>
        <w:tc>
          <w:tcPr>
            <w:tcW w:w="712" w:type="dxa"/>
            <w:shd w:val="clear" w:color="auto" w:fill="D9D9D9" w:themeFill="background1" w:themeFillShade="D9"/>
            <w:vAlign w:val="center"/>
          </w:tcPr>
          <w:p w14:paraId="61F87F80" w14:textId="4BC92BAA" w:rsidR="004C42DF" w:rsidRPr="004C42DF" w:rsidRDefault="004C42DF" w:rsidP="00AE22D5">
            <w:pPr>
              <w:spacing w:line="276" w:lineRule="auto"/>
              <w:ind w:firstLine="0"/>
              <w:jc w:val="center"/>
              <w:rPr>
                <w:rFonts w:cs="Arial"/>
                <w:b/>
                <w:bCs/>
                <w:sz w:val="18"/>
                <w:szCs w:val="18"/>
              </w:rPr>
            </w:pPr>
            <w:r w:rsidRPr="004C42DF">
              <w:rPr>
                <w:rFonts w:cs="Arial"/>
                <w:b/>
                <w:bCs/>
                <w:sz w:val="18"/>
                <w:szCs w:val="18"/>
              </w:rPr>
              <w:t>2030</w:t>
            </w:r>
          </w:p>
        </w:tc>
      </w:tr>
      <w:tr w:rsidR="004C42DF" w:rsidRPr="004C42DF" w14:paraId="372DDB00" w14:textId="154029D8" w:rsidTr="00AE22D5">
        <w:tc>
          <w:tcPr>
            <w:tcW w:w="484" w:type="dxa"/>
            <w:vAlign w:val="center"/>
          </w:tcPr>
          <w:p w14:paraId="5F3EB9E2" w14:textId="04B677A9" w:rsidR="004C42DF" w:rsidRPr="004C42DF" w:rsidRDefault="004C42DF" w:rsidP="004C42DF">
            <w:pPr>
              <w:spacing w:line="276" w:lineRule="auto"/>
              <w:ind w:firstLine="0"/>
              <w:jc w:val="center"/>
              <w:rPr>
                <w:rFonts w:cs="Arial"/>
                <w:sz w:val="18"/>
                <w:szCs w:val="18"/>
              </w:rPr>
            </w:pPr>
            <w:r>
              <w:rPr>
                <w:rFonts w:cs="Arial"/>
                <w:sz w:val="18"/>
                <w:szCs w:val="18"/>
              </w:rPr>
              <w:t>1</w:t>
            </w:r>
          </w:p>
        </w:tc>
        <w:tc>
          <w:tcPr>
            <w:tcW w:w="1760" w:type="dxa"/>
            <w:vAlign w:val="center"/>
          </w:tcPr>
          <w:p w14:paraId="046E0D2A" w14:textId="386FE4DC" w:rsidR="004C42DF" w:rsidRPr="004C42DF" w:rsidRDefault="004C42DF" w:rsidP="004C42DF">
            <w:pPr>
              <w:spacing w:line="276" w:lineRule="auto"/>
              <w:ind w:firstLine="0"/>
              <w:jc w:val="center"/>
              <w:rPr>
                <w:rFonts w:cs="Arial"/>
                <w:sz w:val="18"/>
                <w:szCs w:val="18"/>
              </w:rPr>
            </w:pPr>
            <w:r>
              <w:rPr>
                <w:rFonts w:cs="Arial"/>
                <w:sz w:val="18"/>
                <w:szCs w:val="18"/>
              </w:rPr>
              <w:t xml:space="preserve">Котельная </w:t>
            </w:r>
            <w:proofErr w:type="spellStart"/>
            <w:r>
              <w:rPr>
                <w:rFonts w:cs="Arial"/>
                <w:sz w:val="18"/>
                <w:szCs w:val="18"/>
              </w:rPr>
              <w:t>с.Тербуны</w:t>
            </w:r>
            <w:proofErr w:type="spellEnd"/>
          </w:p>
        </w:tc>
        <w:tc>
          <w:tcPr>
            <w:tcW w:w="711" w:type="dxa"/>
            <w:vAlign w:val="center"/>
          </w:tcPr>
          <w:p w14:paraId="0CFBB39E" w14:textId="4DAD5885" w:rsidR="004C42DF" w:rsidRPr="004C42DF" w:rsidRDefault="004C42DF" w:rsidP="004C42DF">
            <w:pPr>
              <w:spacing w:line="276" w:lineRule="auto"/>
              <w:ind w:firstLine="0"/>
              <w:jc w:val="center"/>
              <w:rPr>
                <w:rFonts w:cs="Arial"/>
                <w:sz w:val="18"/>
                <w:szCs w:val="18"/>
              </w:rPr>
            </w:pPr>
            <w:r>
              <w:rPr>
                <w:rFonts w:cs="Arial"/>
                <w:sz w:val="18"/>
                <w:szCs w:val="18"/>
              </w:rPr>
              <w:t>0,04</w:t>
            </w:r>
          </w:p>
        </w:tc>
        <w:tc>
          <w:tcPr>
            <w:tcW w:w="712" w:type="dxa"/>
            <w:vAlign w:val="center"/>
          </w:tcPr>
          <w:p w14:paraId="2F266015" w14:textId="3A1EF867" w:rsidR="004C42DF" w:rsidRPr="004C42DF" w:rsidRDefault="004C42DF" w:rsidP="004C42DF">
            <w:pPr>
              <w:spacing w:line="276" w:lineRule="auto"/>
              <w:ind w:firstLine="0"/>
              <w:jc w:val="center"/>
              <w:rPr>
                <w:rFonts w:cs="Arial"/>
                <w:sz w:val="18"/>
                <w:szCs w:val="18"/>
              </w:rPr>
            </w:pPr>
            <w:r>
              <w:rPr>
                <w:rFonts w:cs="Arial"/>
                <w:sz w:val="18"/>
                <w:szCs w:val="18"/>
              </w:rPr>
              <w:t>0,04</w:t>
            </w:r>
          </w:p>
        </w:tc>
        <w:tc>
          <w:tcPr>
            <w:tcW w:w="711" w:type="dxa"/>
            <w:vAlign w:val="center"/>
          </w:tcPr>
          <w:p w14:paraId="6E40DB7F" w14:textId="0B109D99" w:rsidR="004C42DF" w:rsidRPr="004C42DF" w:rsidRDefault="004C42DF" w:rsidP="004C42DF">
            <w:pPr>
              <w:spacing w:line="276" w:lineRule="auto"/>
              <w:ind w:firstLine="0"/>
              <w:jc w:val="center"/>
              <w:rPr>
                <w:rFonts w:cs="Arial"/>
                <w:sz w:val="18"/>
                <w:szCs w:val="18"/>
              </w:rPr>
            </w:pPr>
            <w:r>
              <w:rPr>
                <w:rFonts w:cs="Arial"/>
                <w:sz w:val="18"/>
                <w:szCs w:val="18"/>
              </w:rPr>
              <w:t>0,04</w:t>
            </w:r>
          </w:p>
        </w:tc>
        <w:tc>
          <w:tcPr>
            <w:tcW w:w="712" w:type="dxa"/>
            <w:vAlign w:val="center"/>
          </w:tcPr>
          <w:p w14:paraId="4931771F" w14:textId="6BA19C95" w:rsidR="004C42DF" w:rsidRPr="004C42DF" w:rsidRDefault="004C42DF" w:rsidP="004C42DF">
            <w:pPr>
              <w:spacing w:line="276" w:lineRule="auto"/>
              <w:ind w:firstLine="0"/>
              <w:jc w:val="center"/>
              <w:rPr>
                <w:rFonts w:cs="Arial"/>
                <w:sz w:val="18"/>
                <w:szCs w:val="18"/>
              </w:rPr>
            </w:pPr>
            <w:r>
              <w:rPr>
                <w:rFonts w:cs="Arial"/>
                <w:sz w:val="18"/>
                <w:szCs w:val="18"/>
              </w:rPr>
              <w:t>0,04</w:t>
            </w:r>
          </w:p>
        </w:tc>
        <w:tc>
          <w:tcPr>
            <w:tcW w:w="711" w:type="dxa"/>
            <w:vAlign w:val="center"/>
          </w:tcPr>
          <w:p w14:paraId="09B3ADF7" w14:textId="3D000C19" w:rsidR="004C42DF" w:rsidRPr="004C42DF" w:rsidRDefault="004C42DF" w:rsidP="004C42DF">
            <w:pPr>
              <w:spacing w:line="276" w:lineRule="auto"/>
              <w:ind w:firstLine="0"/>
              <w:jc w:val="center"/>
              <w:rPr>
                <w:rFonts w:cs="Arial"/>
                <w:sz w:val="18"/>
                <w:szCs w:val="18"/>
              </w:rPr>
            </w:pPr>
            <w:r>
              <w:rPr>
                <w:rFonts w:cs="Arial"/>
                <w:sz w:val="18"/>
                <w:szCs w:val="18"/>
              </w:rPr>
              <w:t>0,04</w:t>
            </w:r>
          </w:p>
        </w:tc>
        <w:tc>
          <w:tcPr>
            <w:tcW w:w="712" w:type="dxa"/>
            <w:vAlign w:val="center"/>
          </w:tcPr>
          <w:p w14:paraId="4D259E11" w14:textId="05314FFE" w:rsidR="004C42DF" w:rsidRPr="004C42DF" w:rsidRDefault="004C42DF" w:rsidP="004C42DF">
            <w:pPr>
              <w:spacing w:line="276" w:lineRule="auto"/>
              <w:ind w:firstLine="0"/>
              <w:jc w:val="center"/>
              <w:rPr>
                <w:rFonts w:cs="Arial"/>
                <w:sz w:val="18"/>
                <w:szCs w:val="18"/>
              </w:rPr>
            </w:pPr>
            <w:r>
              <w:rPr>
                <w:rFonts w:cs="Arial"/>
                <w:sz w:val="18"/>
                <w:szCs w:val="18"/>
              </w:rPr>
              <w:t>0,04</w:t>
            </w:r>
          </w:p>
        </w:tc>
        <w:tc>
          <w:tcPr>
            <w:tcW w:w="711" w:type="dxa"/>
            <w:vAlign w:val="center"/>
          </w:tcPr>
          <w:p w14:paraId="5991FCDD" w14:textId="3208A362" w:rsidR="004C42DF" w:rsidRPr="004C42DF" w:rsidRDefault="004C42DF" w:rsidP="004C42DF">
            <w:pPr>
              <w:spacing w:line="276" w:lineRule="auto"/>
              <w:ind w:firstLine="0"/>
              <w:jc w:val="center"/>
              <w:rPr>
                <w:rFonts w:cs="Arial"/>
                <w:sz w:val="18"/>
                <w:szCs w:val="18"/>
              </w:rPr>
            </w:pPr>
            <w:r>
              <w:rPr>
                <w:rFonts w:cs="Arial"/>
                <w:sz w:val="18"/>
                <w:szCs w:val="18"/>
              </w:rPr>
              <w:t>0,04</w:t>
            </w:r>
          </w:p>
        </w:tc>
        <w:tc>
          <w:tcPr>
            <w:tcW w:w="712" w:type="dxa"/>
            <w:vAlign w:val="center"/>
          </w:tcPr>
          <w:p w14:paraId="509E895E" w14:textId="433570AA" w:rsidR="004C42DF" w:rsidRPr="004C42DF" w:rsidRDefault="004C42DF" w:rsidP="004C42DF">
            <w:pPr>
              <w:spacing w:line="276" w:lineRule="auto"/>
              <w:ind w:firstLine="0"/>
              <w:jc w:val="center"/>
              <w:rPr>
                <w:rFonts w:cs="Arial"/>
                <w:sz w:val="18"/>
                <w:szCs w:val="18"/>
              </w:rPr>
            </w:pPr>
            <w:r>
              <w:rPr>
                <w:rFonts w:cs="Arial"/>
                <w:sz w:val="18"/>
                <w:szCs w:val="18"/>
              </w:rPr>
              <w:t>0,04</w:t>
            </w:r>
          </w:p>
        </w:tc>
        <w:tc>
          <w:tcPr>
            <w:tcW w:w="711" w:type="dxa"/>
            <w:vAlign w:val="center"/>
          </w:tcPr>
          <w:p w14:paraId="6D08C83E" w14:textId="4706AD32" w:rsidR="004C42DF" w:rsidRPr="004C42DF" w:rsidRDefault="004C42DF" w:rsidP="004C42DF">
            <w:pPr>
              <w:spacing w:line="276" w:lineRule="auto"/>
              <w:ind w:firstLine="0"/>
              <w:jc w:val="center"/>
              <w:rPr>
                <w:rFonts w:cs="Arial"/>
                <w:sz w:val="18"/>
                <w:szCs w:val="18"/>
              </w:rPr>
            </w:pPr>
            <w:r>
              <w:rPr>
                <w:rFonts w:cs="Arial"/>
                <w:sz w:val="18"/>
                <w:szCs w:val="18"/>
              </w:rPr>
              <w:t>0,04</w:t>
            </w:r>
          </w:p>
        </w:tc>
        <w:tc>
          <w:tcPr>
            <w:tcW w:w="712" w:type="dxa"/>
            <w:vAlign w:val="center"/>
          </w:tcPr>
          <w:p w14:paraId="04F6DE59" w14:textId="79C08E76" w:rsidR="004C42DF" w:rsidRPr="004C42DF" w:rsidRDefault="004C42DF" w:rsidP="004C42DF">
            <w:pPr>
              <w:spacing w:line="276" w:lineRule="auto"/>
              <w:ind w:firstLine="0"/>
              <w:jc w:val="center"/>
              <w:rPr>
                <w:rFonts w:cs="Arial"/>
                <w:sz w:val="18"/>
                <w:szCs w:val="18"/>
              </w:rPr>
            </w:pPr>
            <w:r>
              <w:rPr>
                <w:rFonts w:cs="Arial"/>
                <w:sz w:val="18"/>
                <w:szCs w:val="18"/>
              </w:rPr>
              <w:t>0,04</w:t>
            </w:r>
          </w:p>
        </w:tc>
      </w:tr>
      <w:tr w:rsidR="004C42DF" w:rsidRPr="004C42DF" w14:paraId="7A95D1DD" w14:textId="0DBCBE7F" w:rsidTr="00AE22D5">
        <w:tc>
          <w:tcPr>
            <w:tcW w:w="484" w:type="dxa"/>
            <w:vAlign w:val="center"/>
          </w:tcPr>
          <w:p w14:paraId="75376D42" w14:textId="77777777" w:rsidR="004C42DF" w:rsidRPr="004C42DF" w:rsidRDefault="004C42DF" w:rsidP="004C42DF">
            <w:pPr>
              <w:spacing w:line="276" w:lineRule="auto"/>
              <w:ind w:firstLine="0"/>
              <w:jc w:val="center"/>
              <w:rPr>
                <w:rFonts w:cs="Arial"/>
                <w:sz w:val="18"/>
                <w:szCs w:val="18"/>
              </w:rPr>
            </w:pPr>
          </w:p>
        </w:tc>
        <w:tc>
          <w:tcPr>
            <w:tcW w:w="1760" w:type="dxa"/>
            <w:vAlign w:val="bottom"/>
          </w:tcPr>
          <w:p w14:paraId="6A676A25" w14:textId="118C1FE1" w:rsidR="004C42DF" w:rsidRPr="004C42DF" w:rsidRDefault="004C42DF" w:rsidP="004C42DF">
            <w:pPr>
              <w:spacing w:line="276" w:lineRule="auto"/>
              <w:ind w:firstLine="0"/>
              <w:jc w:val="right"/>
              <w:rPr>
                <w:rFonts w:cs="Arial"/>
                <w:sz w:val="18"/>
                <w:szCs w:val="18"/>
              </w:rPr>
            </w:pPr>
            <w:r>
              <w:rPr>
                <w:rFonts w:cs="Arial"/>
                <w:sz w:val="18"/>
                <w:szCs w:val="18"/>
              </w:rPr>
              <w:t>отопление</w:t>
            </w:r>
          </w:p>
        </w:tc>
        <w:tc>
          <w:tcPr>
            <w:tcW w:w="711" w:type="dxa"/>
            <w:vAlign w:val="center"/>
          </w:tcPr>
          <w:p w14:paraId="1C60004F" w14:textId="1584D167" w:rsidR="004C42DF" w:rsidRPr="004C42DF" w:rsidRDefault="004C42DF" w:rsidP="004C42DF">
            <w:pPr>
              <w:spacing w:line="276" w:lineRule="auto"/>
              <w:ind w:firstLine="0"/>
              <w:jc w:val="center"/>
              <w:rPr>
                <w:rFonts w:cs="Arial"/>
                <w:sz w:val="18"/>
                <w:szCs w:val="18"/>
              </w:rPr>
            </w:pPr>
            <w:r>
              <w:rPr>
                <w:rFonts w:cs="Arial"/>
                <w:sz w:val="18"/>
                <w:szCs w:val="18"/>
              </w:rPr>
              <w:t>0,04</w:t>
            </w:r>
          </w:p>
        </w:tc>
        <w:tc>
          <w:tcPr>
            <w:tcW w:w="712" w:type="dxa"/>
            <w:vAlign w:val="center"/>
          </w:tcPr>
          <w:p w14:paraId="29F89BA3" w14:textId="236209D4" w:rsidR="004C42DF" w:rsidRPr="004C42DF" w:rsidRDefault="004C42DF" w:rsidP="004C42DF">
            <w:pPr>
              <w:spacing w:line="276" w:lineRule="auto"/>
              <w:ind w:firstLine="0"/>
              <w:jc w:val="center"/>
              <w:rPr>
                <w:rFonts w:cs="Arial"/>
                <w:sz w:val="18"/>
                <w:szCs w:val="18"/>
              </w:rPr>
            </w:pPr>
            <w:r>
              <w:rPr>
                <w:rFonts w:cs="Arial"/>
                <w:sz w:val="18"/>
                <w:szCs w:val="18"/>
              </w:rPr>
              <w:t>0,04</w:t>
            </w:r>
          </w:p>
        </w:tc>
        <w:tc>
          <w:tcPr>
            <w:tcW w:w="711" w:type="dxa"/>
            <w:vAlign w:val="center"/>
          </w:tcPr>
          <w:p w14:paraId="417773E3" w14:textId="031FC058" w:rsidR="004C42DF" w:rsidRPr="004C42DF" w:rsidRDefault="004C42DF" w:rsidP="004C42DF">
            <w:pPr>
              <w:spacing w:line="276" w:lineRule="auto"/>
              <w:ind w:firstLine="0"/>
              <w:jc w:val="center"/>
              <w:rPr>
                <w:rFonts w:cs="Arial"/>
                <w:sz w:val="18"/>
                <w:szCs w:val="18"/>
              </w:rPr>
            </w:pPr>
            <w:r>
              <w:rPr>
                <w:rFonts w:cs="Arial"/>
                <w:sz w:val="18"/>
                <w:szCs w:val="18"/>
              </w:rPr>
              <w:t>0,04</w:t>
            </w:r>
          </w:p>
        </w:tc>
        <w:tc>
          <w:tcPr>
            <w:tcW w:w="712" w:type="dxa"/>
            <w:vAlign w:val="center"/>
          </w:tcPr>
          <w:p w14:paraId="1EA5A3BC" w14:textId="74229787" w:rsidR="004C42DF" w:rsidRPr="004C42DF" w:rsidRDefault="004C42DF" w:rsidP="004C42DF">
            <w:pPr>
              <w:spacing w:line="276" w:lineRule="auto"/>
              <w:ind w:firstLine="0"/>
              <w:jc w:val="center"/>
              <w:rPr>
                <w:rFonts w:cs="Arial"/>
                <w:sz w:val="18"/>
                <w:szCs w:val="18"/>
              </w:rPr>
            </w:pPr>
            <w:r>
              <w:rPr>
                <w:rFonts w:cs="Arial"/>
                <w:sz w:val="18"/>
                <w:szCs w:val="18"/>
              </w:rPr>
              <w:t>0,04</w:t>
            </w:r>
          </w:p>
        </w:tc>
        <w:tc>
          <w:tcPr>
            <w:tcW w:w="711" w:type="dxa"/>
            <w:vAlign w:val="center"/>
          </w:tcPr>
          <w:p w14:paraId="538715B9" w14:textId="6E1C12A6" w:rsidR="004C42DF" w:rsidRPr="004C42DF" w:rsidRDefault="004C42DF" w:rsidP="004C42DF">
            <w:pPr>
              <w:spacing w:line="276" w:lineRule="auto"/>
              <w:ind w:firstLine="0"/>
              <w:jc w:val="center"/>
              <w:rPr>
                <w:rFonts w:cs="Arial"/>
                <w:sz w:val="18"/>
                <w:szCs w:val="18"/>
              </w:rPr>
            </w:pPr>
            <w:r>
              <w:rPr>
                <w:rFonts w:cs="Arial"/>
                <w:sz w:val="18"/>
                <w:szCs w:val="18"/>
              </w:rPr>
              <w:t>0,04</w:t>
            </w:r>
          </w:p>
        </w:tc>
        <w:tc>
          <w:tcPr>
            <w:tcW w:w="712" w:type="dxa"/>
            <w:vAlign w:val="center"/>
          </w:tcPr>
          <w:p w14:paraId="00593D6B" w14:textId="46045DC5" w:rsidR="004C42DF" w:rsidRPr="004C42DF" w:rsidRDefault="004C42DF" w:rsidP="004C42DF">
            <w:pPr>
              <w:spacing w:line="276" w:lineRule="auto"/>
              <w:ind w:firstLine="0"/>
              <w:jc w:val="center"/>
              <w:rPr>
                <w:rFonts w:cs="Arial"/>
                <w:sz w:val="18"/>
                <w:szCs w:val="18"/>
              </w:rPr>
            </w:pPr>
            <w:r>
              <w:rPr>
                <w:rFonts w:cs="Arial"/>
                <w:sz w:val="18"/>
                <w:szCs w:val="18"/>
              </w:rPr>
              <w:t>0,04</w:t>
            </w:r>
          </w:p>
        </w:tc>
        <w:tc>
          <w:tcPr>
            <w:tcW w:w="711" w:type="dxa"/>
            <w:vAlign w:val="center"/>
          </w:tcPr>
          <w:p w14:paraId="1CE4D087" w14:textId="308E24F6" w:rsidR="004C42DF" w:rsidRPr="004C42DF" w:rsidRDefault="004C42DF" w:rsidP="004C42DF">
            <w:pPr>
              <w:spacing w:line="276" w:lineRule="auto"/>
              <w:ind w:firstLine="0"/>
              <w:jc w:val="center"/>
              <w:rPr>
                <w:rFonts w:cs="Arial"/>
                <w:sz w:val="18"/>
                <w:szCs w:val="18"/>
              </w:rPr>
            </w:pPr>
            <w:r>
              <w:rPr>
                <w:rFonts w:cs="Arial"/>
                <w:sz w:val="18"/>
                <w:szCs w:val="18"/>
              </w:rPr>
              <w:t>0,04</w:t>
            </w:r>
          </w:p>
        </w:tc>
        <w:tc>
          <w:tcPr>
            <w:tcW w:w="712" w:type="dxa"/>
            <w:vAlign w:val="center"/>
          </w:tcPr>
          <w:p w14:paraId="11207BF9" w14:textId="582CB567" w:rsidR="004C42DF" w:rsidRPr="004C42DF" w:rsidRDefault="004C42DF" w:rsidP="004C42DF">
            <w:pPr>
              <w:spacing w:line="276" w:lineRule="auto"/>
              <w:ind w:firstLine="0"/>
              <w:jc w:val="center"/>
              <w:rPr>
                <w:rFonts w:cs="Arial"/>
                <w:sz w:val="18"/>
                <w:szCs w:val="18"/>
              </w:rPr>
            </w:pPr>
            <w:r>
              <w:rPr>
                <w:rFonts w:cs="Arial"/>
                <w:sz w:val="18"/>
                <w:szCs w:val="18"/>
              </w:rPr>
              <w:t>0,04</w:t>
            </w:r>
          </w:p>
        </w:tc>
        <w:tc>
          <w:tcPr>
            <w:tcW w:w="711" w:type="dxa"/>
            <w:vAlign w:val="center"/>
          </w:tcPr>
          <w:p w14:paraId="2640CA63" w14:textId="4638078F" w:rsidR="004C42DF" w:rsidRPr="004C42DF" w:rsidRDefault="004C42DF" w:rsidP="004C42DF">
            <w:pPr>
              <w:spacing w:line="276" w:lineRule="auto"/>
              <w:ind w:firstLine="0"/>
              <w:jc w:val="center"/>
              <w:rPr>
                <w:rFonts w:cs="Arial"/>
                <w:sz w:val="18"/>
                <w:szCs w:val="18"/>
              </w:rPr>
            </w:pPr>
            <w:r>
              <w:rPr>
                <w:rFonts w:cs="Arial"/>
                <w:sz w:val="18"/>
                <w:szCs w:val="18"/>
              </w:rPr>
              <w:t>0,04</w:t>
            </w:r>
          </w:p>
        </w:tc>
        <w:tc>
          <w:tcPr>
            <w:tcW w:w="712" w:type="dxa"/>
            <w:vAlign w:val="center"/>
          </w:tcPr>
          <w:p w14:paraId="1EA10405" w14:textId="6E86DC4D" w:rsidR="004C42DF" w:rsidRPr="004C42DF" w:rsidRDefault="004C42DF" w:rsidP="004C42DF">
            <w:pPr>
              <w:spacing w:line="276" w:lineRule="auto"/>
              <w:ind w:firstLine="0"/>
              <w:jc w:val="center"/>
              <w:rPr>
                <w:rFonts w:cs="Arial"/>
                <w:sz w:val="18"/>
                <w:szCs w:val="18"/>
              </w:rPr>
            </w:pPr>
            <w:r>
              <w:rPr>
                <w:rFonts w:cs="Arial"/>
                <w:sz w:val="18"/>
                <w:szCs w:val="18"/>
              </w:rPr>
              <w:t>0,04</w:t>
            </w:r>
          </w:p>
        </w:tc>
      </w:tr>
    </w:tbl>
    <w:p w14:paraId="298149BB" w14:textId="5FF65722" w:rsidR="00501BCF" w:rsidRDefault="00501BCF" w:rsidP="00551A16">
      <w:pPr>
        <w:spacing w:line="276" w:lineRule="auto"/>
      </w:pPr>
    </w:p>
    <w:p w14:paraId="0879A924" w14:textId="7E1A9BB7" w:rsidR="00501BCF" w:rsidRDefault="00501BCF" w:rsidP="00551A16">
      <w:pPr>
        <w:spacing w:line="276" w:lineRule="auto"/>
      </w:pPr>
    </w:p>
    <w:p w14:paraId="5DD4B59D" w14:textId="433E45B6" w:rsidR="00501BCF" w:rsidRDefault="00501BCF" w:rsidP="00551A16">
      <w:pPr>
        <w:spacing w:line="276" w:lineRule="auto"/>
      </w:pPr>
    </w:p>
    <w:p w14:paraId="47053D2B" w14:textId="4AE1A363" w:rsidR="00501BCF" w:rsidRDefault="00501BCF" w:rsidP="00551A16">
      <w:pPr>
        <w:spacing w:line="276" w:lineRule="auto"/>
      </w:pPr>
    </w:p>
    <w:p w14:paraId="4D45F6EA" w14:textId="21D063C8" w:rsidR="00501BCF" w:rsidRDefault="00501BCF" w:rsidP="00551A16">
      <w:pPr>
        <w:spacing w:line="276" w:lineRule="auto"/>
      </w:pPr>
    </w:p>
    <w:p w14:paraId="5290B856" w14:textId="29190247" w:rsidR="00501BCF" w:rsidRDefault="00501BCF" w:rsidP="00551A16">
      <w:pPr>
        <w:spacing w:line="276" w:lineRule="auto"/>
      </w:pPr>
    </w:p>
    <w:p w14:paraId="3F79366F" w14:textId="29BB1499" w:rsidR="00501BCF" w:rsidRDefault="00501BCF" w:rsidP="00551A16">
      <w:pPr>
        <w:spacing w:line="276" w:lineRule="auto"/>
      </w:pPr>
    </w:p>
    <w:p w14:paraId="0911ECEE" w14:textId="7A20D7B6" w:rsidR="00501BCF" w:rsidRDefault="00501BCF" w:rsidP="00AE22D5">
      <w:pPr>
        <w:pStyle w:val="10"/>
        <w:spacing w:line="276" w:lineRule="auto"/>
        <w:ind w:firstLine="567"/>
      </w:pPr>
      <w:bookmarkStart w:id="19" w:name="_Toc115851972"/>
      <w:r>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19"/>
    </w:p>
    <w:p w14:paraId="5900485E" w14:textId="6FEF4F52" w:rsidR="00501BCF" w:rsidRDefault="00501BCF" w:rsidP="00AE22D5">
      <w:pPr>
        <w:pStyle w:val="21"/>
        <w:spacing w:before="120" w:line="276" w:lineRule="auto"/>
        <w:ind w:left="567"/>
      </w:pPr>
      <w:bookmarkStart w:id="20" w:name="_Toc115851973"/>
      <w:r>
        <w:t>Описание существующих и перспективных зон действия систем теплоснабжения и источников тепловой энергии.</w:t>
      </w:r>
      <w:bookmarkEnd w:id="20"/>
    </w:p>
    <w:p w14:paraId="200F423C" w14:textId="77777777" w:rsidR="007401AC" w:rsidRPr="00A51E22" w:rsidRDefault="007401AC" w:rsidP="007401AC">
      <w:pPr>
        <w:spacing w:after="0" w:line="276" w:lineRule="auto"/>
        <w:rPr>
          <w:rFonts w:eastAsiaTheme="majorEastAsia" w:cs="Arial"/>
          <w:bCs/>
          <w:iCs/>
        </w:rPr>
      </w:pPr>
      <w:r w:rsidRPr="00104425">
        <w:rPr>
          <w:rFonts w:eastAsiaTheme="majorEastAsia" w:cs="Arial"/>
          <w:bCs/>
          <w:iCs/>
        </w:rPr>
        <w:t xml:space="preserve">Котельная </w:t>
      </w:r>
      <w:proofErr w:type="spellStart"/>
      <w:r w:rsidRPr="00104425">
        <w:rPr>
          <w:rFonts w:eastAsiaTheme="majorEastAsia" w:cs="Arial"/>
          <w:bCs/>
          <w:iCs/>
        </w:rPr>
        <w:t>с.Тербуны</w:t>
      </w:r>
      <w:proofErr w:type="spellEnd"/>
      <w:r w:rsidRPr="00A51E22">
        <w:rPr>
          <w:rFonts w:eastAsiaTheme="majorEastAsia" w:cs="Arial"/>
          <w:bCs/>
          <w:iCs/>
        </w:rPr>
        <w:t xml:space="preserve"> обеспечивает теплоснабжением общественные здания с. </w:t>
      </w:r>
      <w:r>
        <w:rPr>
          <w:rFonts w:eastAsiaTheme="majorEastAsia" w:cs="Arial"/>
          <w:bCs/>
          <w:iCs/>
        </w:rPr>
        <w:t>Тербуны</w:t>
      </w:r>
      <w:r w:rsidRPr="00A51E22">
        <w:rPr>
          <w:rFonts w:eastAsiaTheme="majorEastAsia" w:cs="Arial"/>
          <w:bCs/>
          <w:iCs/>
        </w:rPr>
        <w:t>.</w:t>
      </w:r>
    </w:p>
    <w:p w14:paraId="046CC1AE" w14:textId="77777777" w:rsidR="007401AC" w:rsidRPr="00A51E22" w:rsidRDefault="007401AC" w:rsidP="007401AC">
      <w:pPr>
        <w:spacing w:after="0" w:line="276" w:lineRule="auto"/>
        <w:rPr>
          <w:rFonts w:eastAsiaTheme="majorEastAsia" w:cs="Arial"/>
          <w:bCs/>
          <w:iCs/>
        </w:rPr>
      </w:pPr>
      <w:bookmarkStart w:id="21" w:name="_Hlk115772545"/>
      <w:r w:rsidRPr="00876BBA">
        <w:rPr>
          <w:rFonts w:eastAsiaTheme="majorEastAsia" w:cs="Arial"/>
          <w:bCs/>
          <w:iCs/>
        </w:rPr>
        <w:t>Зона действия описывается улицами Мичурина, Ленина, Коммунальная, Красно</w:t>
      </w:r>
      <w:r>
        <w:rPr>
          <w:rFonts w:eastAsiaTheme="majorEastAsia" w:cs="Arial"/>
          <w:bCs/>
          <w:iCs/>
        </w:rPr>
        <w:t>армей</w:t>
      </w:r>
      <w:r w:rsidRPr="00876BBA">
        <w:rPr>
          <w:rFonts w:eastAsiaTheme="majorEastAsia" w:cs="Arial"/>
          <w:bCs/>
          <w:iCs/>
        </w:rPr>
        <w:t>ская.</w:t>
      </w:r>
    </w:p>
    <w:bookmarkEnd w:id="21"/>
    <w:p w14:paraId="109A3489" w14:textId="0B121311" w:rsidR="00AE22D5" w:rsidRDefault="007401AC" w:rsidP="007401AC">
      <w:pPr>
        <w:spacing w:after="0"/>
      </w:pPr>
      <w:r w:rsidRPr="00BF23BB">
        <w:rPr>
          <w:rFonts w:eastAsiaTheme="majorEastAsia" w:cs="Arial"/>
          <w:bCs/>
          <w:iCs/>
        </w:rPr>
        <w:t>На рисунке 1.</w:t>
      </w:r>
      <w:r>
        <w:rPr>
          <w:rFonts w:eastAsiaTheme="majorEastAsia" w:cs="Arial"/>
          <w:bCs/>
          <w:iCs/>
        </w:rPr>
        <w:t>1</w:t>
      </w:r>
      <w:r w:rsidRPr="00BF23BB">
        <w:rPr>
          <w:rFonts w:eastAsiaTheme="majorEastAsia" w:cs="Arial"/>
          <w:bCs/>
          <w:iCs/>
        </w:rPr>
        <w:t xml:space="preserve">. представлена зона действия котельной </w:t>
      </w:r>
      <w:proofErr w:type="spellStart"/>
      <w:r>
        <w:rPr>
          <w:rFonts w:eastAsiaTheme="majorEastAsia" w:cs="Arial"/>
          <w:bCs/>
          <w:iCs/>
        </w:rPr>
        <w:t>с.Тербуны</w:t>
      </w:r>
      <w:proofErr w:type="spellEnd"/>
      <w:r w:rsidRPr="00A51E22">
        <w:rPr>
          <w:rFonts w:eastAsiaTheme="majorEastAsia" w:cs="Arial"/>
          <w:bCs/>
          <w:iCs/>
        </w:rPr>
        <w:t>.</w:t>
      </w:r>
    </w:p>
    <w:p w14:paraId="5195F3D4" w14:textId="77777777" w:rsidR="007401AC" w:rsidRDefault="007401AC" w:rsidP="007401AC">
      <w:pPr>
        <w:keepNext/>
        <w:ind w:firstLine="0"/>
      </w:pPr>
      <w:r>
        <w:rPr>
          <w:noProof/>
          <w:lang w:eastAsia="ru-RU"/>
        </w:rPr>
        <w:drawing>
          <wp:inline distT="0" distB="0" distL="0" distR="0" wp14:anchorId="09C1EFAB" wp14:editId="70142AA4">
            <wp:extent cx="5926347" cy="5120928"/>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125" t="3041" r="22403" b="4806"/>
                    <a:stretch/>
                  </pic:blipFill>
                  <pic:spPr bwMode="auto">
                    <a:xfrm>
                      <a:off x="0" y="0"/>
                      <a:ext cx="5961567" cy="5151362"/>
                    </a:xfrm>
                    <a:prstGeom prst="rect">
                      <a:avLst/>
                    </a:prstGeom>
                    <a:ln>
                      <a:noFill/>
                    </a:ln>
                    <a:extLst>
                      <a:ext uri="{53640926-AAD7-44D8-BBD7-CCE9431645EC}">
                        <a14:shadowObscured xmlns:a14="http://schemas.microsoft.com/office/drawing/2010/main"/>
                      </a:ext>
                    </a:extLst>
                  </pic:spPr>
                </pic:pic>
              </a:graphicData>
            </a:graphic>
          </wp:inline>
        </w:drawing>
      </w:r>
    </w:p>
    <w:p w14:paraId="2C6A1E78" w14:textId="17FC0FEB" w:rsidR="00AE22D5" w:rsidRDefault="007401AC" w:rsidP="007401AC">
      <w:pPr>
        <w:pStyle w:val="afffffb"/>
      </w:pPr>
      <w:bookmarkStart w:id="22" w:name="_Toc115847873"/>
      <w:r>
        <w:t xml:space="preserve">Рисунок </w:t>
      </w:r>
      <w:r w:rsidR="00914CA0">
        <w:rPr>
          <w:noProof/>
        </w:rPr>
        <w:fldChar w:fldCharType="begin"/>
      </w:r>
      <w:r w:rsidR="00914CA0">
        <w:rPr>
          <w:noProof/>
        </w:rPr>
        <w:instrText xml:space="preserve"> STYLEREF 1 \s </w:instrText>
      </w:r>
      <w:r w:rsidR="00914CA0">
        <w:rPr>
          <w:noProof/>
        </w:rPr>
        <w:fldChar w:fldCharType="separate"/>
      </w:r>
      <w:r w:rsidR="00F8312B">
        <w:rPr>
          <w:noProof/>
        </w:rPr>
        <w:t>2</w:t>
      </w:r>
      <w:r w:rsidR="00914CA0">
        <w:rPr>
          <w:noProof/>
        </w:rPr>
        <w:fldChar w:fldCharType="end"/>
      </w:r>
      <w:r w:rsidR="00436DAE">
        <w:t>.</w:t>
      </w:r>
      <w:r w:rsidR="00914CA0">
        <w:rPr>
          <w:noProof/>
        </w:rPr>
        <w:fldChar w:fldCharType="begin"/>
      </w:r>
      <w:r w:rsidR="00914CA0">
        <w:rPr>
          <w:noProof/>
        </w:rPr>
        <w:instrText xml:space="preserve"> SEQ Рисунок \* ARABIC \s 1 </w:instrText>
      </w:r>
      <w:r w:rsidR="00914CA0">
        <w:rPr>
          <w:noProof/>
        </w:rPr>
        <w:fldChar w:fldCharType="separate"/>
      </w:r>
      <w:r w:rsidR="00F8312B">
        <w:rPr>
          <w:noProof/>
        </w:rPr>
        <w:t>1</w:t>
      </w:r>
      <w:r w:rsidR="00914CA0">
        <w:rPr>
          <w:noProof/>
        </w:rPr>
        <w:fldChar w:fldCharType="end"/>
      </w:r>
      <w:r>
        <w:t>.</w:t>
      </w:r>
      <w:r w:rsidRPr="007401AC">
        <w:rPr>
          <w:rFonts w:eastAsiaTheme="majorEastAsia"/>
          <w:iCs/>
        </w:rPr>
        <w:t xml:space="preserve"> </w:t>
      </w:r>
      <w:r>
        <w:rPr>
          <w:rFonts w:eastAsiaTheme="majorEastAsia"/>
          <w:iCs/>
        </w:rPr>
        <w:t>З</w:t>
      </w:r>
      <w:r w:rsidRPr="00BF23BB">
        <w:rPr>
          <w:rFonts w:eastAsiaTheme="majorEastAsia"/>
          <w:bCs/>
          <w:iCs/>
        </w:rPr>
        <w:t xml:space="preserve">она действия котельной </w:t>
      </w:r>
      <w:proofErr w:type="spellStart"/>
      <w:r>
        <w:rPr>
          <w:rFonts w:eastAsiaTheme="majorEastAsia"/>
          <w:bCs/>
          <w:iCs/>
        </w:rPr>
        <w:t>с.Тербуны</w:t>
      </w:r>
      <w:bookmarkEnd w:id="22"/>
      <w:proofErr w:type="spellEnd"/>
    </w:p>
    <w:p w14:paraId="1C628AE4" w14:textId="53F0E017" w:rsidR="00AE22D5" w:rsidRDefault="00AE22D5" w:rsidP="00AE22D5"/>
    <w:p w14:paraId="5AD1A380" w14:textId="316E510F" w:rsidR="00AE22D5" w:rsidRDefault="00AE22D5" w:rsidP="00AE22D5"/>
    <w:p w14:paraId="70286AB6" w14:textId="1932202C" w:rsidR="00AE22D5" w:rsidRDefault="00AE22D5" w:rsidP="00AE22D5"/>
    <w:p w14:paraId="3308F341" w14:textId="3E909A11" w:rsidR="00AE22D5" w:rsidRDefault="00AE22D5" w:rsidP="00AE22D5"/>
    <w:p w14:paraId="4C736248" w14:textId="7053FF75" w:rsidR="00AE22D5" w:rsidRDefault="00AE22D5" w:rsidP="00AE22D5"/>
    <w:p w14:paraId="0B4B2E90" w14:textId="7C128227" w:rsidR="00501BCF" w:rsidRDefault="007401AC" w:rsidP="00CC474B">
      <w:pPr>
        <w:pStyle w:val="21"/>
        <w:spacing w:before="120" w:line="276" w:lineRule="auto"/>
        <w:ind w:left="567"/>
      </w:pPr>
      <w:bookmarkStart w:id="23" w:name="_Toc115851974"/>
      <w:r>
        <w:lastRenderedPageBreak/>
        <w:t>Опи</w:t>
      </w:r>
      <w:r w:rsidR="00501BCF">
        <w:t>сание существующих и перспективных зон действия индивидуальных источников тепловой энергии.</w:t>
      </w:r>
      <w:bookmarkEnd w:id="23"/>
    </w:p>
    <w:p w14:paraId="4BF94120" w14:textId="77777777" w:rsidR="00CC474B" w:rsidRPr="00A51E22" w:rsidRDefault="00CC474B" w:rsidP="00CC474B">
      <w:pPr>
        <w:spacing w:after="0" w:line="276" w:lineRule="auto"/>
        <w:rPr>
          <w:lang w:eastAsia="ru-RU"/>
        </w:rPr>
      </w:pPr>
      <w:r w:rsidRPr="00A51E22">
        <w:rPr>
          <w:lang w:eastAsia="ru-RU"/>
        </w:rPr>
        <w:t xml:space="preserve">В зоны индивидуального теплоснабжения попадает частный сектор застройки, расположенный </w:t>
      </w:r>
      <w:r>
        <w:rPr>
          <w:lang w:eastAsia="ru-RU"/>
        </w:rPr>
        <w:t xml:space="preserve">в </w:t>
      </w:r>
      <w:proofErr w:type="spellStart"/>
      <w:r>
        <w:rPr>
          <w:lang w:eastAsia="ru-RU"/>
        </w:rPr>
        <w:t>с.Тербуны</w:t>
      </w:r>
      <w:proofErr w:type="spellEnd"/>
      <w:r w:rsidRPr="00A51E22">
        <w:rPr>
          <w:lang w:eastAsia="ru-RU"/>
        </w:rPr>
        <w:t>.</w:t>
      </w:r>
    </w:p>
    <w:p w14:paraId="67680E40" w14:textId="470D4DF6" w:rsidR="007401AC" w:rsidRPr="007401AC" w:rsidRDefault="00CC474B" w:rsidP="00CC474B">
      <w:pPr>
        <w:spacing w:after="0" w:line="276" w:lineRule="auto"/>
      </w:pPr>
      <w:r w:rsidRPr="00A51E22">
        <w:rPr>
          <w:lang w:eastAsia="ru-RU"/>
        </w:rPr>
        <w:t>В настоящее время в зонах индивидуального теплоснабжения преобладает теплоснабжение строений от газовых котлов и, частично, печного отопления на твердом топливе.</w:t>
      </w:r>
    </w:p>
    <w:p w14:paraId="5E460CEC" w14:textId="4DC35B1B" w:rsidR="00501BCF" w:rsidRDefault="00501BCF" w:rsidP="00CC474B">
      <w:pPr>
        <w:pStyle w:val="21"/>
        <w:spacing w:before="120" w:line="276" w:lineRule="auto"/>
        <w:ind w:left="567"/>
      </w:pPr>
      <w:bookmarkStart w:id="24" w:name="P98"/>
      <w:bookmarkStart w:id="25" w:name="_Toc115851975"/>
      <w:bookmarkEnd w:id="24"/>
      <w: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5"/>
    </w:p>
    <w:p w14:paraId="21062866" w14:textId="77777777" w:rsidR="00CC474B" w:rsidRPr="001D1FBD" w:rsidRDefault="00CC474B" w:rsidP="00CC474B">
      <w:pPr>
        <w:spacing w:after="0" w:line="276" w:lineRule="auto"/>
      </w:pPr>
      <w:r w:rsidRPr="001D1FBD">
        <w:t xml:space="preserve">Балансы тепловой мощности и перспективной тепловой нагрузки в зоне действия источника тепловой энергии </w:t>
      </w:r>
      <w:proofErr w:type="spellStart"/>
      <w:r w:rsidRPr="001D1FBD">
        <w:t>с.Тербуны</w:t>
      </w:r>
      <w:proofErr w:type="spellEnd"/>
      <w:r w:rsidRPr="001D1FBD">
        <w:t xml:space="preserve"> определены с учетом существующей мощности «нетто» котельных и возможных приростов тепловой нагрузки в соответствии с Постановлением Правительства РФ от 22.02.2012 г. № 154 «О требованиях к схемам теплоснабжения, порядку их разработки и утверждения».</w:t>
      </w:r>
    </w:p>
    <w:p w14:paraId="5A8AFC84" w14:textId="07DF00F5" w:rsidR="00CC474B" w:rsidRDefault="00CC474B" w:rsidP="00CC474B">
      <w:pPr>
        <w:spacing w:after="0" w:line="276" w:lineRule="auto"/>
        <w:rPr>
          <w:rFonts w:cs="Arial"/>
        </w:rPr>
      </w:pPr>
      <w:r>
        <w:rPr>
          <w:rFonts w:cs="Arial"/>
        </w:rPr>
        <w:t xml:space="preserve">Балансы представлены без учета проведения мероприятий по реконструкции оборудования источников тепловой энергии, так как Схемой не предусмотрено мероприятий по реконструкции источника тепловой энергии - котельная </w:t>
      </w:r>
      <w:proofErr w:type="spellStart"/>
      <w:r>
        <w:rPr>
          <w:rFonts w:cs="Arial"/>
        </w:rPr>
        <w:t>с.Тербуны</w:t>
      </w:r>
      <w:proofErr w:type="spellEnd"/>
      <w:r>
        <w:rPr>
          <w:rFonts w:cs="Arial"/>
        </w:rPr>
        <w:t>.</w:t>
      </w:r>
    </w:p>
    <w:p w14:paraId="113467DD" w14:textId="63FDFC16" w:rsidR="00CC474B" w:rsidRDefault="00CC474B" w:rsidP="00CC474B">
      <w:pPr>
        <w:spacing w:after="0" w:line="276" w:lineRule="auto"/>
        <w:rPr>
          <w:rFonts w:cs="Arial"/>
        </w:rPr>
      </w:pPr>
    </w:p>
    <w:p w14:paraId="21BCB9B3" w14:textId="602CDC78" w:rsidR="00CC474B" w:rsidRDefault="00CC474B" w:rsidP="00CC474B">
      <w:pPr>
        <w:spacing w:after="0" w:line="276" w:lineRule="auto"/>
        <w:rPr>
          <w:rFonts w:cs="Arial"/>
        </w:rPr>
      </w:pPr>
    </w:p>
    <w:p w14:paraId="3412DCA2" w14:textId="52A7020D" w:rsidR="00CC474B" w:rsidRDefault="00CC474B" w:rsidP="00CC474B">
      <w:pPr>
        <w:spacing w:after="0" w:line="276" w:lineRule="auto"/>
        <w:rPr>
          <w:rFonts w:cs="Arial"/>
        </w:rPr>
      </w:pPr>
    </w:p>
    <w:p w14:paraId="6C068656" w14:textId="515C745F" w:rsidR="00CC474B" w:rsidRDefault="00CC474B" w:rsidP="00CC474B">
      <w:pPr>
        <w:spacing w:after="0" w:line="276" w:lineRule="auto"/>
        <w:rPr>
          <w:rFonts w:cs="Arial"/>
        </w:rPr>
      </w:pPr>
    </w:p>
    <w:p w14:paraId="62E94656" w14:textId="2A3C4BAD" w:rsidR="00CC474B" w:rsidRDefault="00CC474B" w:rsidP="00CC474B">
      <w:pPr>
        <w:spacing w:after="0" w:line="276" w:lineRule="auto"/>
        <w:rPr>
          <w:rFonts w:cs="Arial"/>
        </w:rPr>
      </w:pPr>
    </w:p>
    <w:p w14:paraId="662FFE0B" w14:textId="5A31CFCD" w:rsidR="00CC474B" w:rsidRDefault="00CC474B" w:rsidP="00CC474B">
      <w:pPr>
        <w:spacing w:after="0" w:line="276" w:lineRule="auto"/>
        <w:rPr>
          <w:rFonts w:cs="Arial"/>
        </w:rPr>
      </w:pPr>
    </w:p>
    <w:p w14:paraId="43FDC337" w14:textId="7936E35A" w:rsidR="00CC474B" w:rsidRDefault="00CC474B" w:rsidP="00CC474B">
      <w:pPr>
        <w:spacing w:after="0" w:line="276" w:lineRule="auto"/>
        <w:rPr>
          <w:rFonts w:cs="Arial"/>
        </w:rPr>
      </w:pPr>
    </w:p>
    <w:p w14:paraId="49BCF3BF" w14:textId="70DFD08F" w:rsidR="00CC474B" w:rsidRDefault="00CC474B" w:rsidP="00CC474B">
      <w:pPr>
        <w:spacing w:after="0" w:line="276" w:lineRule="auto"/>
        <w:rPr>
          <w:rFonts w:cs="Arial"/>
        </w:rPr>
      </w:pPr>
    </w:p>
    <w:p w14:paraId="5550E68C" w14:textId="1BA97894" w:rsidR="00CC474B" w:rsidRDefault="00CC474B" w:rsidP="00CC474B">
      <w:pPr>
        <w:spacing w:after="0" w:line="276" w:lineRule="auto"/>
        <w:rPr>
          <w:rFonts w:cs="Arial"/>
        </w:rPr>
      </w:pPr>
    </w:p>
    <w:p w14:paraId="4F8398EF" w14:textId="068EFA7F" w:rsidR="00CC474B" w:rsidRDefault="00CC474B" w:rsidP="00CC474B">
      <w:pPr>
        <w:spacing w:after="0" w:line="276" w:lineRule="auto"/>
        <w:rPr>
          <w:rFonts w:cs="Arial"/>
        </w:rPr>
      </w:pPr>
    </w:p>
    <w:p w14:paraId="362C7C4E" w14:textId="63A98F94" w:rsidR="00CC474B" w:rsidRDefault="00CC474B" w:rsidP="00CC474B">
      <w:pPr>
        <w:spacing w:after="0" w:line="276" w:lineRule="auto"/>
        <w:rPr>
          <w:rFonts w:cs="Arial"/>
        </w:rPr>
      </w:pPr>
    </w:p>
    <w:p w14:paraId="7AF61966" w14:textId="4E3948D4" w:rsidR="00CC474B" w:rsidRDefault="00CC474B" w:rsidP="00CC474B">
      <w:pPr>
        <w:spacing w:after="0" w:line="276" w:lineRule="auto"/>
        <w:rPr>
          <w:rFonts w:cs="Arial"/>
        </w:rPr>
      </w:pPr>
    </w:p>
    <w:p w14:paraId="06ABC0B7" w14:textId="060CDBD7" w:rsidR="00CC474B" w:rsidRDefault="00CC474B" w:rsidP="00CC474B">
      <w:pPr>
        <w:spacing w:after="0" w:line="276" w:lineRule="auto"/>
        <w:rPr>
          <w:rFonts w:cs="Arial"/>
        </w:rPr>
      </w:pPr>
    </w:p>
    <w:p w14:paraId="365A72CA" w14:textId="46F28540" w:rsidR="00CC474B" w:rsidRDefault="00CC474B" w:rsidP="00CC474B">
      <w:pPr>
        <w:spacing w:after="0" w:line="276" w:lineRule="auto"/>
        <w:rPr>
          <w:rFonts w:cs="Arial"/>
        </w:rPr>
      </w:pPr>
    </w:p>
    <w:p w14:paraId="60EEC83B" w14:textId="4384736C" w:rsidR="00CC474B" w:rsidRDefault="00CC474B" w:rsidP="00CC474B">
      <w:pPr>
        <w:spacing w:after="0" w:line="276" w:lineRule="auto"/>
        <w:rPr>
          <w:rFonts w:cs="Arial"/>
        </w:rPr>
      </w:pPr>
    </w:p>
    <w:p w14:paraId="4B4CD6F7" w14:textId="5DDFAEAD" w:rsidR="00CC474B" w:rsidRDefault="00CC474B" w:rsidP="00CC474B">
      <w:pPr>
        <w:spacing w:after="0" w:line="276" w:lineRule="auto"/>
        <w:rPr>
          <w:rFonts w:cs="Arial"/>
        </w:rPr>
      </w:pPr>
    </w:p>
    <w:p w14:paraId="693D00BB" w14:textId="6451F6A0" w:rsidR="00CC474B" w:rsidRDefault="00CC474B" w:rsidP="00CC474B">
      <w:pPr>
        <w:spacing w:after="0" w:line="276" w:lineRule="auto"/>
        <w:rPr>
          <w:rFonts w:cs="Arial"/>
        </w:rPr>
      </w:pPr>
    </w:p>
    <w:p w14:paraId="376F3928" w14:textId="40F095FD" w:rsidR="00CC474B" w:rsidRDefault="00CC474B" w:rsidP="00CC474B">
      <w:pPr>
        <w:spacing w:after="0" w:line="276" w:lineRule="auto"/>
        <w:rPr>
          <w:rFonts w:cs="Arial"/>
        </w:rPr>
      </w:pPr>
    </w:p>
    <w:p w14:paraId="68B6D84F" w14:textId="499540E4" w:rsidR="00CC474B" w:rsidRDefault="00CC474B" w:rsidP="00CC474B">
      <w:pPr>
        <w:spacing w:after="0" w:line="276" w:lineRule="auto"/>
        <w:rPr>
          <w:rFonts w:cs="Arial"/>
        </w:rPr>
      </w:pPr>
    </w:p>
    <w:p w14:paraId="7DE73DC5" w14:textId="2B39B1B1" w:rsidR="00CC474B" w:rsidRDefault="00CC474B" w:rsidP="00CC474B">
      <w:pPr>
        <w:spacing w:after="0" w:line="276" w:lineRule="auto"/>
        <w:rPr>
          <w:rFonts w:cs="Arial"/>
        </w:rPr>
      </w:pPr>
    </w:p>
    <w:p w14:paraId="5F62A858" w14:textId="66E11806" w:rsidR="00CC474B" w:rsidRDefault="00CC474B" w:rsidP="00CC474B">
      <w:pPr>
        <w:spacing w:after="0" w:line="276" w:lineRule="auto"/>
        <w:rPr>
          <w:rFonts w:cs="Arial"/>
        </w:rPr>
      </w:pPr>
    </w:p>
    <w:p w14:paraId="64639923" w14:textId="5BF6B053" w:rsidR="00CC474B" w:rsidRDefault="00CC474B" w:rsidP="00CC474B">
      <w:pPr>
        <w:spacing w:after="0" w:line="276" w:lineRule="auto"/>
        <w:rPr>
          <w:rFonts w:cs="Arial"/>
        </w:rPr>
      </w:pPr>
    </w:p>
    <w:p w14:paraId="21D74D7A" w14:textId="5BC3F552" w:rsidR="00CC474B" w:rsidRDefault="00CC474B" w:rsidP="00CC474B">
      <w:pPr>
        <w:spacing w:after="0" w:line="276" w:lineRule="auto"/>
        <w:rPr>
          <w:rFonts w:cs="Arial"/>
        </w:rPr>
      </w:pPr>
    </w:p>
    <w:p w14:paraId="744A2161" w14:textId="77777777" w:rsidR="00CC474B" w:rsidRDefault="00CC474B" w:rsidP="00CC474B">
      <w:pPr>
        <w:spacing w:after="0" w:line="276" w:lineRule="auto"/>
        <w:rPr>
          <w:rFonts w:cs="Arial"/>
        </w:rPr>
        <w:sectPr w:rsidR="00CC474B" w:rsidSect="000E6E42">
          <w:pgSz w:w="11906" w:h="16838"/>
          <w:pgMar w:top="993" w:right="849" w:bottom="1276" w:left="1701" w:header="426" w:footer="737" w:gutter="0"/>
          <w:cols w:space="708"/>
          <w:docGrid w:linePitch="360"/>
        </w:sectPr>
      </w:pPr>
    </w:p>
    <w:p w14:paraId="143984B0" w14:textId="598B1391" w:rsidR="00CC474B" w:rsidRPr="00CC474B" w:rsidRDefault="00CC474B" w:rsidP="00CC474B">
      <w:pPr>
        <w:pStyle w:val="afffffd"/>
        <w:spacing w:line="276" w:lineRule="auto"/>
      </w:pPr>
      <w:bookmarkStart w:id="26" w:name="_Toc115852038"/>
      <w:r w:rsidRPr="00CC474B">
        <w:lastRenderedPageBreak/>
        <w:t xml:space="preserve">Таблица </w:t>
      </w:r>
      <w:r w:rsidR="00914CA0">
        <w:rPr>
          <w:noProof/>
        </w:rPr>
        <w:fldChar w:fldCharType="begin"/>
      </w:r>
      <w:r w:rsidR="00914CA0">
        <w:rPr>
          <w:noProof/>
        </w:rPr>
        <w:instrText xml:space="preserve"> STYLEREF 1 \s </w:instrText>
      </w:r>
      <w:r w:rsidR="00914CA0">
        <w:rPr>
          <w:noProof/>
        </w:rPr>
        <w:fldChar w:fldCharType="separate"/>
      </w:r>
      <w:r w:rsidR="00F8312B">
        <w:rPr>
          <w:noProof/>
        </w:rPr>
        <w:t>2</w:t>
      </w:r>
      <w:r w:rsidR="00914CA0">
        <w:rPr>
          <w:noProof/>
        </w:rPr>
        <w:fldChar w:fldCharType="end"/>
      </w:r>
      <w:r w:rsidR="00FC709E">
        <w:t>.</w:t>
      </w:r>
      <w:r w:rsidR="00914CA0">
        <w:rPr>
          <w:noProof/>
        </w:rPr>
        <w:fldChar w:fldCharType="begin"/>
      </w:r>
      <w:r w:rsidR="00914CA0">
        <w:rPr>
          <w:noProof/>
        </w:rPr>
        <w:instrText xml:space="preserve"> SEQ Таблица \* ARABIC \s 1 </w:instrText>
      </w:r>
      <w:r w:rsidR="00914CA0">
        <w:rPr>
          <w:noProof/>
        </w:rPr>
        <w:fldChar w:fldCharType="separate"/>
      </w:r>
      <w:r w:rsidR="00F8312B">
        <w:rPr>
          <w:noProof/>
        </w:rPr>
        <w:t>1</w:t>
      </w:r>
      <w:r w:rsidR="00914CA0">
        <w:rPr>
          <w:noProof/>
        </w:rPr>
        <w:fldChar w:fldCharType="end"/>
      </w:r>
      <w:r w:rsidRPr="00CC474B">
        <w:t xml:space="preserve">. </w:t>
      </w:r>
      <w:bookmarkStart w:id="27" w:name="_Toc499042759"/>
      <w:r w:rsidRPr="00CC474B">
        <w:t xml:space="preserve">Перспективный баланс тепловой мощности </w:t>
      </w:r>
      <w:bookmarkEnd w:id="27"/>
      <w:r w:rsidRPr="00CC474B">
        <w:t xml:space="preserve">котельной </w:t>
      </w:r>
      <w:proofErr w:type="spellStart"/>
      <w:r w:rsidRPr="00CC474B">
        <w:t>с.Тербуны</w:t>
      </w:r>
      <w:proofErr w:type="spellEnd"/>
      <w:r w:rsidRPr="00CC474B">
        <w:t xml:space="preserve"> в системе теплоснабжения в зоне деятельности ЕТО, Гкал/ч.</w:t>
      </w:r>
      <w:bookmarkEnd w:id="26"/>
    </w:p>
    <w:tbl>
      <w:tblPr>
        <w:tblW w:w="14737" w:type="dxa"/>
        <w:tblInd w:w="113" w:type="dxa"/>
        <w:tblLook w:val="04A0" w:firstRow="1" w:lastRow="0" w:firstColumn="1" w:lastColumn="0" w:noHBand="0" w:noVBand="1"/>
      </w:tblPr>
      <w:tblGrid>
        <w:gridCol w:w="3779"/>
        <w:gridCol w:w="1095"/>
        <w:gridCol w:w="1096"/>
        <w:gridCol w:w="1096"/>
        <w:gridCol w:w="1096"/>
        <w:gridCol w:w="1096"/>
        <w:gridCol w:w="1095"/>
        <w:gridCol w:w="1096"/>
        <w:gridCol w:w="1096"/>
        <w:gridCol w:w="1096"/>
        <w:gridCol w:w="1096"/>
      </w:tblGrid>
      <w:tr w:rsidR="00CC474B" w:rsidRPr="00A9707F" w14:paraId="365A24D7" w14:textId="77777777" w:rsidTr="00E2162C">
        <w:trPr>
          <w:trHeight w:val="300"/>
        </w:trPr>
        <w:tc>
          <w:tcPr>
            <w:tcW w:w="377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9EEF28F" w14:textId="77777777" w:rsidR="00CC474B" w:rsidRPr="00A9707F" w:rsidRDefault="00CC474B" w:rsidP="00E2162C">
            <w:pPr>
              <w:spacing w:after="0" w:line="240" w:lineRule="auto"/>
              <w:ind w:firstLine="0"/>
              <w:jc w:val="center"/>
              <w:rPr>
                <w:rFonts w:eastAsia="Times New Roman" w:cs="Arial"/>
                <w:b/>
                <w:bCs/>
                <w:color w:val="000000"/>
                <w:sz w:val="20"/>
                <w:szCs w:val="20"/>
                <w:lang w:eastAsia="ru-RU"/>
              </w:rPr>
            </w:pPr>
            <w:r w:rsidRPr="00A9707F">
              <w:rPr>
                <w:rFonts w:eastAsia="Times New Roman" w:cs="Arial"/>
                <w:b/>
                <w:bCs/>
                <w:color w:val="000000"/>
                <w:sz w:val="20"/>
                <w:szCs w:val="20"/>
                <w:lang w:eastAsia="ru-RU"/>
              </w:rPr>
              <w:t>Показатель, Гкал/ч</w:t>
            </w:r>
          </w:p>
        </w:tc>
        <w:tc>
          <w:tcPr>
            <w:tcW w:w="1095" w:type="dxa"/>
            <w:tcBorders>
              <w:top w:val="single" w:sz="4" w:space="0" w:color="auto"/>
              <w:left w:val="nil"/>
              <w:bottom w:val="single" w:sz="4" w:space="0" w:color="auto"/>
              <w:right w:val="single" w:sz="4" w:space="0" w:color="auto"/>
            </w:tcBorders>
            <w:shd w:val="clear" w:color="000000" w:fill="D9D9D9"/>
            <w:vAlign w:val="center"/>
            <w:hideMark/>
          </w:tcPr>
          <w:p w14:paraId="3EDC4C03" w14:textId="77777777" w:rsidR="00CC474B" w:rsidRPr="00A9707F" w:rsidRDefault="00CC474B" w:rsidP="00E2162C">
            <w:pPr>
              <w:spacing w:after="0" w:line="240" w:lineRule="auto"/>
              <w:ind w:firstLine="0"/>
              <w:jc w:val="center"/>
              <w:rPr>
                <w:rFonts w:eastAsia="Times New Roman" w:cs="Arial"/>
                <w:b/>
                <w:bCs/>
                <w:color w:val="000000"/>
                <w:sz w:val="20"/>
                <w:szCs w:val="20"/>
                <w:lang w:eastAsia="ru-RU"/>
              </w:rPr>
            </w:pPr>
            <w:r w:rsidRPr="00A9707F">
              <w:rPr>
                <w:rFonts w:eastAsia="Times New Roman" w:cs="Arial"/>
                <w:b/>
                <w:bCs/>
                <w:color w:val="000000"/>
                <w:sz w:val="20"/>
                <w:szCs w:val="20"/>
                <w:lang w:eastAsia="ru-RU"/>
              </w:rPr>
              <w:t>2021</w:t>
            </w:r>
          </w:p>
        </w:tc>
        <w:tc>
          <w:tcPr>
            <w:tcW w:w="1096" w:type="dxa"/>
            <w:tcBorders>
              <w:top w:val="single" w:sz="4" w:space="0" w:color="auto"/>
              <w:left w:val="nil"/>
              <w:bottom w:val="single" w:sz="4" w:space="0" w:color="auto"/>
              <w:right w:val="single" w:sz="4" w:space="0" w:color="auto"/>
            </w:tcBorders>
            <w:shd w:val="clear" w:color="000000" w:fill="D9D9D9"/>
            <w:vAlign w:val="center"/>
            <w:hideMark/>
          </w:tcPr>
          <w:p w14:paraId="245CF6CB" w14:textId="77777777" w:rsidR="00CC474B" w:rsidRPr="00A9707F" w:rsidRDefault="00CC474B" w:rsidP="00E2162C">
            <w:pPr>
              <w:spacing w:after="0" w:line="240" w:lineRule="auto"/>
              <w:ind w:firstLine="0"/>
              <w:jc w:val="center"/>
              <w:rPr>
                <w:rFonts w:eastAsia="Times New Roman" w:cs="Arial"/>
                <w:b/>
                <w:bCs/>
                <w:color w:val="000000"/>
                <w:sz w:val="20"/>
                <w:szCs w:val="20"/>
                <w:lang w:eastAsia="ru-RU"/>
              </w:rPr>
            </w:pPr>
            <w:r w:rsidRPr="00A9707F">
              <w:rPr>
                <w:rFonts w:eastAsia="Times New Roman" w:cs="Arial"/>
                <w:b/>
                <w:bCs/>
                <w:color w:val="000000"/>
                <w:sz w:val="20"/>
                <w:szCs w:val="20"/>
                <w:lang w:eastAsia="ru-RU"/>
              </w:rPr>
              <w:t>2022</w:t>
            </w:r>
          </w:p>
        </w:tc>
        <w:tc>
          <w:tcPr>
            <w:tcW w:w="1096" w:type="dxa"/>
            <w:tcBorders>
              <w:top w:val="single" w:sz="4" w:space="0" w:color="auto"/>
              <w:left w:val="nil"/>
              <w:bottom w:val="single" w:sz="4" w:space="0" w:color="auto"/>
              <w:right w:val="single" w:sz="4" w:space="0" w:color="auto"/>
            </w:tcBorders>
            <w:shd w:val="clear" w:color="000000" w:fill="D9D9D9"/>
            <w:vAlign w:val="center"/>
            <w:hideMark/>
          </w:tcPr>
          <w:p w14:paraId="1D748C36" w14:textId="77777777" w:rsidR="00CC474B" w:rsidRPr="00A9707F" w:rsidRDefault="00CC474B" w:rsidP="00E2162C">
            <w:pPr>
              <w:spacing w:after="0" w:line="240" w:lineRule="auto"/>
              <w:ind w:firstLine="0"/>
              <w:jc w:val="center"/>
              <w:rPr>
                <w:rFonts w:eastAsia="Times New Roman" w:cs="Arial"/>
                <w:b/>
                <w:bCs/>
                <w:color w:val="000000"/>
                <w:sz w:val="20"/>
                <w:szCs w:val="20"/>
                <w:lang w:eastAsia="ru-RU"/>
              </w:rPr>
            </w:pPr>
            <w:r w:rsidRPr="00A9707F">
              <w:rPr>
                <w:rFonts w:eastAsia="Times New Roman" w:cs="Arial"/>
                <w:b/>
                <w:bCs/>
                <w:color w:val="000000"/>
                <w:sz w:val="20"/>
                <w:szCs w:val="20"/>
                <w:lang w:eastAsia="ru-RU"/>
              </w:rPr>
              <w:t>2023</w:t>
            </w:r>
          </w:p>
        </w:tc>
        <w:tc>
          <w:tcPr>
            <w:tcW w:w="1096" w:type="dxa"/>
            <w:tcBorders>
              <w:top w:val="single" w:sz="4" w:space="0" w:color="auto"/>
              <w:left w:val="nil"/>
              <w:bottom w:val="single" w:sz="4" w:space="0" w:color="auto"/>
              <w:right w:val="single" w:sz="4" w:space="0" w:color="auto"/>
            </w:tcBorders>
            <w:shd w:val="clear" w:color="000000" w:fill="D9D9D9"/>
            <w:vAlign w:val="center"/>
            <w:hideMark/>
          </w:tcPr>
          <w:p w14:paraId="1B33AB84" w14:textId="77777777" w:rsidR="00CC474B" w:rsidRPr="00A9707F" w:rsidRDefault="00CC474B" w:rsidP="00E2162C">
            <w:pPr>
              <w:spacing w:after="0" w:line="240" w:lineRule="auto"/>
              <w:ind w:firstLine="0"/>
              <w:jc w:val="center"/>
              <w:rPr>
                <w:rFonts w:eastAsia="Times New Roman" w:cs="Arial"/>
                <w:b/>
                <w:bCs/>
                <w:color w:val="000000"/>
                <w:sz w:val="20"/>
                <w:szCs w:val="20"/>
                <w:lang w:eastAsia="ru-RU"/>
              </w:rPr>
            </w:pPr>
            <w:r w:rsidRPr="00A9707F">
              <w:rPr>
                <w:rFonts w:eastAsia="Times New Roman" w:cs="Arial"/>
                <w:b/>
                <w:bCs/>
                <w:color w:val="000000"/>
                <w:sz w:val="20"/>
                <w:szCs w:val="20"/>
                <w:lang w:eastAsia="ru-RU"/>
              </w:rPr>
              <w:t>2024</w:t>
            </w:r>
          </w:p>
        </w:tc>
        <w:tc>
          <w:tcPr>
            <w:tcW w:w="1096" w:type="dxa"/>
            <w:tcBorders>
              <w:top w:val="single" w:sz="4" w:space="0" w:color="auto"/>
              <w:left w:val="nil"/>
              <w:bottom w:val="single" w:sz="4" w:space="0" w:color="auto"/>
              <w:right w:val="single" w:sz="4" w:space="0" w:color="auto"/>
            </w:tcBorders>
            <w:shd w:val="clear" w:color="000000" w:fill="D9D9D9"/>
            <w:vAlign w:val="center"/>
            <w:hideMark/>
          </w:tcPr>
          <w:p w14:paraId="2847ADC3" w14:textId="77777777" w:rsidR="00CC474B" w:rsidRPr="00A9707F" w:rsidRDefault="00CC474B" w:rsidP="00E2162C">
            <w:pPr>
              <w:spacing w:after="0" w:line="240" w:lineRule="auto"/>
              <w:ind w:firstLine="0"/>
              <w:jc w:val="center"/>
              <w:rPr>
                <w:rFonts w:eastAsia="Times New Roman" w:cs="Arial"/>
                <w:b/>
                <w:bCs/>
                <w:color w:val="000000"/>
                <w:sz w:val="20"/>
                <w:szCs w:val="20"/>
                <w:lang w:eastAsia="ru-RU"/>
              </w:rPr>
            </w:pPr>
            <w:r w:rsidRPr="00A9707F">
              <w:rPr>
                <w:rFonts w:eastAsia="Times New Roman" w:cs="Arial"/>
                <w:b/>
                <w:bCs/>
                <w:color w:val="000000"/>
                <w:sz w:val="20"/>
                <w:szCs w:val="20"/>
                <w:lang w:eastAsia="ru-RU"/>
              </w:rPr>
              <w:t>2025</w:t>
            </w:r>
          </w:p>
        </w:tc>
        <w:tc>
          <w:tcPr>
            <w:tcW w:w="1095" w:type="dxa"/>
            <w:tcBorders>
              <w:top w:val="single" w:sz="4" w:space="0" w:color="auto"/>
              <w:left w:val="nil"/>
              <w:bottom w:val="single" w:sz="4" w:space="0" w:color="auto"/>
              <w:right w:val="single" w:sz="4" w:space="0" w:color="auto"/>
            </w:tcBorders>
            <w:shd w:val="clear" w:color="000000" w:fill="D9D9D9"/>
            <w:vAlign w:val="center"/>
            <w:hideMark/>
          </w:tcPr>
          <w:p w14:paraId="60E1DE44" w14:textId="77777777" w:rsidR="00CC474B" w:rsidRPr="00A9707F" w:rsidRDefault="00CC474B" w:rsidP="00E2162C">
            <w:pPr>
              <w:spacing w:after="0" w:line="240" w:lineRule="auto"/>
              <w:ind w:firstLine="0"/>
              <w:jc w:val="center"/>
              <w:rPr>
                <w:rFonts w:eastAsia="Times New Roman" w:cs="Arial"/>
                <w:b/>
                <w:bCs/>
                <w:color w:val="000000"/>
                <w:sz w:val="20"/>
                <w:szCs w:val="20"/>
                <w:lang w:eastAsia="ru-RU"/>
              </w:rPr>
            </w:pPr>
            <w:r w:rsidRPr="00A9707F">
              <w:rPr>
                <w:rFonts w:eastAsia="Times New Roman" w:cs="Arial"/>
                <w:b/>
                <w:bCs/>
                <w:color w:val="000000"/>
                <w:sz w:val="20"/>
                <w:szCs w:val="20"/>
                <w:lang w:eastAsia="ru-RU"/>
              </w:rPr>
              <w:t>2026</w:t>
            </w:r>
          </w:p>
        </w:tc>
        <w:tc>
          <w:tcPr>
            <w:tcW w:w="1096" w:type="dxa"/>
            <w:tcBorders>
              <w:top w:val="single" w:sz="4" w:space="0" w:color="auto"/>
              <w:left w:val="nil"/>
              <w:bottom w:val="single" w:sz="4" w:space="0" w:color="auto"/>
              <w:right w:val="single" w:sz="4" w:space="0" w:color="auto"/>
            </w:tcBorders>
            <w:shd w:val="clear" w:color="000000" w:fill="D9D9D9"/>
            <w:vAlign w:val="center"/>
            <w:hideMark/>
          </w:tcPr>
          <w:p w14:paraId="5418BB08" w14:textId="77777777" w:rsidR="00CC474B" w:rsidRPr="00A9707F" w:rsidRDefault="00CC474B" w:rsidP="00E2162C">
            <w:pPr>
              <w:spacing w:after="0" w:line="240" w:lineRule="auto"/>
              <w:ind w:firstLine="0"/>
              <w:jc w:val="center"/>
              <w:rPr>
                <w:rFonts w:eastAsia="Times New Roman" w:cs="Arial"/>
                <w:b/>
                <w:bCs/>
                <w:color w:val="000000"/>
                <w:sz w:val="20"/>
                <w:szCs w:val="20"/>
                <w:lang w:eastAsia="ru-RU"/>
              </w:rPr>
            </w:pPr>
            <w:r w:rsidRPr="00A9707F">
              <w:rPr>
                <w:rFonts w:eastAsia="Times New Roman" w:cs="Arial"/>
                <w:b/>
                <w:bCs/>
                <w:color w:val="000000"/>
                <w:sz w:val="20"/>
                <w:szCs w:val="20"/>
                <w:lang w:eastAsia="ru-RU"/>
              </w:rPr>
              <w:t>2027</w:t>
            </w:r>
          </w:p>
        </w:tc>
        <w:tc>
          <w:tcPr>
            <w:tcW w:w="1096" w:type="dxa"/>
            <w:tcBorders>
              <w:top w:val="single" w:sz="4" w:space="0" w:color="auto"/>
              <w:left w:val="nil"/>
              <w:bottom w:val="single" w:sz="4" w:space="0" w:color="auto"/>
              <w:right w:val="single" w:sz="4" w:space="0" w:color="auto"/>
            </w:tcBorders>
            <w:shd w:val="clear" w:color="000000" w:fill="D9D9D9"/>
            <w:vAlign w:val="center"/>
            <w:hideMark/>
          </w:tcPr>
          <w:p w14:paraId="53CC0410" w14:textId="77777777" w:rsidR="00CC474B" w:rsidRPr="00A9707F" w:rsidRDefault="00CC474B" w:rsidP="00E2162C">
            <w:pPr>
              <w:spacing w:after="0" w:line="240" w:lineRule="auto"/>
              <w:ind w:firstLine="0"/>
              <w:jc w:val="center"/>
              <w:rPr>
                <w:rFonts w:eastAsia="Times New Roman" w:cs="Arial"/>
                <w:b/>
                <w:bCs/>
                <w:color w:val="000000"/>
                <w:sz w:val="20"/>
                <w:szCs w:val="20"/>
                <w:lang w:eastAsia="ru-RU"/>
              </w:rPr>
            </w:pPr>
            <w:r w:rsidRPr="00A9707F">
              <w:rPr>
                <w:rFonts w:eastAsia="Times New Roman" w:cs="Arial"/>
                <w:b/>
                <w:bCs/>
                <w:color w:val="000000"/>
                <w:sz w:val="20"/>
                <w:szCs w:val="20"/>
                <w:lang w:eastAsia="ru-RU"/>
              </w:rPr>
              <w:t>2028</w:t>
            </w:r>
          </w:p>
        </w:tc>
        <w:tc>
          <w:tcPr>
            <w:tcW w:w="1096" w:type="dxa"/>
            <w:tcBorders>
              <w:top w:val="single" w:sz="4" w:space="0" w:color="auto"/>
              <w:left w:val="nil"/>
              <w:bottom w:val="single" w:sz="4" w:space="0" w:color="auto"/>
              <w:right w:val="single" w:sz="4" w:space="0" w:color="auto"/>
            </w:tcBorders>
            <w:shd w:val="clear" w:color="000000" w:fill="D9D9D9"/>
            <w:vAlign w:val="center"/>
            <w:hideMark/>
          </w:tcPr>
          <w:p w14:paraId="54C4B1B4" w14:textId="77777777" w:rsidR="00CC474B" w:rsidRPr="00A9707F" w:rsidRDefault="00CC474B" w:rsidP="00E2162C">
            <w:pPr>
              <w:spacing w:after="0" w:line="240" w:lineRule="auto"/>
              <w:ind w:firstLine="0"/>
              <w:jc w:val="center"/>
              <w:rPr>
                <w:rFonts w:eastAsia="Times New Roman" w:cs="Arial"/>
                <w:b/>
                <w:bCs/>
                <w:color w:val="000000"/>
                <w:sz w:val="20"/>
                <w:szCs w:val="20"/>
                <w:lang w:eastAsia="ru-RU"/>
              </w:rPr>
            </w:pPr>
            <w:r w:rsidRPr="00A9707F">
              <w:rPr>
                <w:rFonts w:eastAsia="Times New Roman" w:cs="Arial"/>
                <w:b/>
                <w:bCs/>
                <w:color w:val="000000"/>
                <w:sz w:val="20"/>
                <w:szCs w:val="20"/>
                <w:lang w:eastAsia="ru-RU"/>
              </w:rPr>
              <w:t>2029</w:t>
            </w:r>
          </w:p>
        </w:tc>
        <w:tc>
          <w:tcPr>
            <w:tcW w:w="1096" w:type="dxa"/>
            <w:tcBorders>
              <w:top w:val="single" w:sz="4" w:space="0" w:color="auto"/>
              <w:left w:val="nil"/>
              <w:bottom w:val="single" w:sz="4" w:space="0" w:color="auto"/>
              <w:right w:val="single" w:sz="4" w:space="0" w:color="auto"/>
            </w:tcBorders>
            <w:shd w:val="clear" w:color="000000" w:fill="D9D9D9"/>
            <w:vAlign w:val="center"/>
            <w:hideMark/>
          </w:tcPr>
          <w:p w14:paraId="18E222B4" w14:textId="77777777" w:rsidR="00CC474B" w:rsidRPr="00A9707F" w:rsidRDefault="00CC474B" w:rsidP="00E2162C">
            <w:pPr>
              <w:spacing w:after="0" w:line="240" w:lineRule="auto"/>
              <w:ind w:firstLine="0"/>
              <w:jc w:val="center"/>
              <w:rPr>
                <w:rFonts w:eastAsia="Times New Roman" w:cs="Arial"/>
                <w:b/>
                <w:bCs/>
                <w:color w:val="000000"/>
                <w:sz w:val="20"/>
                <w:szCs w:val="20"/>
                <w:lang w:eastAsia="ru-RU"/>
              </w:rPr>
            </w:pPr>
            <w:r w:rsidRPr="00A9707F">
              <w:rPr>
                <w:rFonts w:eastAsia="Times New Roman" w:cs="Arial"/>
                <w:b/>
                <w:bCs/>
                <w:color w:val="000000"/>
                <w:sz w:val="20"/>
                <w:szCs w:val="20"/>
                <w:lang w:eastAsia="ru-RU"/>
              </w:rPr>
              <w:t>2030</w:t>
            </w:r>
          </w:p>
        </w:tc>
      </w:tr>
      <w:tr w:rsidR="00CC474B" w:rsidRPr="00A9707F" w14:paraId="1284DA7B" w14:textId="77777777" w:rsidTr="00E2162C">
        <w:trPr>
          <w:trHeight w:val="480"/>
        </w:trPr>
        <w:tc>
          <w:tcPr>
            <w:tcW w:w="3779" w:type="dxa"/>
            <w:tcBorders>
              <w:top w:val="nil"/>
              <w:left w:val="single" w:sz="4" w:space="0" w:color="auto"/>
              <w:bottom w:val="single" w:sz="4" w:space="0" w:color="auto"/>
              <w:right w:val="single" w:sz="4" w:space="0" w:color="auto"/>
            </w:tcBorders>
            <w:shd w:val="clear" w:color="auto" w:fill="auto"/>
            <w:vAlign w:val="center"/>
          </w:tcPr>
          <w:p w14:paraId="3B441097" w14:textId="77777777" w:rsidR="00CC474B" w:rsidRPr="00A9707F" w:rsidRDefault="00CC474B" w:rsidP="00E2162C">
            <w:pPr>
              <w:spacing w:after="0" w:line="240" w:lineRule="auto"/>
              <w:ind w:firstLine="0"/>
              <w:jc w:val="left"/>
              <w:rPr>
                <w:rFonts w:eastAsia="Times New Roman" w:cs="Arial"/>
                <w:color w:val="000000"/>
                <w:sz w:val="20"/>
                <w:szCs w:val="20"/>
                <w:lang w:eastAsia="ru-RU"/>
              </w:rPr>
            </w:pPr>
            <w:r w:rsidRPr="00A9707F">
              <w:rPr>
                <w:rFonts w:eastAsia="Times New Roman" w:cs="Arial"/>
                <w:color w:val="000000"/>
                <w:sz w:val="20"/>
                <w:szCs w:val="20"/>
                <w:lang w:eastAsia="ru-RU"/>
              </w:rPr>
              <w:t>Установленная тепловая мощность, в том числе</w:t>
            </w:r>
          </w:p>
        </w:tc>
        <w:tc>
          <w:tcPr>
            <w:tcW w:w="1095" w:type="dxa"/>
            <w:tcBorders>
              <w:top w:val="nil"/>
              <w:left w:val="nil"/>
              <w:bottom w:val="single" w:sz="4" w:space="0" w:color="auto"/>
              <w:right w:val="single" w:sz="4" w:space="0" w:color="auto"/>
            </w:tcBorders>
            <w:shd w:val="clear" w:color="auto" w:fill="auto"/>
            <w:vAlign w:val="center"/>
          </w:tcPr>
          <w:p w14:paraId="3D3D4B72"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3,024</w:t>
            </w:r>
          </w:p>
        </w:tc>
        <w:tc>
          <w:tcPr>
            <w:tcW w:w="1096" w:type="dxa"/>
            <w:tcBorders>
              <w:top w:val="nil"/>
              <w:left w:val="nil"/>
              <w:bottom w:val="single" w:sz="4" w:space="0" w:color="auto"/>
              <w:right w:val="single" w:sz="4" w:space="0" w:color="auto"/>
            </w:tcBorders>
            <w:shd w:val="clear" w:color="auto" w:fill="auto"/>
            <w:vAlign w:val="center"/>
          </w:tcPr>
          <w:p w14:paraId="73841F0A"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3,024</w:t>
            </w:r>
          </w:p>
        </w:tc>
        <w:tc>
          <w:tcPr>
            <w:tcW w:w="1096" w:type="dxa"/>
            <w:tcBorders>
              <w:top w:val="nil"/>
              <w:left w:val="nil"/>
              <w:bottom w:val="single" w:sz="4" w:space="0" w:color="auto"/>
              <w:right w:val="single" w:sz="4" w:space="0" w:color="auto"/>
            </w:tcBorders>
            <w:shd w:val="clear" w:color="auto" w:fill="auto"/>
            <w:vAlign w:val="center"/>
          </w:tcPr>
          <w:p w14:paraId="2EA7BF8A"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3,024</w:t>
            </w:r>
          </w:p>
        </w:tc>
        <w:tc>
          <w:tcPr>
            <w:tcW w:w="1096" w:type="dxa"/>
            <w:tcBorders>
              <w:top w:val="nil"/>
              <w:left w:val="nil"/>
              <w:bottom w:val="single" w:sz="4" w:space="0" w:color="auto"/>
              <w:right w:val="single" w:sz="4" w:space="0" w:color="auto"/>
            </w:tcBorders>
            <w:shd w:val="clear" w:color="auto" w:fill="auto"/>
            <w:vAlign w:val="center"/>
          </w:tcPr>
          <w:p w14:paraId="746BE32D"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3,024</w:t>
            </w:r>
          </w:p>
        </w:tc>
        <w:tc>
          <w:tcPr>
            <w:tcW w:w="1096" w:type="dxa"/>
            <w:tcBorders>
              <w:top w:val="nil"/>
              <w:left w:val="nil"/>
              <w:bottom w:val="single" w:sz="4" w:space="0" w:color="auto"/>
              <w:right w:val="single" w:sz="4" w:space="0" w:color="auto"/>
            </w:tcBorders>
            <w:shd w:val="clear" w:color="auto" w:fill="auto"/>
            <w:vAlign w:val="center"/>
          </w:tcPr>
          <w:p w14:paraId="69F73194"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3,024</w:t>
            </w:r>
          </w:p>
        </w:tc>
        <w:tc>
          <w:tcPr>
            <w:tcW w:w="1095" w:type="dxa"/>
            <w:tcBorders>
              <w:top w:val="nil"/>
              <w:left w:val="nil"/>
              <w:bottom w:val="single" w:sz="4" w:space="0" w:color="auto"/>
              <w:right w:val="single" w:sz="4" w:space="0" w:color="auto"/>
            </w:tcBorders>
            <w:shd w:val="clear" w:color="auto" w:fill="auto"/>
            <w:vAlign w:val="center"/>
          </w:tcPr>
          <w:p w14:paraId="4B35DAE6"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3,024</w:t>
            </w:r>
          </w:p>
        </w:tc>
        <w:tc>
          <w:tcPr>
            <w:tcW w:w="1096" w:type="dxa"/>
            <w:tcBorders>
              <w:top w:val="nil"/>
              <w:left w:val="nil"/>
              <w:bottom w:val="single" w:sz="4" w:space="0" w:color="auto"/>
              <w:right w:val="single" w:sz="4" w:space="0" w:color="auto"/>
            </w:tcBorders>
            <w:shd w:val="clear" w:color="auto" w:fill="auto"/>
            <w:vAlign w:val="center"/>
          </w:tcPr>
          <w:p w14:paraId="6C1B851D"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3,024</w:t>
            </w:r>
          </w:p>
        </w:tc>
        <w:tc>
          <w:tcPr>
            <w:tcW w:w="1096" w:type="dxa"/>
            <w:tcBorders>
              <w:top w:val="nil"/>
              <w:left w:val="nil"/>
              <w:bottom w:val="single" w:sz="4" w:space="0" w:color="auto"/>
              <w:right w:val="single" w:sz="4" w:space="0" w:color="auto"/>
            </w:tcBorders>
            <w:shd w:val="clear" w:color="auto" w:fill="auto"/>
            <w:vAlign w:val="center"/>
          </w:tcPr>
          <w:p w14:paraId="76CEA863"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3,024</w:t>
            </w:r>
          </w:p>
        </w:tc>
        <w:tc>
          <w:tcPr>
            <w:tcW w:w="1096" w:type="dxa"/>
            <w:tcBorders>
              <w:top w:val="nil"/>
              <w:left w:val="nil"/>
              <w:bottom w:val="single" w:sz="4" w:space="0" w:color="auto"/>
              <w:right w:val="single" w:sz="4" w:space="0" w:color="auto"/>
            </w:tcBorders>
            <w:shd w:val="clear" w:color="auto" w:fill="auto"/>
            <w:vAlign w:val="center"/>
          </w:tcPr>
          <w:p w14:paraId="711ECBBB"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3,024</w:t>
            </w:r>
          </w:p>
        </w:tc>
        <w:tc>
          <w:tcPr>
            <w:tcW w:w="1096" w:type="dxa"/>
            <w:tcBorders>
              <w:top w:val="nil"/>
              <w:left w:val="nil"/>
              <w:bottom w:val="single" w:sz="4" w:space="0" w:color="auto"/>
              <w:right w:val="single" w:sz="4" w:space="0" w:color="auto"/>
            </w:tcBorders>
            <w:shd w:val="clear" w:color="auto" w:fill="auto"/>
            <w:vAlign w:val="center"/>
          </w:tcPr>
          <w:p w14:paraId="457AC92F"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3,024</w:t>
            </w:r>
          </w:p>
        </w:tc>
      </w:tr>
      <w:tr w:rsidR="00CC474B" w:rsidRPr="00A9707F" w14:paraId="319DC02F" w14:textId="77777777" w:rsidTr="00E2162C">
        <w:trPr>
          <w:trHeight w:val="480"/>
        </w:trPr>
        <w:tc>
          <w:tcPr>
            <w:tcW w:w="3779" w:type="dxa"/>
            <w:tcBorders>
              <w:top w:val="nil"/>
              <w:left w:val="single" w:sz="4" w:space="0" w:color="auto"/>
              <w:bottom w:val="single" w:sz="4" w:space="0" w:color="auto"/>
              <w:right w:val="single" w:sz="4" w:space="0" w:color="auto"/>
            </w:tcBorders>
            <w:shd w:val="clear" w:color="auto" w:fill="auto"/>
            <w:vAlign w:val="center"/>
          </w:tcPr>
          <w:p w14:paraId="0DBE6253" w14:textId="77777777" w:rsidR="00CC474B" w:rsidRPr="00A9707F" w:rsidRDefault="00CC474B" w:rsidP="00E2162C">
            <w:pPr>
              <w:spacing w:after="0" w:line="240" w:lineRule="auto"/>
              <w:ind w:firstLine="0"/>
              <w:jc w:val="left"/>
              <w:rPr>
                <w:rFonts w:eastAsia="Times New Roman" w:cs="Arial"/>
                <w:color w:val="000000"/>
                <w:sz w:val="20"/>
                <w:szCs w:val="20"/>
                <w:lang w:eastAsia="ru-RU"/>
              </w:rPr>
            </w:pPr>
            <w:r w:rsidRPr="00A9707F">
              <w:rPr>
                <w:rFonts w:eastAsia="Times New Roman" w:cs="Arial"/>
                <w:color w:val="000000"/>
                <w:sz w:val="20"/>
                <w:szCs w:val="20"/>
                <w:lang w:eastAsia="ru-RU"/>
              </w:rPr>
              <w:t>Располагаемая тепловая мощность</w:t>
            </w:r>
          </w:p>
        </w:tc>
        <w:tc>
          <w:tcPr>
            <w:tcW w:w="1095" w:type="dxa"/>
            <w:tcBorders>
              <w:top w:val="nil"/>
              <w:left w:val="nil"/>
              <w:bottom w:val="single" w:sz="4" w:space="0" w:color="auto"/>
              <w:right w:val="single" w:sz="4" w:space="0" w:color="auto"/>
            </w:tcBorders>
            <w:shd w:val="clear" w:color="auto" w:fill="auto"/>
            <w:vAlign w:val="center"/>
          </w:tcPr>
          <w:p w14:paraId="5BCEC21F"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3,024</w:t>
            </w:r>
          </w:p>
        </w:tc>
        <w:tc>
          <w:tcPr>
            <w:tcW w:w="1096" w:type="dxa"/>
            <w:tcBorders>
              <w:top w:val="nil"/>
              <w:left w:val="nil"/>
              <w:bottom w:val="single" w:sz="4" w:space="0" w:color="auto"/>
              <w:right w:val="single" w:sz="4" w:space="0" w:color="auto"/>
            </w:tcBorders>
            <w:shd w:val="clear" w:color="auto" w:fill="auto"/>
            <w:vAlign w:val="center"/>
          </w:tcPr>
          <w:p w14:paraId="25FA1367"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3,024</w:t>
            </w:r>
          </w:p>
        </w:tc>
        <w:tc>
          <w:tcPr>
            <w:tcW w:w="1096" w:type="dxa"/>
            <w:tcBorders>
              <w:top w:val="nil"/>
              <w:left w:val="nil"/>
              <w:bottom w:val="single" w:sz="4" w:space="0" w:color="auto"/>
              <w:right w:val="single" w:sz="4" w:space="0" w:color="auto"/>
            </w:tcBorders>
            <w:shd w:val="clear" w:color="auto" w:fill="auto"/>
            <w:vAlign w:val="center"/>
          </w:tcPr>
          <w:p w14:paraId="05C71EBA"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3,024</w:t>
            </w:r>
          </w:p>
        </w:tc>
        <w:tc>
          <w:tcPr>
            <w:tcW w:w="1096" w:type="dxa"/>
            <w:tcBorders>
              <w:top w:val="nil"/>
              <w:left w:val="nil"/>
              <w:bottom w:val="single" w:sz="4" w:space="0" w:color="auto"/>
              <w:right w:val="single" w:sz="4" w:space="0" w:color="auto"/>
            </w:tcBorders>
            <w:shd w:val="clear" w:color="auto" w:fill="auto"/>
            <w:vAlign w:val="center"/>
          </w:tcPr>
          <w:p w14:paraId="42F283E9"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3,024</w:t>
            </w:r>
          </w:p>
        </w:tc>
        <w:tc>
          <w:tcPr>
            <w:tcW w:w="1096" w:type="dxa"/>
            <w:tcBorders>
              <w:top w:val="nil"/>
              <w:left w:val="nil"/>
              <w:bottom w:val="single" w:sz="4" w:space="0" w:color="auto"/>
              <w:right w:val="single" w:sz="4" w:space="0" w:color="auto"/>
            </w:tcBorders>
            <w:shd w:val="clear" w:color="auto" w:fill="auto"/>
            <w:vAlign w:val="center"/>
          </w:tcPr>
          <w:p w14:paraId="6CBB6047"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3,024</w:t>
            </w:r>
          </w:p>
        </w:tc>
        <w:tc>
          <w:tcPr>
            <w:tcW w:w="1095" w:type="dxa"/>
            <w:tcBorders>
              <w:top w:val="nil"/>
              <w:left w:val="nil"/>
              <w:bottom w:val="single" w:sz="4" w:space="0" w:color="auto"/>
              <w:right w:val="single" w:sz="4" w:space="0" w:color="auto"/>
            </w:tcBorders>
            <w:shd w:val="clear" w:color="auto" w:fill="auto"/>
            <w:vAlign w:val="center"/>
          </w:tcPr>
          <w:p w14:paraId="6B696D71"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3,024</w:t>
            </w:r>
          </w:p>
        </w:tc>
        <w:tc>
          <w:tcPr>
            <w:tcW w:w="1096" w:type="dxa"/>
            <w:tcBorders>
              <w:top w:val="nil"/>
              <w:left w:val="nil"/>
              <w:bottom w:val="single" w:sz="4" w:space="0" w:color="auto"/>
              <w:right w:val="single" w:sz="4" w:space="0" w:color="auto"/>
            </w:tcBorders>
            <w:shd w:val="clear" w:color="auto" w:fill="auto"/>
            <w:vAlign w:val="center"/>
          </w:tcPr>
          <w:p w14:paraId="46986663"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3,024</w:t>
            </w:r>
          </w:p>
        </w:tc>
        <w:tc>
          <w:tcPr>
            <w:tcW w:w="1096" w:type="dxa"/>
            <w:tcBorders>
              <w:top w:val="nil"/>
              <w:left w:val="nil"/>
              <w:bottom w:val="single" w:sz="4" w:space="0" w:color="auto"/>
              <w:right w:val="single" w:sz="4" w:space="0" w:color="auto"/>
            </w:tcBorders>
            <w:shd w:val="clear" w:color="auto" w:fill="auto"/>
            <w:vAlign w:val="center"/>
          </w:tcPr>
          <w:p w14:paraId="5F9CB1D0"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3,024</w:t>
            </w:r>
          </w:p>
        </w:tc>
        <w:tc>
          <w:tcPr>
            <w:tcW w:w="1096" w:type="dxa"/>
            <w:tcBorders>
              <w:top w:val="nil"/>
              <w:left w:val="nil"/>
              <w:bottom w:val="single" w:sz="4" w:space="0" w:color="auto"/>
              <w:right w:val="single" w:sz="4" w:space="0" w:color="auto"/>
            </w:tcBorders>
            <w:shd w:val="clear" w:color="auto" w:fill="auto"/>
            <w:vAlign w:val="center"/>
          </w:tcPr>
          <w:p w14:paraId="195E6E34"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3,024</w:t>
            </w:r>
          </w:p>
        </w:tc>
        <w:tc>
          <w:tcPr>
            <w:tcW w:w="1096" w:type="dxa"/>
            <w:tcBorders>
              <w:top w:val="nil"/>
              <w:left w:val="nil"/>
              <w:bottom w:val="single" w:sz="4" w:space="0" w:color="auto"/>
              <w:right w:val="single" w:sz="4" w:space="0" w:color="auto"/>
            </w:tcBorders>
            <w:shd w:val="clear" w:color="auto" w:fill="auto"/>
            <w:vAlign w:val="center"/>
          </w:tcPr>
          <w:p w14:paraId="56B67B1C"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3,024</w:t>
            </w:r>
          </w:p>
        </w:tc>
      </w:tr>
      <w:tr w:rsidR="00CC474B" w:rsidRPr="00A9707F" w14:paraId="08ADDCC4" w14:textId="77777777" w:rsidTr="00E2162C">
        <w:trPr>
          <w:trHeight w:val="480"/>
        </w:trPr>
        <w:tc>
          <w:tcPr>
            <w:tcW w:w="3779" w:type="dxa"/>
            <w:tcBorders>
              <w:top w:val="nil"/>
              <w:left w:val="single" w:sz="4" w:space="0" w:color="auto"/>
              <w:bottom w:val="single" w:sz="4" w:space="0" w:color="auto"/>
              <w:right w:val="single" w:sz="4" w:space="0" w:color="auto"/>
            </w:tcBorders>
            <w:shd w:val="clear" w:color="auto" w:fill="auto"/>
            <w:vAlign w:val="center"/>
          </w:tcPr>
          <w:p w14:paraId="0BE28AD7" w14:textId="77777777" w:rsidR="00CC474B" w:rsidRPr="00A9707F" w:rsidRDefault="00CC474B" w:rsidP="00E2162C">
            <w:pPr>
              <w:spacing w:after="0" w:line="240" w:lineRule="auto"/>
              <w:ind w:firstLine="0"/>
              <w:jc w:val="left"/>
              <w:rPr>
                <w:rFonts w:eastAsia="Times New Roman" w:cs="Arial"/>
                <w:color w:val="000000"/>
                <w:sz w:val="20"/>
                <w:szCs w:val="20"/>
                <w:lang w:eastAsia="ru-RU"/>
              </w:rPr>
            </w:pPr>
            <w:r w:rsidRPr="00A9707F">
              <w:rPr>
                <w:rFonts w:eastAsia="Times New Roman" w:cs="Arial"/>
                <w:color w:val="000000"/>
                <w:sz w:val="20"/>
                <w:szCs w:val="20"/>
                <w:lang w:eastAsia="ru-RU"/>
              </w:rPr>
              <w:t>Затраты тепла на собственные нужды</w:t>
            </w:r>
          </w:p>
        </w:tc>
        <w:tc>
          <w:tcPr>
            <w:tcW w:w="1095" w:type="dxa"/>
            <w:tcBorders>
              <w:top w:val="nil"/>
              <w:left w:val="nil"/>
              <w:bottom w:val="single" w:sz="4" w:space="0" w:color="auto"/>
              <w:right w:val="single" w:sz="4" w:space="0" w:color="auto"/>
            </w:tcBorders>
            <w:shd w:val="clear" w:color="auto" w:fill="auto"/>
            <w:vAlign w:val="center"/>
          </w:tcPr>
          <w:p w14:paraId="0CF523B0"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0,03</w:t>
            </w:r>
          </w:p>
        </w:tc>
        <w:tc>
          <w:tcPr>
            <w:tcW w:w="1096" w:type="dxa"/>
            <w:tcBorders>
              <w:top w:val="nil"/>
              <w:left w:val="nil"/>
              <w:bottom w:val="single" w:sz="4" w:space="0" w:color="auto"/>
              <w:right w:val="single" w:sz="4" w:space="0" w:color="auto"/>
            </w:tcBorders>
            <w:shd w:val="clear" w:color="auto" w:fill="auto"/>
            <w:vAlign w:val="center"/>
          </w:tcPr>
          <w:p w14:paraId="3366D8A7"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0,03</w:t>
            </w:r>
          </w:p>
        </w:tc>
        <w:tc>
          <w:tcPr>
            <w:tcW w:w="1096" w:type="dxa"/>
            <w:tcBorders>
              <w:top w:val="nil"/>
              <w:left w:val="nil"/>
              <w:bottom w:val="single" w:sz="4" w:space="0" w:color="auto"/>
              <w:right w:val="single" w:sz="4" w:space="0" w:color="auto"/>
            </w:tcBorders>
            <w:shd w:val="clear" w:color="auto" w:fill="auto"/>
            <w:vAlign w:val="center"/>
          </w:tcPr>
          <w:p w14:paraId="0B923D9C"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0,03</w:t>
            </w:r>
          </w:p>
        </w:tc>
        <w:tc>
          <w:tcPr>
            <w:tcW w:w="1096" w:type="dxa"/>
            <w:tcBorders>
              <w:top w:val="nil"/>
              <w:left w:val="nil"/>
              <w:bottom w:val="single" w:sz="4" w:space="0" w:color="auto"/>
              <w:right w:val="single" w:sz="4" w:space="0" w:color="auto"/>
            </w:tcBorders>
            <w:shd w:val="clear" w:color="auto" w:fill="auto"/>
            <w:vAlign w:val="center"/>
          </w:tcPr>
          <w:p w14:paraId="04525355"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0,03</w:t>
            </w:r>
          </w:p>
        </w:tc>
        <w:tc>
          <w:tcPr>
            <w:tcW w:w="1096" w:type="dxa"/>
            <w:tcBorders>
              <w:top w:val="nil"/>
              <w:left w:val="nil"/>
              <w:bottom w:val="single" w:sz="4" w:space="0" w:color="auto"/>
              <w:right w:val="single" w:sz="4" w:space="0" w:color="auto"/>
            </w:tcBorders>
            <w:shd w:val="clear" w:color="auto" w:fill="auto"/>
            <w:vAlign w:val="center"/>
          </w:tcPr>
          <w:p w14:paraId="65538632"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0,03</w:t>
            </w:r>
          </w:p>
        </w:tc>
        <w:tc>
          <w:tcPr>
            <w:tcW w:w="1095" w:type="dxa"/>
            <w:tcBorders>
              <w:top w:val="nil"/>
              <w:left w:val="nil"/>
              <w:bottom w:val="single" w:sz="4" w:space="0" w:color="auto"/>
              <w:right w:val="single" w:sz="4" w:space="0" w:color="auto"/>
            </w:tcBorders>
            <w:shd w:val="clear" w:color="auto" w:fill="auto"/>
            <w:vAlign w:val="center"/>
          </w:tcPr>
          <w:p w14:paraId="50500D58"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0,03</w:t>
            </w:r>
          </w:p>
        </w:tc>
        <w:tc>
          <w:tcPr>
            <w:tcW w:w="1096" w:type="dxa"/>
            <w:tcBorders>
              <w:top w:val="nil"/>
              <w:left w:val="nil"/>
              <w:bottom w:val="single" w:sz="4" w:space="0" w:color="auto"/>
              <w:right w:val="single" w:sz="4" w:space="0" w:color="auto"/>
            </w:tcBorders>
            <w:shd w:val="clear" w:color="auto" w:fill="auto"/>
            <w:vAlign w:val="center"/>
          </w:tcPr>
          <w:p w14:paraId="2A1CD95D"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0,03</w:t>
            </w:r>
          </w:p>
        </w:tc>
        <w:tc>
          <w:tcPr>
            <w:tcW w:w="1096" w:type="dxa"/>
            <w:tcBorders>
              <w:top w:val="nil"/>
              <w:left w:val="nil"/>
              <w:bottom w:val="single" w:sz="4" w:space="0" w:color="auto"/>
              <w:right w:val="single" w:sz="4" w:space="0" w:color="auto"/>
            </w:tcBorders>
            <w:shd w:val="clear" w:color="auto" w:fill="auto"/>
            <w:vAlign w:val="center"/>
          </w:tcPr>
          <w:p w14:paraId="2FCB89F2"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0,03</w:t>
            </w:r>
          </w:p>
        </w:tc>
        <w:tc>
          <w:tcPr>
            <w:tcW w:w="1096" w:type="dxa"/>
            <w:tcBorders>
              <w:top w:val="nil"/>
              <w:left w:val="nil"/>
              <w:bottom w:val="single" w:sz="4" w:space="0" w:color="auto"/>
              <w:right w:val="single" w:sz="4" w:space="0" w:color="auto"/>
            </w:tcBorders>
            <w:shd w:val="clear" w:color="auto" w:fill="auto"/>
            <w:vAlign w:val="center"/>
          </w:tcPr>
          <w:p w14:paraId="2E77D57E"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0,03</w:t>
            </w:r>
          </w:p>
        </w:tc>
        <w:tc>
          <w:tcPr>
            <w:tcW w:w="1096" w:type="dxa"/>
            <w:tcBorders>
              <w:top w:val="nil"/>
              <w:left w:val="nil"/>
              <w:bottom w:val="single" w:sz="4" w:space="0" w:color="auto"/>
              <w:right w:val="single" w:sz="4" w:space="0" w:color="auto"/>
            </w:tcBorders>
            <w:shd w:val="clear" w:color="auto" w:fill="auto"/>
            <w:vAlign w:val="center"/>
          </w:tcPr>
          <w:p w14:paraId="46460EAD"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0,03</w:t>
            </w:r>
          </w:p>
        </w:tc>
      </w:tr>
      <w:tr w:rsidR="00CC474B" w:rsidRPr="00A9707F" w14:paraId="7FE6573C" w14:textId="77777777" w:rsidTr="00E2162C">
        <w:trPr>
          <w:trHeight w:val="480"/>
        </w:trPr>
        <w:tc>
          <w:tcPr>
            <w:tcW w:w="3779" w:type="dxa"/>
            <w:tcBorders>
              <w:top w:val="nil"/>
              <w:left w:val="single" w:sz="4" w:space="0" w:color="auto"/>
              <w:bottom w:val="single" w:sz="4" w:space="0" w:color="auto"/>
              <w:right w:val="single" w:sz="4" w:space="0" w:color="auto"/>
            </w:tcBorders>
            <w:shd w:val="clear" w:color="auto" w:fill="auto"/>
            <w:vAlign w:val="center"/>
          </w:tcPr>
          <w:p w14:paraId="10FAFD7C" w14:textId="77777777" w:rsidR="00CC474B" w:rsidRPr="00A9707F" w:rsidRDefault="00CC474B" w:rsidP="00E2162C">
            <w:pPr>
              <w:spacing w:after="0" w:line="240" w:lineRule="auto"/>
              <w:ind w:firstLine="0"/>
              <w:jc w:val="left"/>
              <w:rPr>
                <w:rFonts w:eastAsia="Times New Roman" w:cs="Arial"/>
                <w:color w:val="000000"/>
                <w:sz w:val="20"/>
                <w:szCs w:val="20"/>
                <w:lang w:eastAsia="ru-RU"/>
              </w:rPr>
            </w:pPr>
            <w:r w:rsidRPr="00A9707F">
              <w:rPr>
                <w:rFonts w:eastAsia="Times New Roman" w:cs="Arial"/>
                <w:color w:val="000000"/>
                <w:sz w:val="20"/>
                <w:szCs w:val="20"/>
                <w:lang w:eastAsia="ru-RU"/>
              </w:rPr>
              <w:t>Потери в тепловых сетях</w:t>
            </w:r>
          </w:p>
        </w:tc>
        <w:tc>
          <w:tcPr>
            <w:tcW w:w="1095" w:type="dxa"/>
            <w:tcBorders>
              <w:top w:val="nil"/>
              <w:left w:val="nil"/>
              <w:bottom w:val="single" w:sz="4" w:space="0" w:color="auto"/>
              <w:right w:val="single" w:sz="4" w:space="0" w:color="auto"/>
            </w:tcBorders>
            <w:shd w:val="clear" w:color="auto" w:fill="auto"/>
            <w:vAlign w:val="center"/>
          </w:tcPr>
          <w:p w14:paraId="07DB2CF5"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0,2583</w:t>
            </w:r>
          </w:p>
        </w:tc>
        <w:tc>
          <w:tcPr>
            <w:tcW w:w="1096" w:type="dxa"/>
            <w:tcBorders>
              <w:top w:val="nil"/>
              <w:left w:val="nil"/>
              <w:bottom w:val="single" w:sz="4" w:space="0" w:color="auto"/>
              <w:right w:val="single" w:sz="4" w:space="0" w:color="auto"/>
            </w:tcBorders>
            <w:shd w:val="clear" w:color="auto" w:fill="auto"/>
            <w:vAlign w:val="center"/>
          </w:tcPr>
          <w:p w14:paraId="7E585B3D"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0,2583</w:t>
            </w:r>
          </w:p>
        </w:tc>
        <w:tc>
          <w:tcPr>
            <w:tcW w:w="1096" w:type="dxa"/>
            <w:tcBorders>
              <w:top w:val="nil"/>
              <w:left w:val="nil"/>
              <w:bottom w:val="single" w:sz="4" w:space="0" w:color="auto"/>
              <w:right w:val="single" w:sz="4" w:space="0" w:color="auto"/>
            </w:tcBorders>
            <w:shd w:val="clear" w:color="auto" w:fill="auto"/>
            <w:vAlign w:val="center"/>
          </w:tcPr>
          <w:p w14:paraId="1EB121C2"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0,2583</w:t>
            </w:r>
          </w:p>
        </w:tc>
        <w:tc>
          <w:tcPr>
            <w:tcW w:w="1096" w:type="dxa"/>
            <w:tcBorders>
              <w:top w:val="nil"/>
              <w:left w:val="nil"/>
              <w:bottom w:val="single" w:sz="4" w:space="0" w:color="auto"/>
              <w:right w:val="single" w:sz="4" w:space="0" w:color="auto"/>
            </w:tcBorders>
            <w:shd w:val="clear" w:color="auto" w:fill="auto"/>
            <w:vAlign w:val="center"/>
          </w:tcPr>
          <w:p w14:paraId="0C68C6DA"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0,2583</w:t>
            </w:r>
          </w:p>
        </w:tc>
        <w:tc>
          <w:tcPr>
            <w:tcW w:w="1096" w:type="dxa"/>
            <w:tcBorders>
              <w:top w:val="nil"/>
              <w:left w:val="nil"/>
              <w:bottom w:val="single" w:sz="4" w:space="0" w:color="auto"/>
              <w:right w:val="single" w:sz="4" w:space="0" w:color="auto"/>
            </w:tcBorders>
            <w:shd w:val="clear" w:color="auto" w:fill="auto"/>
            <w:vAlign w:val="center"/>
          </w:tcPr>
          <w:p w14:paraId="2AA15597"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0,2583</w:t>
            </w:r>
          </w:p>
        </w:tc>
        <w:tc>
          <w:tcPr>
            <w:tcW w:w="1095" w:type="dxa"/>
            <w:tcBorders>
              <w:top w:val="nil"/>
              <w:left w:val="nil"/>
              <w:bottom w:val="single" w:sz="4" w:space="0" w:color="auto"/>
              <w:right w:val="single" w:sz="4" w:space="0" w:color="auto"/>
            </w:tcBorders>
            <w:shd w:val="clear" w:color="auto" w:fill="auto"/>
            <w:vAlign w:val="center"/>
          </w:tcPr>
          <w:p w14:paraId="0A5D44C5"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0,2583</w:t>
            </w:r>
          </w:p>
        </w:tc>
        <w:tc>
          <w:tcPr>
            <w:tcW w:w="1096" w:type="dxa"/>
            <w:tcBorders>
              <w:top w:val="nil"/>
              <w:left w:val="nil"/>
              <w:bottom w:val="single" w:sz="4" w:space="0" w:color="auto"/>
              <w:right w:val="single" w:sz="4" w:space="0" w:color="auto"/>
            </w:tcBorders>
            <w:shd w:val="clear" w:color="auto" w:fill="auto"/>
            <w:vAlign w:val="center"/>
          </w:tcPr>
          <w:p w14:paraId="3723F4E9"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0,2583</w:t>
            </w:r>
          </w:p>
        </w:tc>
        <w:tc>
          <w:tcPr>
            <w:tcW w:w="1096" w:type="dxa"/>
            <w:tcBorders>
              <w:top w:val="nil"/>
              <w:left w:val="nil"/>
              <w:bottom w:val="single" w:sz="4" w:space="0" w:color="auto"/>
              <w:right w:val="single" w:sz="4" w:space="0" w:color="auto"/>
            </w:tcBorders>
            <w:shd w:val="clear" w:color="auto" w:fill="auto"/>
            <w:vAlign w:val="center"/>
          </w:tcPr>
          <w:p w14:paraId="79776316"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0,2583</w:t>
            </w:r>
          </w:p>
        </w:tc>
        <w:tc>
          <w:tcPr>
            <w:tcW w:w="1096" w:type="dxa"/>
            <w:tcBorders>
              <w:top w:val="nil"/>
              <w:left w:val="nil"/>
              <w:bottom w:val="single" w:sz="4" w:space="0" w:color="auto"/>
              <w:right w:val="single" w:sz="4" w:space="0" w:color="auto"/>
            </w:tcBorders>
            <w:shd w:val="clear" w:color="auto" w:fill="auto"/>
            <w:vAlign w:val="center"/>
          </w:tcPr>
          <w:p w14:paraId="74213807"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0,2583</w:t>
            </w:r>
          </w:p>
        </w:tc>
        <w:tc>
          <w:tcPr>
            <w:tcW w:w="1096" w:type="dxa"/>
            <w:tcBorders>
              <w:top w:val="nil"/>
              <w:left w:val="nil"/>
              <w:bottom w:val="single" w:sz="4" w:space="0" w:color="auto"/>
              <w:right w:val="single" w:sz="4" w:space="0" w:color="auto"/>
            </w:tcBorders>
            <w:shd w:val="clear" w:color="auto" w:fill="auto"/>
            <w:vAlign w:val="center"/>
          </w:tcPr>
          <w:p w14:paraId="396F5A42"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0,2583</w:t>
            </w:r>
          </w:p>
        </w:tc>
      </w:tr>
      <w:tr w:rsidR="00CC474B" w:rsidRPr="00A9707F" w14:paraId="2C5F5F50" w14:textId="77777777" w:rsidTr="00E2162C">
        <w:trPr>
          <w:trHeight w:val="300"/>
        </w:trPr>
        <w:tc>
          <w:tcPr>
            <w:tcW w:w="3779" w:type="dxa"/>
            <w:tcBorders>
              <w:top w:val="nil"/>
              <w:left w:val="single" w:sz="4" w:space="0" w:color="auto"/>
              <w:bottom w:val="single" w:sz="4" w:space="0" w:color="auto"/>
              <w:right w:val="single" w:sz="4" w:space="0" w:color="auto"/>
            </w:tcBorders>
            <w:shd w:val="clear" w:color="auto" w:fill="auto"/>
            <w:vAlign w:val="center"/>
          </w:tcPr>
          <w:p w14:paraId="42ADA104" w14:textId="77777777" w:rsidR="00CC474B" w:rsidRPr="00A9707F" w:rsidRDefault="00CC474B" w:rsidP="00E2162C">
            <w:pPr>
              <w:spacing w:after="0" w:line="240" w:lineRule="auto"/>
              <w:ind w:firstLine="0"/>
              <w:jc w:val="left"/>
              <w:rPr>
                <w:rFonts w:eastAsia="Times New Roman" w:cs="Arial"/>
                <w:color w:val="000000"/>
                <w:sz w:val="20"/>
                <w:szCs w:val="20"/>
                <w:lang w:eastAsia="ru-RU"/>
              </w:rPr>
            </w:pPr>
            <w:r w:rsidRPr="00A9707F">
              <w:rPr>
                <w:rFonts w:eastAsia="Times New Roman" w:cs="Arial"/>
                <w:color w:val="000000"/>
                <w:sz w:val="20"/>
                <w:szCs w:val="20"/>
                <w:lang w:eastAsia="ru-RU"/>
              </w:rPr>
              <w:t>Расчетная нагрузка на хозяйственные нужды</w:t>
            </w:r>
          </w:p>
        </w:tc>
        <w:tc>
          <w:tcPr>
            <w:tcW w:w="1095" w:type="dxa"/>
            <w:tcBorders>
              <w:top w:val="nil"/>
              <w:left w:val="nil"/>
              <w:bottom w:val="single" w:sz="4" w:space="0" w:color="auto"/>
              <w:right w:val="single" w:sz="4" w:space="0" w:color="auto"/>
            </w:tcBorders>
            <w:shd w:val="clear" w:color="auto" w:fill="auto"/>
            <w:vAlign w:val="center"/>
          </w:tcPr>
          <w:p w14:paraId="1A06F8FD"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w:t>
            </w:r>
          </w:p>
        </w:tc>
        <w:tc>
          <w:tcPr>
            <w:tcW w:w="1096" w:type="dxa"/>
            <w:tcBorders>
              <w:top w:val="nil"/>
              <w:left w:val="nil"/>
              <w:bottom w:val="single" w:sz="4" w:space="0" w:color="auto"/>
              <w:right w:val="single" w:sz="4" w:space="0" w:color="auto"/>
            </w:tcBorders>
            <w:shd w:val="clear" w:color="auto" w:fill="auto"/>
            <w:vAlign w:val="center"/>
          </w:tcPr>
          <w:p w14:paraId="188AAFEB"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w:t>
            </w:r>
          </w:p>
        </w:tc>
        <w:tc>
          <w:tcPr>
            <w:tcW w:w="1096" w:type="dxa"/>
            <w:tcBorders>
              <w:top w:val="nil"/>
              <w:left w:val="nil"/>
              <w:bottom w:val="single" w:sz="4" w:space="0" w:color="auto"/>
              <w:right w:val="single" w:sz="4" w:space="0" w:color="auto"/>
            </w:tcBorders>
            <w:shd w:val="clear" w:color="auto" w:fill="auto"/>
            <w:vAlign w:val="center"/>
          </w:tcPr>
          <w:p w14:paraId="1B8B9214"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w:t>
            </w:r>
          </w:p>
        </w:tc>
        <w:tc>
          <w:tcPr>
            <w:tcW w:w="1096" w:type="dxa"/>
            <w:tcBorders>
              <w:top w:val="nil"/>
              <w:left w:val="nil"/>
              <w:bottom w:val="single" w:sz="4" w:space="0" w:color="auto"/>
              <w:right w:val="single" w:sz="4" w:space="0" w:color="auto"/>
            </w:tcBorders>
            <w:shd w:val="clear" w:color="auto" w:fill="auto"/>
            <w:vAlign w:val="center"/>
          </w:tcPr>
          <w:p w14:paraId="546FDC96"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w:t>
            </w:r>
          </w:p>
        </w:tc>
        <w:tc>
          <w:tcPr>
            <w:tcW w:w="1096" w:type="dxa"/>
            <w:tcBorders>
              <w:top w:val="nil"/>
              <w:left w:val="nil"/>
              <w:bottom w:val="single" w:sz="4" w:space="0" w:color="auto"/>
              <w:right w:val="single" w:sz="4" w:space="0" w:color="auto"/>
            </w:tcBorders>
            <w:shd w:val="clear" w:color="auto" w:fill="auto"/>
            <w:vAlign w:val="center"/>
          </w:tcPr>
          <w:p w14:paraId="626E3FBB"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w:t>
            </w:r>
          </w:p>
        </w:tc>
        <w:tc>
          <w:tcPr>
            <w:tcW w:w="1095" w:type="dxa"/>
            <w:tcBorders>
              <w:top w:val="nil"/>
              <w:left w:val="nil"/>
              <w:bottom w:val="single" w:sz="4" w:space="0" w:color="auto"/>
              <w:right w:val="single" w:sz="4" w:space="0" w:color="auto"/>
            </w:tcBorders>
            <w:shd w:val="clear" w:color="auto" w:fill="auto"/>
            <w:vAlign w:val="center"/>
          </w:tcPr>
          <w:p w14:paraId="3A8FCF96"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w:t>
            </w:r>
          </w:p>
        </w:tc>
        <w:tc>
          <w:tcPr>
            <w:tcW w:w="1096" w:type="dxa"/>
            <w:tcBorders>
              <w:top w:val="nil"/>
              <w:left w:val="nil"/>
              <w:bottom w:val="single" w:sz="4" w:space="0" w:color="auto"/>
              <w:right w:val="single" w:sz="4" w:space="0" w:color="auto"/>
            </w:tcBorders>
            <w:shd w:val="clear" w:color="auto" w:fill="auto"/>
            <w:vAlign w:val="center"/>
          </w:tcPr>
          <w:p w14:paraId="3A1B817D"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w:t>
            </w:r>
          </w:p>
        </w:tc>
        <w:tc>
          <w:tcPr>
            <w:tcW w:w="1096" w:type="dxa"/>
            <w:tcBorders>
              <w:top w:val="nil"/>
              <w:left w:val="nil"/>
              <w:bottom w:val="single" w:sz="4" w:space="0" w:color="auto"/>
              <w:right w:val="single" w:sz="4" w:space="0" w:color="auto"/>
            </w:tcBorders>
            <w:shd w:val="clear" w:color="auto" w:fill="auto"/>
            <w:vAlign w:val="center"/>
          </w:tcPr>
          <w:p w14:paraId="4C4363A3"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w:t>
            </w:r>
          </w:p>
        </w:tc>
        <w:tc>
          <w:tcPr>
            <w:tcW w:w="1096" w:type="dxa"/>
            <w:tcBorders>
              <w:top w:val="nil"/>
              <w:left w:val="nil"/>
              <w:bottom w:val="single" w:sz="4" w:space="0" w:color="auto"/>
              <w:right w:val="single" w:sz="4" w:space="0" w:color="auto"/>
            </w:tcBorders>
            <w:shd w:val="clear" w:color="auto" w:fill="auto"/>
            <w:vAlign w:val="center"/>
          </w:tcPr>
          <w:p w14:paraId="50524C24"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w:t>
            </w:r>
          </w:p>
        </w:tc>
        <w:tc>
          <w:tcPr>
            <w:tcW w:w="1096" w:type="dxa"/>
            <w:tcBorders>
              <w:top w:val="nil"/>
              <w:left w:val="nil"/>
              <w:bottom w:val="single" w:sz="4" w:space="0" w:color="auto"/>
              <w:right w:val="single" w:sz="4" w:space="0" w:color="auto"/>
            </w:tcBorders>
            <w:shd w:val="clear" w:color="auto" w:fill="auto"/>
            <w:vAlign w:val="center"/>
          </w:tcPr>
          <w:p w14:paraId="003FD873"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w:t>
            </w:r>
          </w:p>
        </w:tc>
      </w:tr>
      <w:tr w:rsidR="00CC474B" w:rsidRPr="00A9707F" w14:paraId="7A554BD3" w14:textId="77777777" w:rsidTr="00E2162C">
        <w:trPr>
          <w:trHeight w:val="300"/>
        </w:trPr>
        <w:tc>
          <w:tcPr>
            <w:tcW w:w="3779" w:type="dxa"/>
            <w:tcBorders>
              <w:top w:val="nil"/>
              <w:left w:val="single" w:sz="4" w:space="0" w:color="auto"/>
              <w:bottom w:val="single" w:sz="4" w:space="0" w:color="auto"/>
              <w:right w:val="single" w:sz="4" w:space="0" w:color="auto"/>
            </w:tcBorders>
            <w:shd w:val="clear" w:color="auto" w:fill="auto"/>
            <w:vAlign w:val="center"/>
          </w:tcPr>
          <w:p w14:paraId="61D847FE" w14:textId="77777777" w:rsidR="00CC474B" w:rsidRPr="00A9707F" w:rsidRDefault="00CC474B" w:rsidP="00E2162C">
            <w:pPr>
              <w:spacing w:after="0" w:line="240" w:lineRule="auto"/>
              <w:ind w:firstLine="0"/>
              <w:jc w:val="left"/>
              <w:rPr>
                <w:rFonts w:eastAsia="Times New Roman" w:cs="Arial"/>
                <w:color w:val="000000"/>
                <w:sz w:val="20"/>
                <w:szCs w:val="20"/>
                <w:lang w:eastAsia="ru-RU"/>
              </w:rPr>
            </w:pPr>
            <w:r w:rsidRPr="00A9707F">
              <w:rPr>
                <w:rFonts w:eastAsia="Times New Roman" w:cs="Arial"/>
                <w:color w:val="000000"/>
                <w:sz w:val="20"/>
                <w:szCs w:val="20"/>
                <w:lang w:eastAsia="ru-RU"/>
              </w:rPr>
              <w:t>Присоединенная договорная тепловая нагрузка в горячей воде</w:t>
            </w:r>
          </w:p>
        </w:tc>
        <w:tc>
          <w:tcPr>
            <w:tcW w:w="1095" w:type="dxa"/>
            <w:tcBorders>
              <w:top w:val="nil"/>
              <w:left w:val="nil"/>
              <w:bottom w:val="single" w:sz="4" w:space="0" w:color="auto"/>
              <w:right w:val="single" w:sz="4" w:space="0" w:color="auto"/>
            </w:tcBorders>
            <w:shd w:val="clear" w:color="auto" w:fill="auto"/>
            <w:vAlign w:val="center"/>
          </w:tcPr>
          <w:p w14:paraId="414ED1E3"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2,864</w:t>
            </w:r>
          </w:p>
        </w:tc>
        <w:tc>
          <w:tcPr>
            <w:tcW w:w="1096" w:type="dxa"/>
            <w:tcBorders>
              <w:top w:val="nil"/>
              <w:left w:val="nil"/>
              <w:bottom w:val="single" w:sz="4" w:space="0" w:color="auto"/>
              <w:right w:val="single" w:sz="4" w:space="0" w:color="auto"/>
            </w:tcBorders>
            <w:shd w:val="clear" w:color="auto" w:fill="auto"/>
            <w:vAlign w:val="center"/>
          </w:tcPr>
          <w:p w14:paraId="07D6B98D"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2,864</w:t>
            </w:r>
          </w:p>
        </w:tc>
        <w:tc>
          <w:tcPr>
            <w:tcW w:w="1096" w:type="dxa"/>
            <w:tcBorders>
              <w:top w:val="nil"/>
              <w:left w:val="nil"/>
              <w:bottom w:val="single" w:sz="4" w:space="0" w:color="auto"/>
              <w:right w:val="single" w:sz="4" w:space="0" w:color="auto"/>
            </w:tcBorders>
            <w:shd w:val="clear" w:color="auto" w:fill="auto"/>
            <w:vAlign w:val="center"/>
          </w:tcPr>
          <w:p w14:paraId="5398FFA8"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2,864</w:t>
            </w:r>
          </w:p>
        </w:tc>
        <w:tc>
          <w:tcPr>
            <w:tcW w:w="1096" w:type="dxa"/>
            <w:tcBorders>
              <w:top w:val="nil"/>
              <w:left w:val="nil"/>
              <w:bottom w:val="single" w:sz="4" w:space="0" w:color="auto"/>
              <w:right w:val="single" w:sz="4" w:space="0" w:color="auto"/>
            </w:tcBorders>
            <w:shd w:val="clear" w:color="auto" w:fill="auto"/>
            <w:vAlign w:val="center"/>
          </w:tcPr>
          <w:p w14:paraId="2F94BB08"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2,864</w:t>
            </w:r>
          </w:p>
        </w:tc>
        <w:tc>
          <w:tcPr>
            <w:tcW w:w="1096" w:type="dxa"/>
            <w:tcBorders>
              <w:top w:val="nil"/>
              <w:left w:val="nil"/>
              <w:bottom w:val="single" w:sz="4" w:space="0" w:color="auto"/>
              <w:right w:val="single" w:sz="4" w:space="0" w:color="auto"/>
            </w:tcBorders>
            <w:shd w:val="clear" w:color="auto" w:fill="auto"/>
            <w:vAlign w:val="center"/>
          </w:tcPr>
          <w:p w14:paraId="77D7E411"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2,864</w:t>
            </w:r>
          </w:p>
        </w:tc>
        <w:tc>
          <w:tcPr>
            <w:tcW w:w="1095" w:type="dxa"/>
            <w:tcBorders>
              <w:top w:val="nil"/>
              <w:left w:val="nil"/>
              <w:bottom w:val="single" w:sz="4" w:space="0" w:color="auto"/>
              <w:right w:val="single" w:sz="4" w:space="0" w:color="auto"/>
            </w:tcBorders>
            <w:shd w:val="clear" w:color="auto" w:fill="auto"/>
            <w:vAlign w:val="center"/>
          </w:tcPr>
          <w:p w14:paraId="305548ED"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2,864</w:t>
            </w:r>
          </w:p>
        </w:tc>
        <w:tc>
          <w:tcPr>
            <w:tcW w:w="1096" w:type="dxa"/>
            <w:tcBorders>
              <w:top w:val="nil"/>
              <w:left w:val="nil"/>
              <w:bottom w:val="single" w:sz="4" w:space="0" w:color="auto"/>
              <w:right w:val="single" w:sz="4" w:space="0" w:color="auto"/>
            </w:tcBorders>
            <w:shd w:val="clear" w:color="auto" w:fill="auto"/>
            <w:vAlign w:val="center"/>
          </w:tcPr>
          <w:p w14:paraId="52DB838A"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2,864</w:t>
            </w:r>
          </w:p>
        </w:tc>
        <w:tc>
          <w:tcPr>
            <w:tcW w:w="1096" w:type="dxa"/>
            <w:tcBorders>
              <w:top w:val="nil"/>
              <w:left w:val="nil"/>
              <w:bottom w:val="single" w:sz="4" w:space="0" w:color="auto"/>
              <w:right w:val="single" w:sz="4" w:space="0" w:color="auto"/>
            </w:tcBorders>
            <w:shd w:val="clear" w:color="auto" w:fill="auto"/>
            <w:vAlign w:val="center"/>
          </w:tcPr>
          <w:p w14:paraId="4A521DFF"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2,864</w:t>
            </w:r>
          </w:p>
        </w:tc>
        <w:tc>
          <w:tcPr>
            <w:tcW w:w="1096" w:type="dxa"/>
            <w:tcBorders>
              <w:top w:val="nil"/>
              <w:left w:val="nil"/>
              <w:bottom w:val="single" w:sz="4" w:space="0" w:color="auto"/>
              <w:right w:val="single" w:sz="4" w:space="0" w:color="auto"/>
            </w:tcBorders>
            <w:shd w:val="clear" w:color="auto" w:fill="auto"/>
            <w:vAlign w:val="center"/>
          </w:tcPr>
          <w:p w14:paraId="4B55A9CF"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2,864</w:t>
            </w:r>
          </w:p>
        </w:tc>
        <w:tc>
          <w:tcPr>
            <w:tcW w:w="1096" w:type="dxa"/>
            <w:tcBorders>
              <w:top w:val="nil"/>
              <w:left w:val="nil"/>
              <w:bottom w:val="single" w:sz="4" w:space="0" w:color="auto"/>
              <w:right w:val="single" w:sz="4" w:space="0" w:color="auto"/>
            </w:tcBorders>
            <w:shd w:val="clear" w:color="auto" w:fill="auto"/>
            <w:vAlign w:val="center"/>
          </w:tcPr>
          <w:p w14:paraId="306052CD"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2,864</w:t>
            </w:r>
          </w:p>
        </w:tc>
      </w:tr>
      <w:tr w:rsidR="00CC474B" w:rsidRPr="00A9707F" w14:paraId="2ACD5085" w14:textId="77777777" w:rsidTr="00E2162C">
        <w:trPr>
          <w:trHeight w:val="300"/>
        </w:trPr>
        <w:tc>
          <w:tcPr>
            <w:tcW w:w="3779" w:type="dxa"/>
            <w:tcBorders>
              <w:top w:val="nil"/>
              <w:left w:val="single" w:sz="4" w:space="0" w:color="auto"/>
              <w:bottom w:val="single" w:sz="4" w:space="0" w:color="auto"/>
              <w:right w:val="single" w:sz="4" w:space="0" w:color="auto"/>
            </w:tcBorders>
            <w:shd w:val="clear" w:color="auto" w:fill="auto"/>
            <w:vAlign w:val="center"/>
          </w:tcPr>
          <w:p w14:paraId="354AD730" w14:textId="77777777" w:rsidR="00CC474B" w:rsidRPr="00A9707F" w:rsidRDefault="00CC474B" w:rsidP="00E2162C">
            <w:pPr>
              <w:spacing w:after="0" w:line="240" w:lineRule="auto"/>
              <w:ind w:firstLine="0"/>
              <w:jc w:val="left"/>
              <w:rPr>
                <w:rFonts w:eastAsia="Times New Roman" w:cs="Arial"/>
                <w:color w:val="000000"/>
                <w:sz w:val="20"/>
                <w:szCs w:val="20"/>
                <w:lang w:eastAsia="ru-RU"/>
              </w:rPr>
            </w:pPr>
            <w:r w:rsidRPr="00A9707F">
              <w:rPr>
                <w:rFonts w:eastAsia="Times New Roman" w:cs="Arial"/>
                <w:color w:val="000000"/>
                <w:sz w:val="20"/>
                <w:szCs w:val="20"/>
                <w:lang w:eastAsia="ru-RU"/>
              </w:rPr>
              <w:t xml:space="preserve">Присоединенная </w:t>
            </w:r>
            <w:r>
              <w:rPr>
                <w:rFonts w:eastAsia="Times New Roman" w:cs="Arial"/>
                <w:color w:val="000000"/>
                <w:sz w:val="20"/>
                <w:szCs w:val="20"/>
                <w:lang w:eastAsia="ru-RU"/>
              </w:rPr>
              <w:t>расчетная</w:t>
            </w:r>
            <w:r w:rsidRPr="00A9707F">
              <w:rPr>
                <w:rFonts w:eastAsia="Times New Roman" w:cs="Arial"/>
                <w:color w:val="000000"/>
                <w:sz w:val="20"/>
                <w:szCs w:val="20"/>
                <w:lang w:eastAsia="ru-RU"/>
              </w:rPr>
              <w:t xml:space="preserve"> тепловая нагрузка в горячей воде</w:t>
            </w:r>
          </w:p>
        </w:tc>
        <w:tc>
          <w:tcPr>
            <w:tcW w:w="1095" w:type="dxa"/>
            <w:tcBorders>
              <w:top w:val="nil"/>
              <w:left w:val="nil"/>
              <w:bottom w:val="single" w:sz="4" w:space="0" w:color="auto"/>
              <w:right w:val="single" w:sz="4" w:space="0" w:color="auto"/>
            </w:tcBorders>
            <w:shd w:val="clear" w:color="auto" w:fill="auto"/>
            <w:vAlign w:val="center"/>
          </w:tcPr>
          <w:p w14:paraId="132E17E5"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Pr>
                <w:rFonts w:eastAsia="Times New Roman" w:cs="Arial"/>
                <w:color w:val="000000"/>
                <w:sz w:val="20"/>
                <w:szCs w:val="20"/>
                <w:lang w:eastAsia="ru-RU"/>
              </w:rPr>
              <w:t>1,999</w:t>
            </w:r>
          </w:p>
        </w:tc>
        <w:tc>
          <w:tcPr>
            <w:tcW w:w="1096" w:type="dxa"/>
            <w:tcBorders>
              <w:top w:val="nil"/>
              <w:left w:val="nil"/>
              <w:bottom w:val="single" w:sz="4" w:space="0" w:color="auto"/>
              <w:right w:val="single" w:sz="4" w:space="0" w:color="auto"/>
            </w:tcBorders>
            <w:shd w:val="clear" w:color="auto" w:fill="auto"/>
            <w:vAlign w:val="center"/>
          </w:tcPr>
          <w:p w14:paraId="6A575C4B"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Pr>
                <w:rFonts w:eastAsia="Times New Roman" w:cs="Arial"/>
                <w:color w:val="000000"/>
                <w:sz w:val="20"/>
                <w:szCs w:val="20"/>
                <w:lang w:eastAsia="ru-RU"/>
              </w:rPr>
              <w:t>1,999</w:t>
            </w:r>
          </w:p>
        </w:tc>
        <w:tc>
          <w:tcPr>
            <w:tcW w:w="1096" w:type="dxa"/>
            <w:tcBorders>
              <w:top w:val="nil"/>
              <w:left w:val="nil"/>
              <w:bottom w:val="single" w:sz="4" w:space="0" w:color="auto"/>
              <w:right w:val="single" w:sz="4" w:space="0" w:color="auto"/>
            </w:tcBorders>
            <w:shd w:val="clear" w:color="auto" w:fill="auto"/>
            <w:vAlign w:val="center"/>
          </w:tcPr>
          <w:p w14:paraId="347C9A9D"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Pr>
                <w:rFonts w:eastAsia="Times New Roman" w:cs="Arial"/>
                <w:color w:val="000000"/>
                <w:sz w:val="20"/>
                <w:szCs w:val="20"/>
                <w:lang w:eastAsia="ru-RU"/>
              </w:rPr>
              <w:t>1,999</w:t>
            </w:r>
          </w:p>
        </w:tc>
        <w:tc>
          <w:tcPr>
            <w:tcW w:w="1096" w:type="dxa"/>
            <w:tcBorders>
              <w:top w:val="nil"/>
              <w:left w:val="nil"/>
              <w:bottom w:val="single" w:sz="4" w:space="0" w:color="auto"/>
              <w:right w:val="single" w:sz="4" w:space="0" w:color="auto"/>
            </w:tcBorders>
            <w:shd w:val="clear" w:color="auto" w:fill="auto"/>
            <w:vAlign w:val="center"/>
          </w:tcPr>
          <w:p w14:paraId="2B444C0F"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Pr>
                <w:rFonts w:eastAsia="Times New Roman" w:cs="Arial"/>
                <w:color w:val="000000"/>
                <w:sz w:val="20"/>
                <w:szCs w:val="20"/>
                <w:lang w:eastAsia="ru-RU"/>
              </w:rPr>
              <w:t>1,999</w:t>
            </w:r>
          </w:p>
        </w:tc>
        <w:tc>
          <w:tcPr>
            <w:tcW w:w="1096" w:type="dxa"/>
            <w:tcBorders>
              <w:top w:val="nil"/>
              <w:left w:val="nil"/>
              <w:bottom w:val="single" w:sz="4" w:space="0" w:color="auto"/>
              <w:right w:val="single" w:sz="4" w:space="0" w:color="auto"/>
            </w:tcBorders>
            <w:shd w:val="clear" w:color="auto" w:fill="auto"/>
            <w:vAlign w:val="center"/>
          </w:tcPr>
          <w:p w14:paraId="762698D0"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Pr>
                <w:rFonts w:eastAsia="Times New Roman" w:cs="Arial"/>
                <w:color w:val="000000"/>
                <w:sz w:val="20"/>
                <w:szCs w:val="20"/>
                <w:lang w:eastAsia="ru-RU"/>
              </w:rPr>
              <w:t>1,999</w:t>
            </w:r>
          </w:p>
        </w:tc>
        <w:tc>
          <w:tcPr>
            <w:tcW w:w="1095" w:type="dxa"/>
            <w:tcBorders>
              <w:top w:val="nil"/>
              <w:left w:val="nil"/>
              <w:bottom w:val="single" w:sz="4" w:space="0" w:color="auto"/>
              <w:right w:val="single" w:sz="4" w:space="0" w:color="auto"/>
            </w:tcBorders>
            <w:shd w:val="clear" w:color="auto" w:fill="auto"/>
            <w:vAlign w:val="center"/>
          </w:tcPr>
          <w:p w14:paraId="41C15AB3"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Pr>
                <w:rFonts w:eastAsia="Times New Roman" w:cs="Arial"/>
                <w:color w:val="000000"/>
                <w:sz w:val="20"/>
                <w:szCs w:val="20"/>
                <w:lang w:eastAsia="ru-RU"/>
              </w:rPr>
              <w:t>1,999</w:t>
            </w:r>
          </w:p>
        </w:tc>
        <w:tc>
          <w:tcPr>
            <w:tcW w:w="1096" w:type="dxa"/>
            <w:tcBorders>
              <w:top w:val="nil"/>
              <w:left w:val="nil"/>
              <w:bottom w:val="single" w:sz="4" w:space="0" w:color="auto"/>
              <w:right w:val="single" w:sz="4" w:space="0" w:color="auto"/>
            </w:tcBorders>
            <w:shd w:val="clear" w:color="auto" w:fill="auto"/>
            <w:vAlign w:val="center"/>
          </w:tcPr>
          <w:p w14:paraId="31C157AD"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Pr>
                <w:rFonts w:eastAsia="Times New Roman" w:cs="Arial"/>
                <w:color w:val="000000"/>
                <w:sz w:val="20"/>
                <w:szCs w:val="20"/>
                <w:lang w:eastAsia="ru-RU"/>
              </w:rPr>
              <w:t>1,999</w:t>
            </w:r>
          </w:p>
        </w:tc>
        <w:tc>
          <w:tcPr>
            <w:tcW w:w="1096" w:type="dxa"/>
            <w:tcBorders>
              <w:top w:val="nil"/>
              <w:left w:val="nil"/>
              <w:bottom w:val="single" w:sz="4" w:space="0" w:color="auto"/>
              <w:right w:val="single" w:sz="4" w:space="0" w:color="auto"/>
            </w:tcBorders>
            <w:shd w:val="clear" w:color="auto" w:fill="auto"/>
            <w:vAlign w:val="center"/>
          </w:tcPr>
          <w:p w14:paraId="614D48BC"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Pr>
                <w:rFonts w:eastAsia="Times New Roman" w:cs="Arial"/>
                <w:color w:val="000000"/>
                <w:sz w:val="20"/>
                <w:szCs w:val="20"/>
                <w:lang w:eastAsia="ru-RU"/>
              </w:rPr>
              <w:t>1,999</w:t>
            </w:r>
          </w:p>
        </w:tc>
        <w:tc>
          <w:tcPr>
            <w:tcW w:w="1096" w:type="dxa"/>
            <w:tcBorders>
              <w:top w:val="nil"/>
              <w:left w:val="nil"/>
              <w:bottom w:val="single" w:sz="4" w:space="0" w:color="auto"/>
              <w:right w:val="single" w:sz="4" w:space="0" w:color="auto"/>
            </w:tcBorders>
            <w:shd w:val="clear" w:color="auto" w:fill="auto"/>
            <w:vAlign w:val="center"/>
          </w:tcPr>
          <w:p w14:paraId="6CEC39AC"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8E60ED">
              <w:rPr>
                <w:rFonts w:eastAsia="Times New Roman" w:cs="Arial"/>
                <w:color w:val="000000"/>
                <w:sz w:val="20"/>
                <w:szCs w:val="20"/>
                <w:lang w:eastAsia="ru-RU"/>
              </w:rPr>
              <w:t>1,999</w:t>
            </w:r>
          </w:p>
        </w:tc>
        <w:tc>
          <w:tcPr>
            <w:tcW w:w="1096" w:type="dxa"/>
            <w:tcBorders>
              <w:top w:val="nil"/>
              <w:left w:val="nil"/>
              <w:bottom w:val="single" w:sz="4" w:space="0" w:color="auto"/>
              <w:right w:val="single" w:sz="4" w:space="0" w:color="auto"/>
            </w:tcBorders>
            <w:shd w:val="clear" w:color="auto" w:fill="auto"/>
            <w:vAlign w:val="center"/>
          </w:tcPr>
          <w:p w14:paraId="3D6D7279"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8E60ED">
              <w:rPr>
                <w:rFonts w:eastAsia="Times New Roman" w:cs="Arial"/>
                <w:color w:val="000000"/>
                <w:sz w:val="20"/>
                <w:szCs w:val="20"/>
                <w:lang w:eastAsia="ru-RU"/>
              </w:rPr>
              <w:t>1,999</w:t>
            </w:r>
          </w:p>
        </w:tc>
      </w:tr>
      <w:tr w:rsidR="00CC474B" w:rsidRPr="00A9707F" w14:paraId="5F183196" w14:textId="77777777" w:rsidTr="00E2162C">
        <w:trPr>
          <w:trHeight w:val="300"/>
        </w:trPr>
        <w:tc>
          <w:tcPr>
            <w:tcW w:w="3779" w:type="dxa"/>
            <w:tcBorders>
              <w:top w:val="nil"/>
              <w:left w:val="single" w:sz="4" w:space="0" w:color="auto"/>
              <w:bottom w:val="single" w:sz="4" w:space="0" w:color="auto"/>
              <w:right w:val="single" w:sz="4" w:space="0" w:color="auto"/>
            </w:tcBorders>
            <w:shd w:val="clear" w:color="auto" w:fill="auto"/>
            <w:vAlign w:val="center"/>
          </w:tcPr>
          <w:p w14:paraId="2196B983" w14:textId="77777777" w:rsidR="00CC474B" w:rsidRPr="00A9707F" w:rsidRDefault="00CC474B" w:rsidP="00E2162C">
            <w:pPr>
              <w:spacing w:after="0" w:line="240" w:lineRule="auto"/>
              <w:ind w:firstLine="0"/>
              <w:jc w:val="right"/>
              <w:rPr>
                <w:rFonts w:eastAsia="Times New Roman" w:cs="Arial"/>
                <w:color w:val="000000"/>
                <w:sz w:val="20"/>
                <w:szCs w:val="20"/>
                <w:lang w:eastAsia="ru-RU"/>
              </w:rPr>
            </w:pPr>
            <w:r w:rsidRPr="00A9707F">
              <w:rPr>
                <w:rFonts w:eastAsia="Times New Roman" w:cs="Arial"/>
                <w:color w:val="000000"/>
                <w:sz w:val="20"/>
                <w:szCs w:val="20"/>
                <w:lang w:eastAsia="ru-RU"/>
              </w:rPr>
              <w:t>отопление и вентиляция</w:t>
            </w:r>
          </w:p>
        </w:tc>
        <w:tc>
          <w:tcPr>
            <w:tcW w:w="1095" w:type="dxa"/>
            <w:tcBorders>
              <w:top w:val="nil"/>
              <w:left w:val="nil"/>
              <w:bottom w:val="single" w:sz="4" w:space="0" w:color="auto"/>
              <w:right w:val="single" w:sz="4" w:space="0" w:color="auto"/>
            </w:tcBorders>
            <w:shd w:val="clear" w:color="auto" w:fill="auto"/>
            <w:vAlign w:val="center"/>
          </w:tcPr>
          <w:p w14:paraId="2E579D19"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Pr>
                <w:rFonts w:eastAsia="Times New Roman" w:cs="Arial"/>
                <w:color w:val="000000"/>
                <w:sz w:val="20"/>
                <w:szCs w:val="20"/>
                <w:lang w:eastAsia="ru-RU"/>
              </w:rPr>
              <w:t>1,999</w:t>
            </w:r>
          </w:p>
        </w:tc>
        <w:tc>
          <w:tcPr>
            <w:tcW w:w="1096" w:type="dxa"/>
            <w:tcBorders>
              <w:top w:val="nil"/>
              <w:left w:val="nil"/>
              <w:bottom w:val="single" w:sz="4" w:space="0" w:color="auto"/>
              <w:right w:val="single" w:sz="4" w:space="0" w:color="auto"/>
            </w:tcBorders>
            <w:shd w:val="clear" w:color="auto" w:fill="auto"/>
            <w:vAlign w:val="center"/>
          </w:tcPr>
          <w:p w14:paraId="72329EFF"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Pr>
                <w:rFonts w:eastAsia="Times New Roman" w:cs="Arial"/>
                <w:color w:val="000000"/>
                <w:sz w:val="20"/>
                <w:szCs w:val="20"/>
                <w:lang w:eastAsia="ru-RU"/>
              </w:rPr>
              <w:t>1,999</w:t>
            </w:r>
          </w:p>
        </w:tc>
        <w:tc>
          <w:tcPr>
            <w:tcW w:w="1096" w:type="dxa"/>
            <w:tcBorders>
              <w:top w:val="nil"/>
              <w:left w:val="nil"/>
              <w:bottom w:val="single" w:sz="4" w:space="0" w:color="auto"/>
              <w:right w:val="single" w:sz="4" w:space="0" w:color="auto"/>
            </w:tcBorders>
            <w:shd w:val="clear" w:color="auto" w:fill="auto"/>
            <w:vAlign w:val="center"/>
          </w:tcPr>
          <w:p w14:paraId="1B0A9174"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Pr>
                <w:rFonts w:eastAsia="Times New Roman" w:cs="Arial"/>
                <w:color w:val="000000"/>
                <w:sz w:val="20"/>
                <w:szCs w:val="20"/>
                <w:lang w:eastAsia="ru-RU"/>
              </w:rPr>
              <w:t>1,999</w:t>
            </w:r>
          </w:p>
        </w:tc>
        <w:tc>
          <w:tcPr>
            <w:tcW w:w="1096" w:type="dxa"/>
            <w:tcBorders>
              <w:top w:val="nil"/>
              <w:left w:val="nil"/>
              <w:bottom w:val="single" w:sz="4" w:space="0" w:color="auto"/>
              <w:right w:val="single" w:sz="4" w:space="0" w:color="auto"/>
            </w:tcBorders>
            <w:shd w:val="clear" w:color="auto" w:fill="auto"/>
            <w:vAlign w:val="center"/>
          </w:tcPr>
          <w:p w14:paraId="7F7AC982"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Pr>
                <w:rFonts w:eastAsia="Times New Roman" w:cs="Arial"/>
                <w:color w:val="000000"/>
                <w:sz w:val="20"/>
                <w:szCs w:val="20"/>
                <w:lang w:eastAsia="ru-RU"/>
              </w:rPr>
              <w:t>1,999</w:t>
            </w:r>
          </w:p>
        </w:tc>
        <w:tc>
          <w:tcPr>
            <w:tcW w:w="1096" w:type="dxa"/>
            <w:tcBorders>
              <w:top w:val="nil"/>
              <w:left w:val="nil"/>
              <w:bottom w:val="single" w:sz="4" w:space="0" w:color="auto"/>
              <w:right w:val="single" w:sz="4" w:space="0" w:color="auto"/>
            </w:tcBorders>
            <w:shd w:val="clear" w:color="auto" w:fill="auto"/>
            <w:vAlign w:val="center"/>
          </w:tcPr>
          <w:p w14:paraId="24916D2D"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Pr>
                <w:rFonts w:eastAsia="Times New Roman" w:cs="Arial"/>
                <w:color w:val="000000"/>
                <w:sz w:val="20"/>
                <w:szCs w:val="20"/>
                <w:lang w:eastAsia="ru-RU"/>
              </w:rPr>
              <w:t>1,999</w:t>
            </w:r>
          </w:p>
        </w:tc>
        <w:tc>
          <w:tcPr>
            <w:tcW w:w="1095" w:type="dxa"/>
            <w:tcBorders>
              <w:top w:val="nil"/>
              <w:left w:val="nil"/>
              <w:bottom w:val="single" w:sz="4" w:space="0" w:color="auto"/>
              <w:right w:val="single" w:sz="4" w:space="0" w:color="auto"/>
            </w:tcBorders>
            <w:shd w:val="clear" w:color="auto" w:fill="auto"/>
            <w:vAlign w:val="center"/>
          </w:tcPr>
          <w:p w14:paraId="7A160F04"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Pr>
                <w:rFonts w:eastAsia="Times New Roman" w:cs="Arial"/>
                <w:color w:val="000000"/>
                <w:sz w:val="20"/>
                <w:szCs w:val="20"/>
                <w:lang w:eastAsia="ru-RU"/>
              </w:rPr>
              <w:t>1,999</w:t>
            </w:r>
          </w:p>
        </w:tc>
        <w:tc>
          <w:tcPr>
            <w:tcW w:w="1096" w:type="dxa"/>
            <w:tcBorders>
              <w:top w:val="nil"/>
              <w:left w:val="nil"/>
              <w:bottom w:val="single" w:sz="4" w:space="0" w:color="auto"/>
              <w:right w:val="single" w:sz="4" w:space="0" w:color="auto"/>
            </w:tcBorders>
            <w:shd w:val="clear" w:color="auto" w:fill="auto"/>
            <w:vAlign w:val="center"/>
          </w:tcPr>
          <w:p w14:paraId="3B4B0B15"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Pr>
                <w:rFonts w:eastAsia="Times New Roman" w:cs="Arial"/>
                <w:color w:val="000000"/>
                <w:sz w:val="20"/>
                <w:szCs w:val="20"/>
                <w:lang w:eastAsia="ru-RU"/>
              </w:rPr>
              <w:t>1,999</w:t>
            </w:r>
          </w:p>
        </w:tc>
        <w:tc>
          <w:tcPr>
            <w:tcW w:w="1096" w:type="dxa"/>
            <w:tcBorders>
              <w:top w:val="nil"/>
              <w:left w:val="nil"/>
              <w:bottom w:val="single" w:sz="4" w:space="0" w:color="auto"/>
              <w:right w:val="single" w:sz="4" w:space="0" w:color="auto"/>
            </w:tcBorders>
            <w:shd w:val="clear" w:color="auto" w:fill="auto"/>
            <w:vAlign w:val="center"/>
          </w:tcPr>
          <w:p w14:paraId="48F4FD92"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Pr>
                <w:rFonts w:eastAsia="Times New Roman" w:cs="Arial"/>
                <w:color w:val="000000"/>
                <w:sz w:val="20"/>
                <w:szCs w:val="20"/>
                <w:lang w:eastAsia="ru-RU"/>
              </w:rPr>
              <w:t>1,999</w:t>
            </w:r>
          </w:p>
        </w:tc>
        <w:tc>
          <w:tcPr>
            <w:tcW w:w="1096" w:type="dxa"/>
            <w:tcBorders>
              <w:top w:val="nil"/>
              <w:left w:val="nil"/>
              <w:bottom w:val="single" w:sz="4" w:space="0" w:color="auto"/>
              <w:right w:val="single" w:sz="4" w:space="0" w:color="auto"/>
            </w:tcBorders>
            <w:shd w:val="clear" w:color="auto" w:fill="auto"/>
            <w:vAlign w:val="center"/>
          </w:tcPr>
          <w:p w14:paraId="79B094D0"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8E60ED">
              <w:rPr>
                <w:rFonts w:eastAsia="Times New Roman" w:cs="Arial"/>
                <w:color w:val="000000"/>
                <w:sz w:val="20"/>
                <w:szCs w:val="20"/>
                <w:lang w:eastAsia="ru-RU"/>
              </w:rPr>
              <w:t>1,999</w:t>
            </w:r>
          </w:p>
        </w:tc>
        <w:tc>
          <w:tcPr>
            <w:tcW w:w="1096" w:type="dxa"/>
            <w:tcBorders>
              <w:top w:val="nil"/>
              <w:left w:val="nil"/>
              <w:bottom w:val="single" w:sz="4" w:space="0" w:color="auto"/>
              <w:right w:val="single" w:sz="4" w:space="0" w:color="auto"/>
            </w:tcBorders>
            <w:shd w:val="clear" w:color="auto" w:fill="auto"/>
            <w:vAlign w:val="center"/>
          </w:tcPr>
          <w:p w14:paraId="0649FA69"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8E60ED">
              <w:rPr>
                <w:rFonts w:eastAsia="Times New Roman" w:cs="Arial"/>
                <w:color w:val="000000"/>
                <w:sz w:val="20"/>
                <w:szCs w:val="20"/>
                <w:lang w:eastAsia="ru-RU"/>
              </w:rPr>
              <w:t>1,999</w:t>
            </w:r>
          </w:p>
        </w:tc>
      </w:tr>
      <w:tr w:rsidR="00CC474B" w:rsidRPr="00A9707F" w14:paraId="5334F36B" w14:textId="77777777" w:rsidTr="00E2162C">
        <w:trPr>
          <w:trHeight w:val="480"/>
        </w:trPr>
        <w:tc>
          <w:tcPr>
            <w:tcW w:w="3779" w:type="dxa"/>
            <w:tcBorders>
              <w:top w:val="nil"/>
              <w:left w:val="single" w:sz="4" w:space="0" w:color="auto"/>
              <w:bottom w:val="single" w:sz="4" w:space="0" w:color="auto"/>
              <w:right w:val="single" w:sz="4" w:space="0" w:color="auto"/>
            </w:tcBorders>
            <w:shd w:val="clear" w:color="auto" w:fill="auto"/>
            <w:vAlign w:val="center"/>
          </w:tcPr>
          <w:p w14:paraId="3E331E1C" w14:textId="77777777" w:rsidR="00CC474B" w:rsidRPr="00A9707F" w:rsidRDefault="00CC474B" w:rsidP="00E2162C">
            <w:pPr>
              <w:spacing w:after="0" w:line="240" w:lineRule="auto"/>
              <w:ind w:firstLine="0"/>
              <w:jc w:val="right"/>
              <w:rPr>
                <w:rFonts w:eastAsia="Times New Roman" w:cs="Arial"/>
                <w:color w:val="000000"/>
                <w:sz w:val="20"/>
                <w:szCs w:val="20"/>
                <w:lang w:eastAsia="ru-RU"/>
              </w:rPr>
            </w:pPr>
            <w:r w:rsidRPr="00A9707F">
              <w:rPr>
                <w:rFonts w:eastAsia="Times New Roman" w:cs="Arial"/>
                <w:color w:val="000000"/>
                <w:sz w:val="20"/>
                <w:szCs w:val="20"/>
                <w:lang w:eastAsia="ru-RU"/>
              </w:rPr>
              <w:t>горячее водоснабжение</w:t>
            </w:r>
          </w:p>
        </w:tc>
        <w:tc>
          <w:tcPr>
            <w:tcW w:w="1095" w:type="dxa"/>
            <w:tcBorders>
              <w:top w:val="nil"/>
              <w:left w:val="nil"/>
              <w:bottom w:val="single" w:sz="4" w:space="0" w:color="auto"/>
              <w:right w:val="single" w:sz="4" w:space="0" w:color="auto"/>
            </w:tcBorders>
            <w:shd w:val="clear" w:color="auto" w:fill="auto"/>
            <w:vAlign w:val="center"/>
          </w:tcPr>
          <w:p w14:paraId="4A16F11D"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Pr>
                <w:rFonts w:eastAsia="Times New Roman" w:cs="Arial"/>
                <w:color w:val="000000"/>
                <w:sz w:val="20"/>
                <w:szCs w:val="20"/>
                <w:lang w:eastAsia="ru-RU"/>
              </w:rPr>
              <w:t>-</w:t>
            </w:r>
          </w:p>
        </w:tc>
        <w:tc>
          <w:tcPr>
            <w:tcW w:w="1096" w:type="dxa"/>
            <w:tcBorders>
              <w:top w:val="nil"/>
              <w:left w:val="nil"/>
              <w:bottom w:val="single" w:sz="4" w:space="0" w:color="auto"/>
              <w:right w:val="single" w:sz="4" w:space="0" w:color="auto"/>
            </w:tcBorders>
            <w:shd w:val="clear" w:color="auto" w:fill="auto"/>
            <w:vAlign w:val="center"/>
          </w:tcPr>
          <w:p w14:paraId="6D2CB050"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C810F7">
              <w:rPr>
                <w:rFonts w:eastAsia="Times New Roman" w:cs="Arial"/>
                <w:color w:val="000000"/>
                <w:sz w:val="20"/>
                <w:szCs w:val="20"/>
                <w:lang w:eastAsia="ru-RU"/>
              </w:rPr>
              <w:t>-</w:t>
            </w:r>
          </w:p>
        </w:tc>
        <w:tc>
          <w:tcPr>
            <w:tcW w:w="1096" w:type="dxa"/>
            <w:tcBorders>
              <w:top w:val="nil"/>
              <w:left w:val="nil"/>
              <w:bottom w:val="single" w:sz="4" w:space="0" w:color="auto"/>
              <w:right w:val="single" w:sz="4" w:space="0" w:color="auto"/>
            </w:tcBorders>
            <w:shd w:val="clear" w:color="auto" w:fill="auto"/>
            <w:vAlign w:val="center"/>
          </w:tcPr>
          <w:p w14:paraId="6674D18A"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C810F7">
              <w:rPr>
                <w:rFonts w:eastAsia="Times New Roman" w:cs="Arial"/>
                <w:color w:val="000000"/>
                <w:sz w:val="20"/>
                <w:szCs w:val="20"/>
                <w:lang w:eastAsia="ru-RU"/>
              </w:rPr>
              <w:t>-</w:t>
            </w:r>
          </w:p>
        </w:tc>
        <w:tc>
          <w:tcPr>
            <w:tcW w:w="1096" w:type="dxa"/>
            <w:tcBorders>
              <w:top w:val="nil"/>
              <w:left w:val="nil"/>
              <w:bottom w:val="single" w:sz="4" w:space="0" w:color="auto"/>
              <w:right w:val="single" w:sz="4" w:space="0" w:color="auto"/>
            </w:tcBorders>
            <w:shd w:val="clear" w:color="auto" w:fill="auto"/>
            <w:vAlign w:val="center"/>
          </w:tcPr>
          <w:p w14:paraId="2A978B4D"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C810F7">
              <w:rPr>
                <w:rFonts w:eastAsia="Times New Roman" w:cs="Arial"/>
                <w:color w:val="000000"/>
                <w:sz w:val="20"/>
                <w:szCs w:val="20"/>
                <w:lang w:eastAsia="ru-RU"/>
              </w:rPr>
              <w:t>-</w:t>
            </w:r>
          </w:p>
        </w:tc>
        <w:tc>
          <w:tcPr>
            <w:tcW w:w="1096" w:type="dxa"/>
            <w:tcBorders>
              <w:top w:val="nil"/>
              <w:left w:val="nil"/>
              <w:bottom w:val="single" w:sz="4" w:space="0" w:color="auto"/>
              <w:right w:val="single" w:sz="4" w:space="0" w:color="auto"/>
            </w:tcBorders>
            <w:shd w:val="clear" w:color="auto" w:fill="auto"/>
            <w:vAlign w:val="center"/>
          </w:tcPr>
          <w:p w14:paraId="12C7DF98"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C810F7">
              <w:rPr>
                <w:rFonts w:eastAsia="Times New Roman" w:cs="Arial"/>
                <w:color w:val="000000"/>
                <w:sz w:val="20"/>
                <w:szCs w:val="20"/>
                <w:lang w:eastAsia="ru-RU"/>
              </w:rPr>
              <w:t>-</w:t>
            </w:r>
          </w:p>
        </w:tc>
        <w:tc>
          <w:tcPr>
            <w:tcW w:w="1095" w:type="dxa"/>
            <w:tcBorders>
              <w:top w:val="nil"/>
              <w:left w:val="nil"/>
              <w:bottom w:val="single" w:sz="4" w:space="0" w:color="auto"/>
              <w:right w:val="single" w:sz="4" w:space="0" w:color="auto"/>
            </w:tcBorders>
            <w:shd w:val="clear" w:color="auto" w:fill="auto"/>
            <w:vAlign w:val="center"/>
          </w:tcPr>
          <w:p w14:paraId="18D97CCC"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C810F7">
              <w:rPr>
                <w:rFonts w:eastAsia="Times New Roman" w:cs="Arial"/>
                <w:color w:val="000000"/>
                <w:sz w:val="20"/>
                <w:szCs w:val="20"/>
                <w:lang w:eastAsia="ru-RU"/>
              </w:rPr>
              <w:t>-</w:t>
            </w:r>
          </w:p>
        </w:tc>
        <w:tc>
          <w:tcPr>
            <w:tcW w:w="1096" w:type="dxa"/>
            <w:tcBorders>
              <w:top w:val="nil"/>
              <w:left w:val="nil"/>
              <w:bottom w:val="single" w:sz="4" w:space="0" w:color="auto"/>
              <w:right w:val="single" w:sz="4" w:space="0" w:color="auto"/>
            </w:tcBorders>
            <w:shd w:val="clear" w:color="auto" w:fill="auto"/>
            <w:vAlign w:val="center"/>
          </w:tcPr>
          <w:p w14:paraId="6A9568E3"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C810F7">
              <w:rPr>
                <w:rFonts w:eastAsia="Times New Roman" w:cs="Arial"/>
                <w:color w:val="000000"/>
                <w:sz w:val="20"/>
                <w:szCs w:val="20"/>
                <w:lang w:eastAsia="ru-RU"/>
              </w:rPr>
              <w:t>-</w:t>
            </w:r>
          </w:p>
        </w:tc>
        <w:tc>
          <w:tcPr>
            <w:tcW w:w="1096" w:type="dxa"/>
            <w:tcBorders>
              <w:top w:val="nil"/>
              <w:left w:val="nil"/>
              <w:bottom w:val="single" w:sz="4" w:space="0" w:color="auto"/>
              <w:right w:val="single" w:sz="4" w:space="0" w:color="auto"/>
            </w:tcBorders>
            <w:shd w:val="clear" w:color="auto" w:fill="auto"/>
            <w:vAlign w:val="center"/>
          </w:tcPr>
          <w:p w14:paraId="00E5B0F3"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C810F7">
              <w:rPr>
                <w:rFonts w:eastAsia="Times New Roman" w:cs="Arial"/>
                <w:color w:val="000000"/>
                <w:sz w:val="20"/>
                <w:szCs w:val="20"/>
                <w:lang w:eastAsia="ru-RU"/>
              </w:rPr>
              <w:t>-</w:t>
            </w:r>
          </w:p>
        </w:tc>
        <w:tc>
          <w:tcPr>
            <w:tcW w:w="1096" w:type="dxa"/>
            <w:tcBorders>
              <w:top w:val="nil"/>
              <w:left w:val="nil"/>
              <w:bottom w:val="single" w:sz="4" w:space="0" w:color="auto"/>
              <w:right w:val="single" w:sz="4" w:space="0" w:color="auto"/>
            </w:tcBorders>
            <w:shd w:val="clear" w:color="auto" w:fill="auto"/>
            <w:vAlign w:val="center"/>
          </w:tcPr>
          <w:p w14:paraId="06C1FDA6"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C810F7">
              <w:rPr>
                <w:rFonts w:eastAsia="Times New Roman" w:cs="Arial"/>
                <w:color w:val="000000"/>
                <w:sz w:val="20"/>
                <w:szCs w:val="20"/>
                <w:lang w:eastAsia="ru-RU"/>
              </w:rPr>
              <w:t>-</w:t>
            </w:r>
          </w:p>
        </w:tc>
        <w:tc>
          <w:tcPr>
            <w:tcW w:w="1096" w:type="dxa"/>
            <w:tcBorders>
              <w:top w:val="nil"/>
              <w:left w:val="nil"/>
              <w:bottom w:val="single" w:sz="4" w:space="0" w:color="auto"/>
              <w:right w:val="single" w:sz="4" w:space="0" w:color="auto"/>
            </w:tcBorders>
            <w:shd w:val="clear" w:color="auto" w:fill="auto"/>
            <w:vAlign w:val="center"/>
          </w:tcPr>
          <w:p w14:paraId="5B2C7297"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C810F7">
              <w:rPr>
                <w:rFonts w:eastAsia="Times New Roman" w:cs="Arial"/>
                <w:color w:val="000000"/>
                <w:sz w:val="20"/>
                <w:szCs w:val="20"/>
                <w:lang w:eastAsia="ru-RU"/>
              </w:rPr>
              <w:t>-</w:t>
            </w:r>
          </w:p>
        </w:tc>
      </w:tr>
      <w:tr w:rsidR="00CC474B" w:rsidRPr="00A9707F" w14:paraId="4DB3F5E2" w14:textId="77777777" w:rsidTr="00E2162C">
        <w:trPr>
          <w:trHeight w:val="300"/>
        </w:trPr>
        <w:tc>
          <w:tcPr>
            <w:tcW w:w="3779" w:type="dxa"/>
            <w:tcBorders>
              <w:top w:val="nil"/>
              <w:left w:val="single" w:sz="4" w:space="0" w:color="auto"/>
              <w:bottom w:val="single" w:sz="4" w:space="0" w:color="auto"/>
              <w:right w:val="single" w:sz="4" w:space="0" w:color="auto"/>
            </w:tcBorders>
            <w:shd w:val="clear" w:color="auto" w:fill="auto"/>
            <w:vAlign w:val="center"/>
          </w:tcPr>
          <w:p w14:paraId="316B28E3" w14:textId="77777777" w:rsidR="00CC474B" w:rsidRPr="00A9707F" w:rsidRDefault="00CC474B" w:rsidP="00E2162C">
            <w:pPr>
              <w:spacing w:after="0" w:line="240" w:lineRule="auto"/>
              <w:ind w:firstLine="0"/>
              <w:jc w:val="left"/>
              <w:rPr>
                <w:rFonts w:eastAsia="Times New Roman" w:cs="Arial"/>
                <w:color w:val="000000"/>
                <w:sz w:val="20"/>
                <w:szCs w:val="20"/>
                <w:lang w:eastAsia="ru-RU"/>
              </w:rPr>
            </w:pPr>
            <w:r w:rsidRPr="00A9707F">
              <w:rPr>
                <w:rFonts w:eastAsia="Times New Roman" w:cs="Arial"/>
                <w:color w:val="000000"/>
                <w:sz w:val="20"/>
                <w:szCs w:val="20"/>
                <w:lang w:eastAsia="ru-RU"/>
              </w:rPr>
              <w:t xml:space="preserve">Резерв/дефицит тепловой мощности (по договорной </w:t>
            </w:r>
            <w:r>
              <w:rPr>
                <w:rFonts w:eastAsia="Times New Roman" w:cs="Arial"/>
                <w:color w:val="000000"/>
                <w:sz w:val="20"/>
                <w:szCs w:val="20"/>
                <w:lang w:eastAsia="ru-RU"/>
              </w:rPr>
              <w:t xml:space="preserve">тепловой </w:t>
            </w:r>
            <w:r w:rsidRPr="00A9707F">
              <w:rPr>
                <w:rFonts w:eastAsia="Times New Roman" w:cs="Arial"/>
                <w:color w:val="000000"/>
                <w:sz w:val="20"/>
                <w:szCs w:val="20"/>
                <w:lang w:eastAsia="ru-RU"/>
              </w:rPr>
              <w:t>нагрузке)</w:t>
            </w:r>
          </w:p>
        </w:tc>
        <w:tc>
          <w:tcPr>
            <w:tcW w:w="1095" w:type="dxa"/>
            <w:tcBorders>
              <w:top w:val="nil"/>
              <w:left w:val="nil"/>
              <w:bottom w:val="single" w:sz="4" w:space="0" w:color="auto"/>
              <w:right w:val="single" w:sz="4" w:space="0" w:color="auto"/>
            </w:tcBorders>
            <w:shd w:val="clear" w:color="auto" w:fill="auto"/>
            <w:vAlign w:val="center"/>
          </w:tcPr>
          <w:p w14:paraId="770C5E35"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-0,1283</w:t>
            </w:r>
          </w:p>
        </w:tc>
        <w:tc>
          <w:tcPr>
            <w:tcW w:w="1096" w:type="dxa"/>
            <w:tcBorders>
              <w:top w:val="nil"/>
              <w:left w:val="nil"/>
              <w:bottom w:val="single" w:sz="4" w:space="0" w:color="auto"/>
              <w:right w:val="single" w:sz="4" w:space="0" w:color="auto"/>
            </w:tcBorders>
            <w:shd w:val="clear" w:color="auto" w:fill="auto"/>
            <w:vAlign w:val="center"/>
          </w:tcPr>
          <w:p w14:paraId="30871DFA"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-0,1283</w:t>
            </w:r>
          </w:p>
        </w:tc>
        <w:tc>
          <w:tcPr>
            <w:tcW w:w="1096" w:type="dxa"/>
            <w:tcBorders>
              <w:top w:val="nil"/>
              <w:left w:val="nil"/>
              <w:bottom w:val="single" w:sz="4" w:space="0" w:color="auto"/>
              <w:right w:val="single" w:sz="4" w:space="0" w:color="auto"/>
            </w:tcBorders>
            <w:shd w:val="clear" w:color="auto" w:fill="auto"/>
            <w:vAlign w:val="center"/>
          </w:tcPr>
          <w:p w14:paraId="4A95CA13"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-0,1283</w:t>
            </w:r>
          </w:p>
        </w:tc>
        <w:tc>
          <w:tcPr>
            <w:tcW w:w="1096" w:type="dxa"/>
            <w:tcBorders>
              <w:top w:val="nil"/>
              <w:left w:val="nil"/>
              <w:bottom w:val="single" w:sz="4" w:space="0" w:color="auto"/>
              <w:right w:val="single" w:sz="4" w:space="0" w:color="auto"/>
            </w:tcBorders>
            <w:shd w:val="clear" w:color="auto" w:fill="auto"/>
            <w:vAlign w:val="center"/>
          </w:tcPr>
          <w:p w14:paraId="6F7614F7"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-0,1283</w:t>
            </w:r>
          </w:p>
        </w:tc>
        <w:tc>
          <w:tcPr>
            <w:tcW w:w="1096" w:type="dxa"/>
            <w:tcBorders>
              <w:top w:val="nil"/>
              <w:left w:val="nil"/>
              <w:bottom w:val="single" w:sz="4" w:space="0" w:color="auto"/>
              <w:right w:val="single" w:sz="4" w:space="0" w:color="auto"/>
            </w:tcBorders>
            <w:shd w:val="clear" w:color="auto" w:fill="auto"/>
            <w:vAlign w:val="center"/>
          </w:tcPr>
          <w:p w14:paraId="200F2E4F"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-0,1283</w:t>
            </w:r>
          </w:p>
        </w:tc>
        <w:tc>
          <w:tcPr>
            <w:tcW w:w="1095" w:type="dxa"/>
            <w:tcBorders>
              <w:top w:val="nil"/>
              <w:left w:val="nil"/>
              <w:bottom w:val="single" w:sz="4" w:space="0" w:color="auto"/>
              <w:right w:val="single" w:sz="4" w:space="0" w:color="auto"/>
            </w:tcBorders>
            <w:shd w:val="clear" w:color="auto" w:fill="auto"/>
            <w:vAlign w:val="center"/>
          </w:tcPr>
          <w:p w14:paraId="017059CE"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-0,1283</w:t>
            </w:r>
          </w:p>
        </w:tc>
        <w:tc>
          <w:tcPr>
            <w:tcW w:w="1096" w:type="dxa"/>
            <w:tcBorders>
              <w:top w:val="nil"/>
              <w:left w:val="nil"/>
              <w:bottom w:val="single" w:sz="4" w:space="0" w:color="auto"/>
              <w:right w:val="single" w:sz="4" w:space="0" w:color="auto"/>
            </w:tcBorders>
            <w:shd w:val="clear" w:color="auto" w:fill="auto"/>
            <w:vAlign w:val="center"/>
          </w:tcPr>
          <w:p w14:paraId="4E31E3CA"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-0,1283</w:t>
            </w:r>
          </w:p>
        </w:tc>
        <w:tc>
          <w:tcPr>
            <w:tcW w:w="1096" w:type="dxa"/>
            <w:tcBorders>
              <w:top w:val="nil"/>
              <w:left w:val="nil"/>
              <w:bottom w:val="single" w:sz="4" w:space="0" w:color="auto"/>
              <w:right w:val="single" w:sz="4" w:space="0" w:color="auto"/>
            </w:tcBorders>
            <w:shd w:val="clear" w:color="auto" w:fill="auto"/>
            <w:vAlign w:val="center"/>
          </w:tcPr>
          <w:p w14:paraId="6AFC9FD0"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-0,1283</w:t>
            </w:r>
          </w:p>
        </w:tc>
        <w:tc>
          <w:tcPr>
            <w:tcW w:w="1096" w:type="dxa"/>
            <w:tcBorders>
              <w:top w:val="nil"/>
              <w:left w:val="nil"/>
              <w:bottom w:val="single" w:sz="4" w:space="0" w:color="auto"/>
              <w:right w:val="single" w:sz="4" w:space="0" w:color="auto"/>
            </w:tcBorders>
            <w:shd w:val="clear" w:color="auto" w:fill="auto"/>
            <w:vAlign w:val="center"/>
          </w:tcPr>
          <w:p w14:paraId="788BD549"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-0,1283</w:t>
            </w:r>
          </w:p>
        </w:tc>
        <w:tc>
          <w:tcPr>
            <w:tcW w:w="1096" w:type="dxa"/>
            <w:tcBorders>
              <w:top w:val="nil"/>
              <w:left w:val="nil"/>
              <w:bottom w:val="single" w:sz="4" w:space="0" w:color="auto"/>
              <w:right w:val="single" w:sz="4" w:space="0" w:color="auto"/>
            </w:tcBorders>
            <w:shd w:val="clear" w:color="auto" w:fill="auto"/>
            <w:vAlign w:val="center"/>
          </w:tcPr>
          <w:p w14:paraId="278252EC"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-0,1283</w:t>
            </w:r>
          </w:p>
        </w:tc>
      </w:tr>
      <w:tr w:rsidR="00CC474B" w:rsidRPr="00A9707F" w14:paraId="685C8178" w14:textId="77777777" w:rsidTr="00E2162C">
        <w:trPr>
          <w:trHeight w:val="300"/>
        </w:trPr>
        <w:tc>
          <w:tcPr>
            <w:tcW w:w="3779" w:type="dxa"/>
            <w:tcBorders>
              <w:top w:val="nil"/>
              <w:left w:val="single" w:sz="4" w:space="0" w:color="auto"/>
              <w:bottom w:val="single" w:sz="4" w:space="0" w:color="auto"/>
              <w:right w:val="single" w:sz="4" w:space="0" w:color="auto"/>
            </w:tcBorders>
            <w:shd w:val="clear" w:color="auto" w:fill="auto"/>
            <w:vAlign w:val="center"/>
          </w:tcPr>
          <w:p w14:paraId="0BECCA41" w14:textId="77777777" w:rsidR="00CC474B" w:rsidRPr="00A9707F" w:rsidRDefault="00CC474B" w:rsidP="00E2162C">
            <w:pPr>
              <w:spacing w:after="0" w:line="240" w:lineRule="auto"/>
              <w:ind w:firstLine="0"/>
              <w:jc w:val="left"/>
              <w:rPr>
                <w:rFonts w:eastAsia="Times New Roman" w:cs="Arial"/>
                <w:color w:val="000000"/>
                <w:sz w:val="20"/>
                <w:szCs w:val="20"/>
                <w:lang w:eastAsia="ru-RU"/>
              </w:rPr>
            </w:pPr>
            <w:r w:rsidRPr="00A9707F">
              <w:rPr>
                <w:rFonts w:eastAsia="Times New Roman" w:cs="Arial"/>
                <w:color w:val="000000"/>
                <w:sz w:val="20"/>
                <w:szCs w:val="20"/>
                <w:lang w:eastAsia="ru-RU"/>
              </w:rPr>
              <w:t xml:space="preserve">Резерв/дефицит тепловой мощности (по </w:t>
            </w:r>
            <w:r>
              <w:rPr>
                <w:rFonts w:eastAsia="Times New Roman" w:cs="Arial"/>
                <w:color w:val="000000"/>
                <w:sz w:val="20"/>
                <w:szCs w:val="20"/>
                <w:lang w:eastAsia="ru-RU"/>
              </w:rPr>
              <w:t>расчетной</w:t>
            </w:r>
            <w:r w:rsidRPr="00A9707F">
              <w:rPr>
                <w:rFonts w:eastAsia="Times New Roman" w:cs="Arial"/>
                <w:color w:val="000000"/>
                <w:sz w:val="20"/>
                <w:szCs w:val="20"/>
                <w:lang w:eastAsia="ru-RU"/>
              </w:rPr>
              <w:t xml:space="preserve"> </w:t>
            </w:r>
            <w:r>
              <w:rPr>
                <w:rFonts w:eastAsia="Times New Roman" w:cs="Arial"/>
                <w:color w:val="000000"/>
                <w:sz w:val="20"/>
                <w:szCs w:val="20"/>
                <w:lang w:eastAsia="ru-RU"/>
              </w:rPr>
              <w:t xml:space="preserve">тепловой </w:t>
            </w:r>
            <w:r w:rsidRPr="00A9707F">
              <w:rPr>
                <w:rFonts w:eastAsia="Times New Roman" w:cs="Arial"/>
                <w:color w:val="000000"/>
                <w:sz w:val="20"/>
                <w:szCs w:val="20"/>
                <w:lang w:eastAsia="ru-RU"/>
              </w:rPr>
              <w:t>нагрузке)</w:t>
            </w:r>
          </w:p>
        </w:tc>
        <w:tc>
          <w:tcPr>
            <w:tcW w:w="1095" w:type="dxa"/>
            <w:tcBorders>
              <w:top w:val="nil"/>
              <w:left w:val="nil"/>
              <w:bottom w:val="single" w:sz="4" w:space="0" w:color="auto"/>
              <w:right w:val="single" w:sz="4" w:space="0" w:color="auto"/>
            </w:tcBorders>
            <w:shd w:val="clear" w:color="auto" w:fill="auto"/>
            <w:vAlign w:val="center"/>
          </w:tcPr>
          <w:p w14:paraId="1617C95A"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Pr>
                <w:rFonts w:eastAsia="Times New Roman" w:cs="Arial"/>
                <w:color w:val="000000"/>
                <w:sz w:val="20"/>
                <w:szCs w:val="20"/>
                <w:lang w:eastAsia="ru-RU"/>
              </w:rPr>
              <w:t>0,7367</w:t>
            </w:r>
          </w:p>
        </w:tc>
        <w:tc>
          <w:tcPr>
            <w:tcW w:w="1096" w:type="dxa"/>
            <w:tcBorders>
              <w:top w:val="nil"/>
              <w:left w:val="nil"/>
              <w:bottom w:val="single" w:sz="4" w:space="0" w:color="auto"/>
              <w:right w:val="single" w:sz="4" w:space="0" w:color="auto"/>
            </w:tcBorders>
            <w:shd w:val="clear" w:color="auto" w:fill="auto"/>
            <w:vAlign w:val="center"/>
          </w:tcPr>
          <w:p w14:paraId="29943BD7"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E430B5">
              <w:rPr>
                <w:rFonts w:eastAsia="Times New Roman" w:cs="Arial"/>
                <w:color w:val="000000"/>
                <w:sz w:val="20"/>
                <w:szCs w:val="20"/>
                <w:lang w:eastAsia="ru-RU"/>
              </w:rPr>
              <w:t>0,7367</w:t>
            </w:r>
          </w:p>
        </w:tc>
        <w:tc>
          <w:tcPr>
            <w:tcW w:w="1096" w:type="dxa"/>
            <w:tcBorders>
              <w:top w:val="nil"/>
              <w:left w:val="nil"/>
              <w:bottom w:val="single" w:sz="4" w:space="0" w:color="auto"/>
              <w:right w:val="single" w:sz="4" w:space="0" w:color="auto"/>
            </w:tcBorders>
            <w:shd w:val="clear" w:color="auto" w:fill="auto"/>
            <w:vAlign w:val="center"/>
          </w:tcPr>
          <w:p w14:paraId="36C87F26"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E430B5">
              <w:rPr>
                <w:rFonts w:eastAsia="Times New Roman" w:cs="Arial"/>
                <w:color w:val="000000"/>
                <w:sz w:val="20"/>
                <w:szCs w:val="20"/>
                <w:lang w:eastAsia="ru-RU"/>
              </w:rPr>
              <w:t>0,7367</w:t>
            </w:r>
          </w:p>
        </w:tc>
        <w:tc>
          <w:tcPr>
            <w:tcW w:w="1096" w:type="dxa"/>
            <w:tcBorders>
              <w:top w:val="nil"/>
              <w:left w:val="nil"/>
              <w:bottom w:val="single" w:sz="4" w:space="0" w:color="auto"/>
              <w:right w:val="single" w:sz="4" w:space="0" w:color="auto"/>
            </w:tcBorders>
            <w:shd w:val="clear" w:color="auto" w:fill="auto"/>
            <w:vAlign w:val="center"/>
          </w:tcPr>
          <w:p w14:paraId="44C298B1"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E430B5">
              <w:rPr>
                <w:rFonts w:eastAsia="Times New Roman" w:cs="Arial"/>
                <w:color w:val="000000"/>
                <w:sz w:val="20"/>
                <w:szCs w:val="20"/>
                <w:lang w:eastAsia="ru-RU"/>
              </w:rPr>
              <w:t>0,7367</w:t>
            </w:r>
          </w:p>
        </w:tc>
        <w:tc>
          <w:tcPr>
            <w:tcW w:w="1096" w:type="dxa"/>
            <w:tcBorders>
              <w:top w:val="nil"/>
              <w:left w:val="nil"/>
              <w:bottom w:val="single" w:sz="4" w:space="0" w:color="auto"/>
              <w:right w:val="single" w:sz="4" w:space="0" w:color="auto"/>
            </w:tcBorders>
            <w:shd w:val="clear" w:color="auto" w:fill="auto"/>
            <w:vAlign w:val="center"/>
          </w:tcPr>
          <w:p w14:paraId="78688781"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E430B5">
              <w:rPr>
                <w:rFonts w:eastAsia="Times New Roman" w:cs="Arial"/>
                <w:color w:val="000000"/>
                <w:sz w:val="20"/>
                <w:szCs w:val="20"/>
                <w:lang w:eastAsia="ru-RU"/>
              </w:rPr>
              <w:t>0,7367</w:t>
            </w:r>
          </w:p>
        </w:tc>
        <w:tc>
          <w:tcPr>
            <w:tcW w:w="1095" w:type="dxa"/>
            <w:tcBorders>
              <w:top w:val="nil"/>
              <w:left w:val="nil"/>
              <w:bottom w:val="single" w:sz="4" w:space="0" w:color="auto"/>
              <w:right w:val="single" w:sz="4" w:space="0" w:color="auto"/>
            </w:tcBorders>
            <w:shd w:val="clear" w:color="auto" w:fill="auto"/>
            <w:vAlign w:val="center"/>
          </w:tcPr>
          <w:p w14:paraId="5D234B75"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E430B5">
              <w:rPr>
                <w:rFonts w:eastAsia="Times New Roman" w:cs="Arial"/>
                <w:color w:val="000000"/>
                <w:sz w:val="20"/>
                <w:szCs w:val="20"/>
                <w:lang w:eastAsia="ru-RU"/>
              </w:rPr>
              <w:t>0,7367</w:t>
            </w:r>
          </w:p>
        </w:tc>
        <w:tc>
          <w:tcPr>
            <w:tcW w:w="1096" w:type="dxa"/>
            <w:tcBorders>
              <w:top w:val="nil"/>
              <w:left w:val="nil"/>
              <w:bottom w:val="single" w:sz="4" w:space="0" w:color="auto"/>
              <w:right w:val="single" w:sz="4" w:space="0" w:color="auto"/>
            </w:tcBorders>
            <w:shd w:val="clear" w:color="auto" w:fill="auto"/>
            <w:vAlign w:val="center"/>
          </w:tcPr>
          <w:p w14:paraId="2E12C16A"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E430B5">
              <w:rPr>
                <w:rFonts w:eastAsia="Times New Roman" w:cs="Arial"/>
                <w:color w:val="000000"/>
                <w:sz w:val="20"/>
                <w:szCs w:val="20"/>
                <w:lang w:eastAsia="ru-RU"/>
              </w:rPr>
              <w:t>0,7367</w:t>
            </w:r>
          </w:p>
        </w:tc>
        <w:tc>
          <w:tcPr>
            <w:tcW w:w="1096" w:type="dxa"/>
            <w:tcBorders>
              <w:top w:val="nil"/>
              <w:left w:val="nil"/>
              <w:bottom w:val="single" w:sz="4" w:space="0" w:color="auto"/>
              <w:right w:val="single" w:sz="4" w:space="0" w:color="auto"/>
            </w:tcBorders>
            <w:shd w:val="clear" w:color="auto" w:fill="auto"/>
            <w:vAlign w:val="center"/>
          </w:tcPr>
          <w:p w14:paraId="2092C74B"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E430B5">
              <w:rPr>
                <w:rFonts w:eastAsia="Times New Roman" w:cs="Arial"/>
                <w:color w:val="000000"/>
                <w:sz w:val="20"/>
                <w:szCs w:val="20"/>
                <w:lang w:eastAsia="ru-RU"/>
              </w:rPr>
              <w:t>0,7367</w:t>
            </w:r>
          </w:p>
        </w:tc>
        <w:tc>
          <w:tcPr>
            <w:tcW w:w="1096" w:type="dxa"/>
            <w:tcBorders>
              <w:top w:val="nil"/>
              <w:left w:val="nil"/>
              <w:bottom w:val="single" w:sz="4" w:space="0" w:color="auto"/>
              <w:right w:val="single" w:sz="4" w:space="0" w:color="auto"/>
            </w:tcBorders>
            <w:shd w:val="clear" w:color="auto" w:fill="auto"/>
            <w:vAlign w:val="center"/>
          </w:tcPr>
          <w:p w14:paraId="39F43C2C"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8D17FC">
              <w:rPr>
                <w:rFonts w:eastAsia="Times New Roman" w:cs="Arial"/>
                <w:color w:val="000000"/>
                <w:sz w:val="20"/>
                <w:szCs w:val="20"/>
                <w:lang w:eastAsia="ru-RU"/>
              </w:rPr>
              <w:t>0,7367</w:t>
            </w:r>
          </w:p>
        </w:tc>
        <w:tc>
          <w:tcPr>
            <w:tcW w:w="1096" w:type="dxa"/>
            <w:tcBorders>
              <w:top w:val="nil"/>
              <w:left w:val="nil"/>
              <w:bottom w:val="single" w:sz="4" w:space="0" w:color="auto"/>
              <w:right w:val="single" w:sz="4" w:space="0" w:color="auto"/>
            </w:tcBorders>
            <w:shd w:val="clear" w:color="auto" w:fill="auto"/>
            <w:vAlign w:val="center"/>
          </w:tcPr>
          <w:p w14:paraId="69B5391A"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8D17FC">
              <w:rPr>
                <w:rFonts w:eastAsia="Times New Roman" w:cs="Arial"/>
                <w:color w:val="000000"/>
                <w:sz w:val="20"/>
                <w:szCs w:val="20"/>
                <w:lang w:eastAsia="ru-RU"/>
              </w:rPr>
              <w:t>0,7367</w:t>
            </w:r>
          </w:p>
        </w:tc>
      </w:tr>
      <w:tr w:rsidR="00CC474B" w:rsidRPr="00A9707F" w14:paraId="0807982E" w14:textId="77777777" w:rsidTr="00E2162C">
        <w:trPr>
          <w:trHeight w:val="300"/>
        </w:trPr>
        <w:tc>
          <w:tcPr>
            <w:tcW w:w="3779" w:type="dxa"/>
            <w:tcBorders>
              <w:top w:val="nil"/>
              <w:left w:val="single" w:sz="4" w:space="0" w:color="auto"/>
              <w:bottom w:val="single" w:sz="4" w:space="0" w:color="auto"/>
              <w:right w:val="single" w:sz="4" w:space="0" w:color="auto"/>
            </w:tcBorders>
            <w:shd w:val="clear" w:color="auto" w:fill="auto"/>
            <w:vAlign w:val="center"/>
          </w:tcPr>
          <w:p w14:paraId="3FDFCF6E" w14:textId="77777777" w:rsidR="00CC474B" w:rsidRPr="00A9707F" w:rsidRDefault="00CC474B" w:rsidP="00E2162C">
            <w:pPr>
              <w:spacing w:after="0" w:line="240" w:lineRule="auto"/>
              <w:ind w:firstLine="0"/>
              <w:jc w:val="left"/>
              <w:rPr>
                <w:rFonts w:eastAsia="Times New Roman" w:cs="Arial"/>
                <w:color w:val="000000"/>
                <w:sz w:val="20"/>
                <w:szCs w:val="20"/>
                <w:lang w:eastAsia="ru-RU"/>
              </w:rPr>
            </w:pPr>
            <w:r w:rsidRPr="00A9707F">
              <w:rPr>
                <w:rFonts w:eastAsia="Times New Roman" w:cs="Arial"/>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1095" w:type="dxa"/>
            <w:tcBorders>
              <w:top w:val="nil"/>
              <w:left w:val="nil"/>
              <w:bottom w:val="single" w:sz="4" w:space="0" w:color="auto"/>
              <w:right w:val="single" w:sz="4" w:space="0" w:color="auto"/>
            </w:tcBorders>
            <w:shd w:val="clear" w:color="auto" w:fill="auto"/>
            <w:vAlign w:val="center"/>
          </w:tcPr>
          <w:p w14:paraId="08258BF3"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1,89</w:t>
            </w:r>
          </w:p>
        </w:tc>
        <w:tc>
          <w:tcPr>
            <w:tcW w:w="1096" w:type="dxa"/>
            <w:tcBorders>
              <w:top w:val="nil"/>
              <w:left w:val="nil"/>
              <w:bottom w:val="single" w:sz="4" w:space="0" w:color="auto"/>
              <w:right w:val="single" w:sz="4" w:space="0" w:color="auto"/>
            </w:tcBorders>
            <w:shd w:val="clear" w:color="auto" w:fill="auto"/>
            <w:vAlign w:val="center"/>
          </w:tcPr>
          <w:p w14:paraId="2376ACB7"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1,89</w:t>
            </w:r>
          </w:p>
        </w:tc>
        <w:tc>
          <w:tcPr>
            <w:tcW w:w="1096" w:type="dxa"/>
            <w:tcBorders>
              <w:top w:val="nil"/>
              <w:left w:val="nil"/>
              <w:bottom w:val="single" w:sz="4" w:space="0" w:color="auto"/>
              <w:right w:val="single" w:sz="4" w:space="0" w:color="auto"/>
            </w:tcBorders>
            <w:shd w:val="clear" w:color="auto" w:fill="auto"/>
            <w:vAlign w:val="center"/>
          </w:tcPr>
          <w:p w14:paraId="1ACCAE3E"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1,89</w:t>
            </w:r>
          </w:p>
        </w:tc>
        <w:tc>
          <w:tcPr>
            <w:tcW w:w="1096" w:type="dxa"/>
            <w:tcBorders>
              <w:top w:val="nil"/>
              <w:left w:val="nil"/>
              <w:bottom w:val="single" w:sz="4" w:space="0" w:color="auto"/>
              <w:right w:val="single" w:sz="4" w:space="0" w:color="auto"/>
            </w:tcBorders>
            <w:shd w:val="clear" w:color="auto" w:fill="auto"/>
            <w:vAlign w:val="center"/>
          </w:tcPr>
          <w:p w14:paraId="3945381F"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1,89</w:t>
            </w:r>
          </w:p>
        </w:tc>
        <w:tc>
          <w:tcPr>
            <w:tcW w:w="1096" w:type="dxa"/>
            <w:tcBorders>
              <w:top w:val="nil"/>
              <w:left w:val="nil"/>
              <w:bottom w:val="single" w:sz="4" w:space="0" w:color="auto"/>
              <w:right w:val="single" w:sz="4" w:space="0" w:color="auto"/>
            </w:tcBorders>
            <w:shd w:val="clear" w:color="auto" w:fill="auto"/>
            <w:vAlign w:val="center"/>
          </w:tcPr>
          <w:p w14:paraId="2F86CE8F"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1,89</w:t>
            </w:r>
          </w:p>
        </w:tc>
        <w:tc>
          <w:tcPr>
            <w:tcW w:w="1095" w:type="dxa"/>
            <w:tcBorders>
              <w:top w:val="nil"/>
              <w:left w:val="nil"/>
              <w:bottom w:val="single" w:sz="4" w:space="0" w:color="auto"/>
              <w:right w:val="single" w:sz="4" w:space="0" w:color="auto"/>
            </w:tcBorders>
            <w:shd w:val="clear" w:color="auto" w:fill="auto"/>
            <w:vAlign w:val="center"/>
          </w:tcPr>
          <w:p w14:paraId="61AF20DC"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1,89</w:t>
            </w:r>
          </w:p>
        </w:tc>
        <w:tc>
          <w:tcPr>
            <w:tcW w:w="1096" w:type="dxa"/>
            <w:tcBorders>
              <w:top w:val="nil"/>
              <w:left w:val="nil"/>
              <w:bottom w:val="single" w:sz="4" w:space="0" w:color="auto"/>
              <w:right w:val="single" w:sz="4" w:space="0" w:color="auto"/>
            </w:tcBorders>
            <w:shd w:val="clear" w:color="auto" w:fill="auto"/>
            <w:vAlign w:val="center"/>
          </w:tcPr>
          <w:p w14:paraId="168C7AC1"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1,89</w:t>
            </w:r>
          </w:p>
        </w:tc>
        <w:tc>
          <w:tcPr>
            <w:tcW w:w="1096" w:type="dxa"/>
            <w:tcBorders>
              <w:top w:val="nil"/>
              <w:left w:val="nil"/>
              <w:bottom w:val="single" w:sz="4" w:space="0" w:color="auto"/>
              <w:right w:val="single" w:sz="4" w:space="0" w:color="auto"/>
            </w:tcBorders>
            <w:shd w:val="clear" w:color="auto" w:fill="auto"/>
            <w:vAlign w:val="center"/>
          </w:tcPr>
          <w:p w14:paraId="264E07FF"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1,89</w:t>
            </w:r>
          </w:p>
        </w:tc>
        <w:tc>
          <w:tcPr>
            <w:tcW w:w="1096" w:type="dxa"/>
            <w:tcBorders>
              <w:top w:val="nil"/>
              <w:left w:val="nil"/>
              <w:bottom w:val="single" w:sz="4" w:space="0" w:color="auto"/>
              <w:right w:val="single" w:sz="4" w:space="0" w:color="auto"/>
            </w:tcBorders>
            <w:shd w:val="clear" w:color="auto" w:fill="auto"/>
            <w:vAlign w:val="center"/>
          </w:tcPr>
          <w:p w14:paraId="1A9578DD"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1,89</w:t>
            </w:r>
          </w:p>
        </w:tc>
        <w:tc>
          <w:tcPr>
            <w:tcW w:w="1096" w:type="dxa"/>
            <w:tcBorders>
              <w:top w:val="nil"/>
              <w:left w:val="nil"/>
              <w:bottom w:val="single" w:sz="4" w:space="0" w:color="auto"/>
              <w:right w:val="single" w:sz="4" w:space="0" w:color="auto"/>
            </w:tcBorders>
            <w:shd w:val="clear" w:color="auto" w:fill="auto"/>
            <w:vAlign w:val="center"/>
          </w:tcPr>
          <w:p w14:paraId="734A64BD"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1,89</w:t>
            </w:r>
          </w:p>
        </w:tc>
      </w:tr>
      <w:tr w:rsidR="00CC474B" w:rsidRPr="00A9707F" w14:paraId="7218F8BE" w14:textId="77777777" w:rsidTr="00E2162C">
        <w:trPr>
          <w:trHeight w:val="480"/>
        </w:trPr>
        <w:tc>
          <w:tcPr>
            <w:tcW w:w="3779" w:type="dxa"/>
            <w:tcBorders>
              <w:top w:val="nil"/>
              <w:left w:val="single" w:sz="4" w:space="0" w:color="auto"/>
              <w:bottom w:val="single" w:sz="4" w:space="0" w:color="auto"/>
              <w:right w:val="single" w:sz="4" w:space="0" w:color="auto"/>
            </w:tcBorders>
            <w:shd w:val="clear" w:color="auto" w:fill="auto"/>
            <w:vAlign w:val="center"/>
          </w:tcPr>
          <w:p w14:paraId="2665D762" w14:textId="77777777" w:rsidR="00CC474B" w:rsidRPr="00A9707F" w:rsidRDefault="00CC474B" w:rsidP="00E2162C">
            <w:pPr>
              <w:spacing w:after="0" w:line="240" w:lineRule="auto"/>
              <w:ind w:firstLine="0"/>
              <w:jc w:val="left"/>
              <w:rPr>
                <w:rFonts w:eastAsia="Times New Roman" w:cs="Arial"/>
                <w:color w:val="000000"/>
                <w:sz w:val="20"/>
                <w:szCs w:val="20"/>
                <w:lang w:eastAsia="ru-RU"/>
              </w:rPr>
            </w:pPr>
            <w:r w:rsidRPr="00A9707F">
              <w:rPr>
                <w:rFonts w:eastAsia="Times New Roman" w:cs="Arial"/>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пикового котла</w:t>
            </w:r>
          </w:p>
        </w:tc>
        <w:tc>
          <w:tcPr>
            <w:tcW w:w="1095" w:type="dxa"/>
            <w:tcBorders>
              <w:top w:val="nil"/>
              <w:left w:val="nil"/>
              <w:bottom w:val="single" w:sz="4" w:space="0" w:color="auto"/>
              <w:right w:val="single" w:sz="4" w:space="0" w:color="auto"/>
            </w:tcBorders>
            <w:shd w:val="clear" w:color="auto" w:fill="auto"/>
            <w:vAlign w:val="center"/>
          </w:tcPr>
          <w:p w14:paraId="2C0486B2"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w:t>
            </w:r>
          </w:p>
        </w:tc>
        <w:tc>
          <w:tcPr>
            <w:tcW w:w="1096" w:type="dxa"/>
            <w:tcBorders>
              <w:top w:val="nil"/>
              <w:left w:val="nil"/>
              <w:bottom w:val="single" w:sz="4" w:space="0" w:color="auto"/>
              <w:right w:val="single" w:sz="4" w:space="0" w:color="auto"/>
            </w:tcBorders>
            <w:shd w:val="clear" w:color="auto" w:fill="auto"/>
            <w:vAlign w:val="center"/>
          </w:tcPr>
          <w:p w14:paraId="44B02811"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w:t>
            </w:r>
          </w:p>
        </w:tc>
        <w:tc>
          <w:tcPr>
            <w:tcW w:w="1096" w:type="dxa"/>
            <w:tcBorders>
              <w:top w:val="nil"/>
              <w:left w:val="nil"/>
              <w:bottom w:val="single" w:sz="4" w:space="0" w:color="auto"/>
              <w:right w:val="single" w:sz="4" w:space="0" w:color="auto"/>
            </w:tcBorders>
            <w:shd w:val="clear" w:color="auto" w:fill="auto"/>
            <w:vAlign w:val="center"/>
          </w:tcPr>
          <w:p w14:paraId="34FDE001"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w:t>
            </w:r>
          </w:p>
        </w:tc>
        <w:tc>
          <w:tcPr>
            <w:tcW w:w="1096" w:type="dxa"/>
            <w:tcBorders>
              <w:top w:val="nil"/>
              <w:left w:val="nil"/>
              <w:bottom w:val="single" w:sz="4" w:space="0" w:color="auto"/>
              <w:right w:val="single" w:sz="4" w:space="0" w:color="auto"/>
            </w:tcBorders>
            <w:shd w:val="clear" w:color="auto" w:fill="auto"/>
            <w:vAlign w:val="center"/>
          </w:tcPr>
          <w:p w14:paraId="0A875950"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w:t>
            </w:r>
          </w:p>
        </w:tc>
        <w:tc>
          <w:tcPr>
            <w:tcW w:w="1096" w:type="dxa"/>
            <w:tcBorders>
              <w:top w:val="nil"/>
              <w:left w:val="nil"/>
              <w:bottom w:val="single" w:sz="4" w:space="0" w:color="auto"/>
              <w:right w:val="single" w:sz="4" w:space="0" w:color="auto"/>
            </w:tcBorders>
            <w:shd w:val="clear" w:color="auto" w:fill="auto"/>
            <w:vAlign w:val="center"/>
          </w:tcPr>
          <w:p w14:paraId="057A0877"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w:t>
            </w:r>
          </w:p>
        </w:tc>
        <w:tc>
          <w:tcPr>
            <w:tcW w:w="1095" w:type="dxa"/>
            <w:tcBorders>
              <w:top w:val="nil"/>
              <w:left w:val="nil"/>
              <w:bottom w:val="single" w:sz="4" w:space="0" w:color="auto"/>
              <w:right w:val="single" w:sz="4" w:space="0" w:color="auto"/>
            </w:tcBorders>
            <w:shd w:val="clear" w:color="auto" w:fill="auto"/>
            <w:vAlign w:val="center"/>
          </w:tcPr>
          <w:p w14:paraId="35A36BC3"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w:t>
            </w:r>
          </w:p>
        </w:tc>
        <w:tc>
          <w:tcPr>
            <w:tcW w:w="1096" w:type="dxa"/>
            <w:tcBorders>
              <w:top w:val="nil"/>
              <w:left w:val="nil"/>
              <w:bottom w:val="single" w:sz="4" w:space="0" w:color="auto"/>
              <w:right w:val="single" w:sz="4" w:space="0" w:color="auto"/>
            </w:tcBorders>
            <w:shd w:val="clear" w:color="auto" w:fill="auto"/>
            <w:vAlign w:val="center"/>
          </w:tcPr>
          <w:p w14:paraId="5969E9F6"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w:t>
            </w:r>
          </w:p>
        </w:tc>
        <w:tc>
          <w:tcPr>
            <w:tcW w:w="1096" w:type="dxa"/>
            <w:tcBorders>
              <w:top w:val="nil"/>
              <w:left w:val="nil"/>
              <w:bottom w:val="single" w:sz="4" w:space="0" w:color="auto"/>
              <w:right w:val="single" w:sz="4" w:space="0" w:color="auto"/>
            </w:tcBorders>
            <w:shd w:val="clear" w:color="auto" w:fill="auto"/>
            <w:vAlign w:val="center"/>
          </w:tcPr>
          <w:p w14:paraId="4F415F34"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w:t>
            </w:r>
          </w:p>
        </w:tc>
        <w:tc>
          <w:tcPr>
            <w:tcW w:w="1096" w:type="dxa"/>
            <w:tcBorders>
              <w:top w:val="nil"/>
              <w:left w:val="nil"/>
              <w:bottom w:val="single" w:sz="4" w:space="0" w:color="auto"/>
              <w:right w:val="single" w:sz="4" w:space="0" w:color="auto"/>
            </w:tcBorders>
            <w:shd w:val="clear" w:color="auto" w:fill="auto"/>
            <w:vAlign w:val="center"/>
          </w:tcPr>
          <w:p w14:paraId="19EE29C1"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w:t>
            </w:r>
          </w:p>
        </w:tc>
        <w:tc>
          <w:tcPr>
            <w:tcW w:w="1096" w:type="dxa"/>
            <w:tcBorders>
              <w:top w:val="nil"/>
              <w:left w:val="nil"/>
              <w:bottom w:val="single" w:sz="4" w:space="0" w:color="auto"/>
              <w:right w:val="single" w:sz="4" w:space="0" w:color="auto"/>
            </w:tcBorders>
            <w:shd w:val="clear" w:color="auto" w:fill="auto"/>
            <w:vAlign w:val="center"/>
          </w:tcPr>
          <w:p w14:paraId="60C49F1D" w14:textId="77777777" w:rsidR="00CC474B" w:rsidRPr="00A9707F" w:rsidRDefault="00CC474B" w:rsidP="00E2162C">
            <w:pPr>
              <w:spacing w:after="0" w:line="240" w:lineRule="auto"/>
              <w:ind w:firstLine="0"/>
              <w:jc w:val="center"/>
              <w:rPr>
                <w:rFonts w:eastAsia="Times New Roman" w:cs="Arial"/>
                <w:color w:val="000000"/>
                <w:sz w:val="20"/>
                <w:szCs w:val="20"/>
                <w:lang w:eastAsia="ru-RU"/>
              </w:rPr>
            </w:pPr>
            <w:r w:rsidRPr="00A9707F">
              <w:rPr>
                <w:rFonts w:eastAsia="Times New Roman" w:cs="Arial"/>
                <w:color w:val="000000"/>
                <w:sz w:val="20"/>
                <w:szCs w:val="20"/>
                <w:lang w:eastAsia="ru-RU"/>
              </w:rPr>
              <w:t>-</w:t>
            </w:r>
          </w:p>
        </w:tc>
      </w:tr>
    </w:tbl>
    <w:p w14:paraId="280E7781" w14:textId="4E0B5FF6" w:rsidR="00CC474B" w:rsidRDefault="00CC474B" w:rsidP="00CC474B">
      <w:pPr>
        <w:spacing w:after="0" w:line="276" w:lineRule="auto"/>
        <w:rPr>
          <w:rFonts w:cs="Arial"/>
        </w:rPr>
      </w:pPr>
    </w:p>
    <w:p w14:paraId="4DB52BBA" w14:textId="42C7C7FC" w:rsidR="00CC474B" w:rsidRDefault="00CC474B" w:rsidP="00CC474B">
      <w:pPr>
        <w:spacing w:after="0" w:line="276" w:lineRule="auto"/>
        <w:rPr>
          <w:rFonts w:cs="Arial"/>
        </w:rPr>
      </w:pPr>
    </w:p>
    <w:p w14:paraId="4BA37C93" w14:textId="77777777" w:rsidR="00CC474B" w:rsidRDefault="00CC474B" w:rsidP="00CC474B">
      <w:pPr>
        <w:spacing w:after="0" w:line="276" w:lineRule="auto"/>
        <w:rPr>
          <w:rFonts w:cs="Arial"/>
        </w:rPr>
        <w:sectPr w:rsidR="00CC474B" w:rsidSect="00CC474B">
          <w:pgSz w:w="16838" w:h="11906" w:orient="landscape"/>
          <w:pgMar w:top="1701" w:right="993" w:bottom="849" w:left="1276" w:header="426" w:footer="737" w:gutter="0"/>
          <w:cols w:space="708"/>
          <w:docGrid w:linePitch="360"/>
        </w:sectPr>
      </w:pPr>
    </w:p>
    <w:p w14:paraId="3074BE01" w14:textId="77777777" w:rsidR="00CC474B" w:rsidRPr="00CC474B" w:rsidRDefault="00CC474B" w:rsidP="00CC474B">
      <w:pPr>
        <w:spacing w:after="0" w:line="276" w:lineRule="auto"/>
        <w:rPr>
          <w:rFonts w:cs="Arial"/>
        </w:rPr>
      </w:pPr>
    </w:p>
    <w:p w14:paraId="37B448E4" w14:textId="20644D1C" w:rsidR="00501BCF" w:rsidRDefault="00501BCF" w:rsidP="00161CEB">
      <w:pPr>
        <w:pStyle w:val="21"/>
        <w:spacing w:before="120" w:line="276" w:lineRule="auto"/>
        <w:ind w:left="567"/>
      </w:pPr>
      <w:bookmarkStart w:id="28" w:name="P99"/>
      <w:bookmarkStart w:id="29" w:name="_Toc115851976"/>
      <w:bookmarkEnd w:id="28"/>
      <w: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9"/>
    </w:p>
    <w:p w14:paraId="42EEF67A" w14:textId="551D8635" w:rsidR="00161CEB" w:rsidRPr="00161CEB" w:rsidRDefault="00161CEB" w:rsidP="00161CEB">
      <w:pPr>
        <w:spacing w:line="276" w:lineRule="auto"/>
      </w:pPr>
      <w:r>
        <w:t>Источники тепловой энергии, зона действия которых расположена в границах двух и более поселений, в настоящей схеме теплоснабжения отсутствуют.</w:t>
      </w:r>
    </w:p>
    <w:p w14:paraId="43968268" w14:textId="2C5443A8" w:rsidR="00501BCF" w:rsidRPr="00501BCF" w:rsidRDefault="00501BCF" w:rsidP="00161CEB">
      <w:pPr>
        <w:pStyle w:val="21"/>
        <w:spacing w:before="120" w:line="276" w:lineRule="auto"/>
        <w:ind w:left="567"/>
        <w:rPr>
          <w:color w:val="auto"/>
        </w:rPr>
      </w:pPr>
      <w:bookmarkStart w:id="30" w:name="_Toc115851977"/>
      <w:r w:rsidRPr="00501BCF">
        <w:rPr>
          <w:color w:val="auto"/>
        </w:rPr>
        <w:t xml:space="preserve">Радиус эффективного теплоснабжения, определяемый в соответствии с </w:t>
      </w:r>
      <w:hyperlink r:id="rId12" w:history="1">
        <w:r w:rsidRPr="00501BCF">
          <w:rPr>
            <w:color w:val="auto"/>
          </w:rPr>
          <w:t>методическими указаниями</w:t>
        </w:r>
      </w:hyperlink>
      <w:r w:rsidRPr="00501BCF">
        <w:rPr>
          <w:color w:val="auto"/>
        </w:rPr>
        <w:t xml:space="preserve"> по разработке схем теплоснабжения.</w:t>
      </w:r>
      <w:bookmarkEnd w:id="30"/>
    </w:p>
    <w:p w14:paraId="55476DA0" w14:textId="77777777" w:rsidR="00161CEB" w:rsidRPr="00812357" w:rsidRDefault="00161CEB" w:rsidP="00161CEB">
      <w:pPr>
        <w:pStyle w:val="af2"/>
        <w:spacing w:after="0" w:line="276" w:lineRule="auto"/>
        <w:ind w:left="0"/>
        <w:rPr>
          <w:rFonts w:eastAsiaTheme="minorHAnsi" w:cstheme="minorBidi"/>
          <w:spacing w:val="0"/>
          <w:sz w:val="24"/>
          <w:lang w:eastAsia="ru-RU"/>
        </w:rPr>
      </w:pPr>
      <w:r w:rsidRPr="00812357">
        <w:rPr>
          <w:rFonts w:eastAsiaTheme="minorHAnsi" w:cstheme="minorBidi"/>
          <w:spacing w:val="0"/>
          <w:sz w:val="24"/>
          <w:lang w:eastAsia="ru-RU"/>
        </w:rPr>
        <w:t xml:space="preserve">Согласно Федеральному закону 190-ФЗ «О теплоснабжении» эффективный радиус теплоснабжения – это максимальное расстояние от </w:t>
      </w:r>
      <w:proofErr w:type="spellStart"/>
      <w:r w:rsidRPr="00812357">
        <w:rPr>
          <w:rFonts w:eastAsiaTheme="minorHAnsi" w:cstheme="minorBidi"/>
          <w:spacing w:val="0"/>
          <w:sz w:val="24"/>
          <w:lang w:eastAsia="ru-RU"/>
        </w:rPr>
        <w:t>теплопотребляющей</w:t>
      </w:r>
      <w:proofErr w:type="spellEnd"/>
      <w:r w:rsidRPr="00812357">
        <w:rPr>
          <w:rFonts w:eastAsiaTheme="minorHAnsi" w:cstheme="minorBidi"/>
          <w:spacing w:val="0"/>
          <w:sz w:val="24"/>
          <w:lang w:eastAsia="ru-RU"/>
        </w:rPr>
        <w:t xml:space="preserve"> установки потребителя тепловой энергии до ближайшего источника тепловой энергии в системе теплоснабжения, при превышении которого подключение </w:t>
      </w:r>
      <w:proofErr w:type="spellStart"/>
      <w:r w:rsidRPr="00812357">
        <w:rPr>
          <w:rFonts w:eastAsiaTheme="minorHAnsi" w:cstheme="minorBidi"/>
          <w:spacing w:val="0"/>
          <w:sz w:val="24"/>
          <w:lang w:eastAsia="ru-RU"/>
        </w:rPr>
        <w:t>теплопотребляющей</w:t>
      </w:r>
      <w:proofErr w:type="spellEnd"/>
      <w:r w:rsidRPr="00812357">
        <w:rPr>
          <w:rFonts w:eastAsiaTheme="minorHAnsi" w:cstheme="minorBidi"/>
          <w:spacing w:val="0"/>
          <w:sz w:val="24"/>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304579DA" w14:textId="77777777" w:rsidR="00161CEB" w:rsidRPr="00812357" w:rsidRDefault="00161CEB" w:rsidP="00161CEB">
      <w:pPr>
        <w:pStyle w:val="af2"/>
        <w:spacing w:line="276" w:lineRule="auto"/>
        <w:ind w:left="567" w:firstLine="0"/>
        <w:jc w:val="center"/>
        <w:rPr>
          <w:rFonts w:eastAsiaTheme="minorHAnsi" w:cstheme="minorBidi"/>
          <w:b/>
          <w:bCs/>
          <w:spacing w:val="0"/>
          <w:sz w:val="24"/>
          <w:lang w:eastAsia="ru-RU"/>
        </w:rPr>
      </w:pPr>
      <w:r w:rsidRPr="00812357">
        <w:rPr>
          <w:rFonts w:eastAsiaTheme="minorHAnsi" w:cstheme="minorBidi"/>
          <w:b/>
          <w:bCs/>
          <w:spacing w:val="0"/>
          <w:sz w:val="24"/>
          <w:lang w:eastAsia="ru-RU"/>
        </w:rPr>
        <w:t>Методика расчета радиуса эффективного теплоснабжения.</w:t>
      </w:r>
    </w:p>
    <w:p w14:paraId="74607B28" w14:textId="77777777" w:rsidR="00161CEB" w:rsidRPr="00812357" w:rsidRDefault="00161CEB" w:rsidP="00161CEB">
      <w:pPr>
        <w:pStyle w:val="af2"/>
        <w:spacing w:after="0" w:line="276" w:lineRule="auto"/>
        <w:ind w:left="0"/>
        <w:rPr>
          <w:rFonts w:eastAsiaTheme="minorHAnsi" w:cstheme="minorBidi"/>
          <w:spacing w:val="0"/>
          <w:sz w:val="24"/>
          <w:lang w:eastAsia="ru-RU"/>
        </w:rPr>
      </w:pPr>
      <w:r w:rsidRPr="00812357">
        <w:rPr>
          <w:rFonts w:eastAsiaTheme="minorHAnsi" w:cstheme="minorBidi"/>
          <w:spacing w:val="0"/>
          <w:sz w:val="24"/>
          <w:lang w:eastAsia="ru-RU"/>
        </w:rPr>
        <w:t>Алгоритм расчета радиуса эффективного теплоснабжения следует применять в следующей редакции.</w:t>
      </w:r>
    </w:p>
    <w:p w14:paraId="34619B01" w14:textId="77777777" w:rsidR="00161CEB" w:rsidRDefault="00161CEB" w:rsidP="00161CEB">
      <w:pPr>
        <w:pStyle w:val="af2"/>
        <w:spacing w:before="0" w:after="0" w:line="276" w:lineRule="auto"/>
        <w:ind w:left="0"/>
        <w:rPr>
          <w:rFonts w:eastAsiaTheme="minorHAnsi" w:cstheme="minorBidi"/>
          <w:spacing w:val="0"/>
          <w:sz w:val="24"/>
          <w:lang w:eastAsia="ru-RU"/>
        </w:rPr>
      </w:pPr>
      <w:r w:rsidRPr="00812357">
        <w:rPr>
          <w:rFonts w:eastAsiaTheme="minorHAnsi" w:cstheme="minorBidi"/>
          <w:spacing w:val="0"/>
          <w:sz w:val="24"/>
          <w:lang w:eastAsia="ru-RU"/>
        </w:rPr>
        <w:t>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 объект заявителя находятся за пределами радиуса эффективного теплоснабжения.</w:t>
      </w:r>
    </w:p>
    <w:p w14:paraId="1F843761" w14:textId="77777777" w:rsidR="00161CEB" w:rsidRPr="00812357" w:rsidRDefault="00161CEB" w:rsidP="00161CEB">
      <w:pPr>
        <w:pStyle w:val="af2"/>
        <w:spacing w:before="0" w:after="0" w:line="276" w:lineRule="auto"/>
        <w:ind w:left="0"/>
        <w:rPr>
          <w:rFonts w:eastAsiaTheme="minorHAnsi" w:cstheme="minorBidi"/>
          <w:spacing w:val="0"/>
          <w:sz w:val="24"/>
          <w:lang w:eastAsia="ru-RU"/>
        </w:rPr>
      </w:pPr>
      <w:r w:rsidRPr="00812357">
        <w:rPr>
          <w:rFonts w:eastAsiaTheme="minorHAnsi" w:cstheme="minorBidi"/>
          <w:spacing w:val="0"/>
          <w:sz w:val="24"/>
          <w:lang w:eastAsia="ru-RU"/>
        </w:rPr>
        <w:t xml:space="preserve">Для тепловой </w:t>
      </w:r>
      <w:proofErr w:type="gramStart"/>
      <w:r w:rsidRPr="00812357">
        <w:rPr>
          <w:rFonts w:eastAsiaTheme="minorHAnsi" w:cstheme="minorBidi"/>
          <w:spacing w:val="0"/>
          <w:sz w:val="24"/>
          <w:lang w:eastAsia="ru-RU"/>
        </w:rPr>
        <w:t>нагрузки  заявителя</w:t>
      </w:r>
      <w:proofErr w:type="gramEnd"/>
      <w:r w:rsidRPr="00812357">
        <w:rPr>
          <w:rFonts w:eastAsiaTheme="minorHAnsi" w:cstheme="minorBidi"/>
          <w:spacing w:val="0"/>
          <w:sz w:val="24"/>
          <w:lang w:eastAsia="ru-RU"/>
        </w:rPr>
        <w:t xml:space="preserve">  </w:t>
      </w:r>
      <w:r w:rsidRPr="00812357">
        <w:rPr>
          <w:rFonts w:eastAsiaTheme="minorHAnsi" w:cstheme="minorBidi"/>
          <w:spacing w:val="0"/>
          <w:sz w:val="24"/>
          <w:lang w:eastAsia="ru-RU"/>
        </w:rPr>
        <w:object w:dxaOrig="540" w:dyaOrig="400" w14:anchorId="23066D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21.5pt" o:ole="">
            <v:imagedata r:id="rId13" o:title=""/>
          </v:shape>
          <o:OLEObject Type="Embed" ProgID="Equation.DSMT4" ShapeID="_x0000_i1025" DrawAspect="Content" ObjectID="_1735995331" r:id="rId14"/>
        </w:object>
      </w:r>
      <w:r w:rsidRPr="00812357">
        <w:rPr>
          <w:rFonts w:eastAsiaTheme="minorHAnsi" w:cstheme="minorBidi"/>
          <w:spacing w:val="0"/>
          <w:sz w:val="24"/>
          <w:lang w:eastAsia="ru-RU"/>
        </w:rPr>
        <w:t>&lt;0,1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w:t>
      </w:r>
      <w:r>
        <w:rPr>
          <w:rFonts w:eastAsiaTheme="minorHAnsi" w:cstheme="minorBidi"/>
          <w:spacing w:val="0"/>
          <w:sz w:val="24"/>
          <w:lang w:eastAsia="ru-RU"/>
        </w:rPr>
        <w:t>,</w:t>
      </w:r>
      <w:r w:rsidRPr="00812357">
        <w:rPr>
          <w:rFonts w:eastAsiaTheme="minorHAnsi" w:cstheme="minorBidi"/>
          <w:spacing w:val="0"/>
          <w:sz w:val="24"/>
          <w:lang w:eastAsia="ru-RU"/>
        </w:rPr>
        <w:t xml:space="preserve"> определяется в соответствии с формулой:</w:t>
      </w:r>
    </w:p>
    <w:p w14:paraId="2E4D38B1" w14:textId="77777777" w:rsidR="00161CEB" w:rsidRPr="00812357" w:rsidRDefault="00161CEB" w:rsidP="00161CEB">
      <w:pPr>
        <w:spacing w:after="0"/>
        <w:ind w:firstLine="0"/>
        <w:rPr>
          <w:lang w:eastAsia="ru-RU"/>
        </w:rPr>
      </w:pPr>
    </w:p>
    <w:tbl>
      <w:tblPr>
        <w:tblW w:w="0" w:type="auto"/>
        <w:tblLook w:val="04A0" w:firstRow="1" w:lastRow="0" w:firstColumn="1" w:lastColumn="0" w:noHBand="0" w:noVBand="1"/>
      </w:tblPr>
      <w:tblGrid>
        <w:gridCol w:w="8257"/>
        <w:gridCol w:w="1099"/>
      </w:tblGrid>
      <w:tr w:rsidR="00161CEB" w:rsidRPr="00EF598E" w14:paraId="3BEB5CD0" w14:textId="77777777" w:rsidTr="00E2162C">
        <w:tc>
          <w:tcPr>
            <w:tcW w:w="8433" w:type="dxa"/>
          </w:tcPr>
          <w:p w14:paraId="63849778" w14:textId="77777777" w:rsidR="00161CEB" w:rsidRPr="00812357" w:rsidRDefault="00161CEB" w:rsidP="00E2162C">
            <w:pPr>
              <w:spacing w:after="0" w:line="276" w:lineRule="auto"/>
              <w:ind w:firstLine="709"/>
              <w:rPr>
                <w:lang w:eastAsia="ru-RU"/>
              </w:rPr>
            </w:pPr>
            <w:r w:rsidRPr="00812357">
              <w:rPr>
                <w:lang w:eastAsia="ru-RU"/>
              </w:rPr>
              <w:object w:dxaOrig="3340" w:dyaOrig="1100" w14:anchorId="48ACECFD">
                <v:shape id="_x0000_i1026" type="#_x0000_t75" style="width:165.5pt;height:57.95pt" o:ole="">
                  <v:imagedata r:id="rId15" o:title=""/>
                </v:shape>
                <o:OLEObject Type="Embed" ProgID="Equation.DSMT4" ShapeID="_x0000_i1026" DrawAspect="Content" ObjectID="_1735995332" r:id="rId16"/>
              </w:object>
            </w:r>
            <w:r w:rsidRPr="00812357">
              <w:rPr>
                <w:lang w:eastAsia="ru-RU"/>
              </w:rPr>
              <w:t>, лет,</w:t>
            </w:r>
          </w:p>
        </w:tc>
        <w:tc>
          <w:tcPr>
            <w:tcW w:w="1138" w:type="dxa"/>
            <w:vAlign w:val="center"/>
          </w:tcPr>
          <w:p w14:paraId="70B3C722" w14:textId="77777777" w:rsidR="00161CEB" w:rsidRPr="00812357" w:rsidRDefault="00161CEB" w:rsidP="00E2162C">
            <w:pPr>
              <w:spacing w:after="0" w:line="276" w:lineRule="auto"/>
              <w:rPr>
                <w:lang w:eastAsia="ru-RU"/>
              </w:rPr>
            </w:pPr>
          </w:p>
        </w:tc>
      </w:tr>
    </w:tbl>
    <w:p w14:paraId="4F545BF9" w14:textId="77777777" w:rsidR="00161CEB" w:rsidRPr="00812357" w:rsidRDefault="00161CEB" w:rsidP="00161CEB">
      <w:pPr>
        <w:pStyle w:val="af2"/>
        <w:spacing w:after="0" w:line="276" w:lineRule="auto"/>
        <w:ind w:left="567" w:firstLine="0"/>
        <w:rPr>
          <w:rFonts w:eastAsiaTheme="minorHAnsi" w:cstheme="minorBidi"/>
          <w:spacing w:val="0"/>
          <w:sz w:val="24"/>
          <w:lang w:eastAsia="ru-RU"/>
        </w:rPr>
      </w:pPr>
      <w:r w:rsidRPr="00812357">
        <w:rPr>
          <w:rFonts w:eastAsiaTheme="minorHAnsi" w:cstheme="minorBidi"/>
          <w:spacing w:val="0"/>
          <w:sz w:val="24"/>
          <w:lang w:eastAsia="ru-RU"/>
        </w:rPr>
        <w:t>где</w:t>
      </w:r>
    </w:p>
    <w:tbl>
      <w:tblPr>
        <w:tblW w:w="0" w:type="auto"/>
        <w:tblInd w:w="392" w:type="dxa"/>
        <w:tblLook w:val="04A0" w:firstRow="1" w:lastRow="0" w:firstColumn="1" w:lastColumn="0" w:noHBand="0" w:noVBand="1"/>
      </w:tblPr>
      <w:tblGrid>
        <w:gridCol w:w="991"/>
        <w:gridCol w:w="1059"/>
        <w:gridCol w:w="6914"/>
      </w:tblGrid>
      <w:tr w:rsidR="00161CEB" w:rsidRPr="00EF598E" w14:paraId="7E97991F" w14:textId="77777777" w:rsidTr="00E2162C">
        <w:tc>
          <w:tcPr>
            <w:tcW w:w="992" w:type="dxa"/>
          </w:tcPr>
          <w:p w14:paraId="72593313" w14:textId="77777777" w:rsidR="00161CEB" w:rsidRPr="00812357" w:rsidRDefault="00161CEB" w:rsidP="00E2162C">
            <w:pPr>
              <w:spacing w:after="0" w:line="276" w:lineRule="auto"/>
              <w:ind w:firstLine="34"/>
              <w:rPr>
                <w:lang w:eastAsia="ru-RU"/>
              </w:rPr>
            </w:pPr>
            <w:r w:rsidRPr="00812357">
              <w:rPr>
                <w:lang w:eastAsia="ru-RU"/>
              </w:rPr>
              <w:object w:dxaOrig="720" w:dyaOrig="360" w14:anchorId="2D0C8406">
                <v:shape id="_x0000_i1027" type="#_x0000_t75" style="width:36.45pt;height:21.5pt" o:ole="">
                  <v:imagedata r:id="rId17" o:title=""/>
                </v:shape>
                <o:OLEObject Type="Embed" ProgID="Equation.DSMT4" ShapeID="_x0000_i1027" DrawAspect="Content" ObjectID="_1735995333" r:id="rId18"/>
              </w:object>
            </w:r>
          </w:p>
        </w:tc>
        <w:tc>
          <w:tcPr>
            <w:tcW w:w="350" w:type="dxa"/>
          </w:tcPr>
          <w:p w14:paraId="63095503" w14:textId="77777777" w:rsidR="00161CEB" w:rsidRPr="00812357" w:rsidRDefault="00161CEB" w:rsidP="00E2162C">
            <w:pPr>
              <w:spacing w:after="0" w:line="276" w:lineRule="auto"/>
              <w:ind w:firstLine="709"/>
              <w:rPr>
                <w:lang w:eastAsia="ru-RU"/>
              </w:rPr>
            </w:pPr>
            <w:r w:rsidRPr="00812357">
              <w:rPr>
                <w:lang w:eastAsia="ru-RU"/>
              </w:rPr>
              <w:t>–</w:t>
            </w:r>
          </w:p>
        </w:tc>
        <w:tc>
          <w:tcPr>
            <w:tcW w:w="7652" w:type="dxa"/>
          </w:tcPr>
          <w:p w14:paraId="780F50B1" w14:textId="77777777" w:rsidR="00161CEB" w:rsidRPr="00812357" w:rsidRDefault="00161CEB" w:rsidP="00E2162C">
            <w:pPr>
              <w:spacing w:after="0" w:line="276" w:lineRule="auto"/>
              <w:ind w:firstLine="208"/>
              <w:rPr>
                <w:lang w:eastAsia="ru-RU"/>
              </w:rPr>
            </w:pPr>
            <w:r>
              <w:rPr>
                <w:lang w:eastAsia="ru-RU"/>
              </w:rPr>
              <w:t xml:space="preserve">- </w:t>
            </w:r>
            <w:r w:rsidRPr="00812357">
              <w:rPr>
                <w:lang w:eastAsia="ru-RU"/>
              </w:rPr>
              <w:t>дисконтированный срок окупаемости инвестиций в строительство тепловой сети, лет;</w:t>
            </w:r>
          </w:p>
        </w:tc>
      </w:tr>
      <w:tr w:rsidR="00161CEB" w:rsidRPr="00EF598E" w14:paraId="7D209139" w14:textId="77777777" w:rsidTr="00E2162C">
        <w:tc>
          <w:tcPr>
            <w:tcW w:w="992" w:type="dxa"/>
          </w:tcPr>
          <w:p w14:paraId="18DA4029" w14:textId="77777777" w:rsidR="00161CEB" w:rsidRPr="00812357" w:rsidRDefault="00161CEB" w:rsidP="00E2162C">
            <w:pPr>
              <w:spacing w:after="0" w:line="276" w:lineRule="auto"/>
              <w:ind w:firstLine="34"/>
              <w:rPr>
                <w:lang w:eastAsia="ru-RU"/>
              </w:rPr>
            </w:pPr>
            <w:r w:rsidRPr="00812357">
              <w:rPr>
                <w:lang w:eastAsia="ru-RU"/>
              </w:rPr>
              <w:object w:dxaOrig="200" w:dyaOrig="220" w14:anchorId="5431930D">
                <v:shape id="_x0000_i1028" type="#_x0000_t75" style="width:7.5pt;height:7.5pt" o:ole="">
                  <v:imagedata r:id="rId19" o:title=""/>
                </v:shape>
                <o:OLEObject Type="Embed" ProgID="Equation.DSMT4" ShapeID="_x0000_i1028" DrawAspect="Content" ObjectID="_1735995334" r:id="rId20"/>
              </w:object>
            </w:r>
          </w:p>
        </w:tc>
        <w:tc>
          <w:tcPr>
            <w:tcW w:w="350" w:type="dxa"/>
          </w:tcPr>
          <w:p w14:paraId="07DC2F27" w14:textId="77777777" w:rsidR="00161CEB" w:rsidRPr="00812357" w:rsidRDefault="00161CEB" w:rsidP="00E2162C">
            <w:pPr>
              <w:spacing w:after="0" w:line="276" w:lineRule="auto"/>
              <w:ind w:firstLine="709"/>
              <w:rPr>
                <w:lang w:eastAsia="ru-RU"/>
              </w:rPr>
            </w:pPr>
            <w:r w:rsidRPr="00812357">
              <w:rPr>
                <w:lang w:eastAsia="ru-RU"/>
              </w:rPr>
              <w:t>–</w:t>
            </w:r>
          </w:p>
        </w:tc>
        <w:tc>
          <w:tcPr>
            <w:tcW w:w="7652" w:type="dxa"/>
          </w:tcPr>
          <w:p w14:paraId="25099EDF" w14:textId="77777777" w:rsidR="00161CEB" w:rsidRPr="00812357" w:rsidRDefault="00161CEB" w:rsidP="00E2162C">
            <w:pPr>
              <w:spacing w:after="0" w:line="276" w:lineRule="auto"/>
              <w:ind w:firstLine="208"/>
              <w:rPr>
                <w:lang w:eastAsia="ru-RU"/>
              </w:rPr>
            </w:pPr>
            <w:r>
              <w:rPr>
                <w:lang w:eastAsia="ru-RU"/>
              </w:rPr>
              <w:t xml:space="preserve">- </w:t>
            </w:r>
            <w:r w:rsidRPr="00812357">
              <w:rPr>
                <w:lang w:eastAsia="ru-RU"/>
              </w:rPr>
              <w:t>число периодов окупаемости, лет;</w:t>
            </w:r>
          </w:p>
        </w:tc>
      </w:tr>
      <w:tr w:rsidR="00161CEB" w:rsidRPr="00EF598E" w14:paraId="4A1DC87A" w14:textId="77777777" w:rsidTr="00E2162C">
        <w:tc>
          <w:tcPr>
            <w:tcW w:w="992" w:type="dxa"/>
          </w:tcPr>
          <w:p w14:paraId="65702B18" w14:textId="77777777" w:rsidR="00161CEB" w:rsidRPr="00812357" w:rsidRDefault="00161CEB" w:rsidP="00E2162C">
            <w:pPr>
              <w:spacing w:after="0" w:line="276" w:lineRule="auto"/>
              <w:ind w:firstLine="34"/>
              <w:rPr>
                <w:lang w:eastAsia="ru-RU"/>
              </w:rPr>
            </w:pPr>
            <w:r w:rsidRPr="00812357">
              <w:rPr>
                <w:lang w:eastAsia="ru-RU"/>
              </w:rPr>
              <w:object w:dxaOrig="639" w:dyaOrig="360" w14:anchorId="0CE32E65">
                <v:shape id="_x0000_i1029" type="#_x0000_t75" style="width:36.45pt;height:21.5pt" o:ole="">
                  <v:imagedata r:id="rId21" o:title=""/>
                </v:shape>
                <o:OLEObject Type="Embed" ProgID="Equation.DSMT4" ShapeID="_x0000_i1029" DrawAspect="Content" ObjectID="_1735995335" r:id="rId22"/>
              </w:object>
            </w:r>
          </w:p>
        </w:tc>
        <w:tc>
          <w:tcPr>
            <w:tcW w:w="350" w:type="dxa"/>
          </w:tcPr>
          <w:p w14:paraId="1B322D6F" w14:textId="77777777" w:rsidR="00161CEB" w:rsidRPr="00812357" w:rsidRDefault="00161CEB" w:rsidP="00E2162C">
            <w:pPr>
              <w:spacing w:after="0" w:line="276" w:lineRule="auto"/>
              <w:ind w:firstLine="709"/>
              <w:rPr>
                <w:lang w:eastAsia="ru-RU"/>
              </w:rPr>
            </w:pPr>
            <w:r w:rsidRPr="00812357">
              <w:rPr>
                <w:lang w:eastAsia="ru-RU"/>
              </w:rPr>
              <w:t>–</w:t>
            </w:r>
          </w:p>
        </w:tc>
        <w:tc>
          <w:tcPr>
            <w:tcW w:w="7652" w:type="dxa"/>
          </w:tcPr>
          <w:p w14:paraId="6F05BC82" w14:textId="77777777" w:rsidR="00161CEB" w:rsidRPr="00812357" w:rsidRDefault="00161CEB" w:rsidP="00E2162C">
            <w:pPr>
              <w:spacing w:after="0" w:line="276" w:lineRule="auto"/>
              <w:ind w:firstLine="208"/>
              <w:rPr>
                <w:lang w:eastAsia="ru-RU"/>
              </w:rPr>
            </w:pPr>
            <w:r>
              <w:rPr>
                <w:lang w:eastAsia="ru-RU"/>
              </w:rPr>
              <w:t xml:space="preserve">- </w:t>
            </w:r>
            <w:r w:rsidRPr="00812357">
              <w:rPr>
                <w:lang w:eastAsia="ru-RU"/>
              </w:rPr>
              <w:t>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tc>
      </w:tr>
      <w:tr w:rsidR="00161CEB" w:rsidRPr="00EF598E" w14:paraId="72B978F2" w14:textId="77777777" w:rsidTr="00E2162C">
        <w:tc>
          <w:tcPr>
            <w:tcW w:w="992" w:type="dxa"/>
          </w:tcPr>
          <w:p w14:paraId="73A0D6E5" w14:textId="77777777" w:rsidR="00161CEB" w:rsidRPr="00812357" w:rsidRDefault="00161CEB" w:rsidP="00E2162C">
            <w:pPr>
              <w:spacing w:after="0" w:line="276" w:lineRule="auto"/>
              <w:ind w:firstLine="34"/>
              <w:rPr>
                <w:lang w:eastAsia="ru-RU"/>
              </w:rPr>
            </w:pPr>
            <w:r w:rsidRPr="00812357">
              <w:rPr>
                <w:lang w:eastAsia="ru-RU"/>
              </w:rPr>
              <w:object w:dxaOrig="440" w:dyaOrig="320" w14:anchorId="027795E9">
                <v:shape id="_x0000_i1030" type="#_x0000_t75" style="width:21.5pt;height:14.05pt" o:ole="">
                  <v:imagedata r:id="rId23" o:title=""/>
                </v:shape>
                <o:OLEObject Type="Embed" ProgID="Equation.DSMT4" ShapeID="_x0000_i1030" DrawAspect="Content" ObjectID="_1735995336" r:id="rId24"/>
              </w:object>
            </w:r>
          </w:p>
        </w:tc>
        <w:tc>
          <w:tcPr>
            <w:tcW w:w="350" w:type="dxa"/>
          </w:tcPr>
          <w:p w14:paraId="7C610294" w14:textId="77777777" w:rsidR="00161CEB" w:rsidRPr="00812357" w:rsidRDefault="00161CEB" w:rsidP="00E2162C">
            <w:pPr>
              <w:spacing w:after="0" w:line="276" w:lineRule="auto"/>
              <w:ind w:firstLine="709"/>
              <w:rPr>
                <w:lang w:eastAsia="ru-RU"/>
              </w:rPr>
            </w:pPr>
            <w:r w:rsidRPr="00812357">
              <w:rPr>
                <w:lang w:eastAsia="ru-RU"/>
              </w:rPr>
              <w:t>–</w:t>
            </w:r>
          </w:p>
        </w:tc>
        <w:tc>
          <w:tcPr>
            <w:tcW w:w="7652" w:type="dxa"/>
          </w:tcPr>
          <w:p w14:paraId="30ACDD7B" w14:textId="77777777" w:rsidR="00161CEB" w:rsidRPr="00812357" w:rsidRDefault="00161CEB" w:rsidP="00E2162C">
            <w:pPr>
              <w:spacing w:after="0" w:line="276" w:lineRule="auto"/>
              <w:ind w:firstLine="208"/>
              <w:rPr>
                <w:lang w:eastAsia="ru-RU"/>
              </w:rPr>
            </w:pPr>
            <w:r>
              <w:rPr>
                <w:lang w:eastAsia="ru-RU"/>
              </w:rPr>
              <w:t xml:space="preserve">- </w:t>
            </w:r>
            <w:r w:rsidRPr="00812357">
              <w:rPr>
                <w:lang w:eastAsia="ru-RU"/>
              </w:rPr>
              <w:t>норма доходности инвестированного капитала;</w:t>
            </w:r>
          </w:p>
        </w:tc>
      </w:tr>
      <w:tr w:rsidR="00161CEB" w:rsidRPr="00EF598E" w14:paraId="5599E9D9" w14:textId="77777777" w:rsidTr="00E2162C">
        <w:tc>
          <w:tcPr>
            <w:tcW w:w="992" w:type="dxa"/>
          </w:tcPr>
          <w:p w14:paraId="5061BDC5" w14:textId="77777777" w:rsidR="00161CEB" w:rsidRPr="00812357" w:rsidRDefault="00161CEB" w:rsidP="00E2162C">
            <w:pPr>
              <w:spacing w:after="0" w:line="276" w:lineRule="auto"/>
              <w:ind w:firstLine="34"/>
              <w:rPr>
                <w:lang w:eastAsia="ru-RU"/>
              </w:rPr>
            </w:pPr>
            <w:r w:rsidRPr="00812357">
              <w:rPr>
                <w:lang w:eastAsia="ru-RU"/>
              </w:rPr>
              <w:object w:dxaOrig="420" w:dyaOrig="360" w14:anchorId="40BECE7B">
                <v:shape id="_x0000_i1031" type="#_x0000_t75" style="width:14.05pt;height:21.5pt" o:ole="">
                  <v:imagedata r:id="rId25" o:title=""/>
                </v:shape>
                <o:OLEObject Type="Embed" ProgID="Equation.DSMT4" ShapeID="_x0000_i1031" DrawAspect="Content" ObjectID="_1735995337" r:id="rId26"/>
              </w:object>
            </w:r>
          </w:p>
        </w:tc>
        <w:tc>
          <w:tcPr>
            <w:tcW w:w="350" w:type="dxa"/>
          </w:tcPr>
          <w:p w14:paraId="50BA1119" w14:textId="77777777" w:rsidR="00161CEB" w:rsidRPr="00812357" w:rsidRDefault="00161CEB" w:rsidP="00E2162C">
            <w:pPr>
              <w:spacing w:after="0" w:line="276" w:lineRule="auto"/>
              <w:ind w:firstLine="709"/>
              <w:rPr>
                <w:lang w:eastAsia="ru-RU"/>
              </w:rPr>
            </w:pPr>
            <w:r w:rsidRPr="00812357">
              <w:rPr>
                <w:lang w:eastAsia="ru-RU"/>
              </w:rPr>
              <w:t>–</w:t>
            </w:r>
          </w:p>
        </w:tc>
        <w:tc>
          <w:tcPr>
            <w:tcW w:w="7652" w:type="dxa"/>
          </w:tcPr>
          <w:p w14:paraId="0D2EC074" w14:textId="77777777" w:rsidR="00161CEB" w:rsidRPr="00812357" w:rsidRDefault="00161CEB" w:rsidP="00E2162C">
            <w:pPr>
              <w:spacing w:after="0" w:line="276" w:lineRule="auto"/>
              <w:ind w:firstLine="208"/>
              <w:rPr>
                <w:lang w:eastAsia="ru-RU"/>
              </w:rPr>
            </w:pPr>
            <w:r>
              <w:rPr>
                <w:lang w:eastAsia="ru-RU"/>
              </w:rPr>
              <w:t xml:space="preserve">- </w:t>
            </w:r>
            <w:r w:rsidRPr="00812357">
              <w:rPr>
                <w:lang w:eastAsia="ru-RU"/>
              </w:rPr>
              <w:t>величина капитальных затрат в строительство тепловой сети от точки подключения к тепловым сетям системы теплоснабжения (без НДС);</w:t>
            </w:r>
          </w:p>
        </w:tc>
      </w:tr>
    </w:tbl>
    <w:p w14:paraId="0CACFD28" w14:textId="77777777" w:rsidR="00161CEB" w:rsidRPr="00812357" w:rsidRDefault="00161CEB" w:rsidP="00161CEB">
      <w:pPr>
        <w:spacing w:after="0" w:line="276" w:lineRule="auto"/>
        <w:rPr>
          <w:lang w:eastAsia="ru-RU"/>
        </w:rPr>
      </w:pPr>
      <w:r w:rsidRPr="00812357">
        <w:rPr>
          <w:lang w:eastAsia="ru-RU"/>
        </w:rPr>
        <w:t>Для определения капитальных затрат в строительство тепловой сети от точки присоединения к тепловой сети исполнителя до объекта заявителя следует выполнить следующие действия:</w:t>
      </w:r>
    </w:p>
    <w:p w14:paraId="63789A68" w14:textId="77777777" w:rsidR="00161CEB" w:rsidRPr="00812357" w:rsidRDefault="00161CEB" w:rsidP="00161CEB">
      <w:pPr>
        <w:pStyle w:val="af2"/>
        <w:spacing w:before="0" w:after="0" w:line="276" w:lineRule="auto"/>
        <w:ind w:left="0"/>
        <w:rPr>
          <w:rFonts w:eastAsiaTheme="minorHAnsi" w:cstheme="minorBidi"/>
          <w:spacing w:val="0"/>
          <w:sz w:val="24"/>
          <w:lang w:eastAsia="ru-RU"/>
        </w:rPr>
      </w:pPr>
      <w:r w:rsidRPr="00812357">
        <w:rPr>
          <w:rFonts w:eastAsiaTheme="minorHAnsi" w:cstheme="minorBidi"/>
          <w:spacing w:val="0"/>
          <w:sz w:val="24"/>
          <w:lang w:eastAsia="ru-RU"/>
        </w:rPr>
        <w:t xml:space="preserve">В электронной модели системы теплоснабжения исполнителя устанавливается адресная привязка объекта заявителя, выходящая за существующую зону действия системы теплоснабжения заявителя и увеличивающая радиус теплоснабжения (см. рис. </w:t>
      </w:r>
      <w:r>
        <w:rPr>
          <w:rFonts w:eastAsiaTheme="minorHAnsi" w:cstheme="minorBidi"/>
          <w:spacing w:val="0"/>
          <w:sz w:val="24"/>
          <w:lang w:eastAsia="ru-RU"/>
        </w:rPr>
        <w:t>1</w:t>
      </w:r>
      <w:r w:rsidRPr="00812357">
        <w:rPr>
          <w:rFonts w:eastAsiaTheme="minorHAnsi" w:cstheme="minorBidi"/>
          <w:spacing w:val="0"/>
          <w:sz w:val="24"/>
          <w:lang w:eastAsia="ru-RU"/>
        </w:rPr>
        <w:t>.1).</w:t>
      </w:r>
    </w:p>
    <w:p w14:paraId="24C86E6F" w14:textId="77777777" w:rsidR="00161CEB" w:rsidRPr="00812357" w:rsidRDefault="00161CEB" w:rsidP="00161CEB">
      <w:pPr>
        <w:pStyle w:val="af2"/>
        <w:spacing w:before="0" w:after="0" w:line="276" w:lineRule="auto"/>
        <w:ind w:left="0"/>
        <w:rPr>
          <w:rFonts w:eastAsiaTheme="minorHAnsi" w:cstheme="minorBidi"/>
          <w:spacing w:val="0"/>
          <w:sz w:val="24"/>
          <w:lang w:eastAsia="ru-RU"/>
        </w:rPr>
      </w:pPr>
      <w:r w:rsidRPr="00812357">
        <w:rPr>
          <w:rFonts w:eastAsiaTheme="minorHAnsi" w:cstheme="minorBidi"/>
          <w:spacing w:val="0"/>
          <w:sz w:val="24"/>
          <w:lang w:eastAsia="ru-RU"/>
        </w:rPr>
        <w:t xml:space="preserve">На </w:t>
      </w:r>
      <w:proofErr w:type="spellStart"/>
      <w:r w:rsidRPr="00812357">
        <w:rPr>
          <w:rFonts w:eastAsiaTheme="minorHAnsi" w:cstheme="minorBidi"/>
          <w:spacing w:val="0"/>
          <w:sz w:val="24"/>
          <w:lang w:eastAsia="ru-RU"/>
        </w:rPr>
        <w:t>топооснове</w:t>
      </w:r>
      <w:proofErr w:type="spellEnd"/>
      <w:r w:rsidRPr="00812357">
        <w:rPr>
          <w:rFonts w:eastAsiaTheme="minorHAnsi" w:cstheme="minorBidi"/>
          <w:spacing w:val="0"/>
          <w:sz w:val="24"/>
          <w:lang w:eastAsia="ru-RU"/>
        </w:rPr>
        <w:t xml:space="preserve"> города осуществляется привязка объекта заявителя к точке подключение тепловой сети (формируется объект – тепловая камера для подключения и рассчитываются протяжённость и диаметр теплопровода, соединяющего объект заявителя с тепловой камерой тепловой сети).</w:t>
      </w:r>
    </w:p>
    <w:p w14:paraId="38416C52" w14:textId="77777777" w:rsidR="00161CEB" w:rsidRPr="00812357" w:rsidRDefault="00161CEB" w:rsidP="00161CEB">
      <w:pPr>
        <w:pStyle w:val="af2"/>
        <w:spacing w:before="0" w:after="0" w:line="276" w:lineRule="auto"/>
        <w:ind w:left="0"/>
        <w:rPr>
          <w:rFonts w:eastAsiaTheme="minorHAnsi" w:cstheme="minorBidi"/>
          <w:spacing w:val="0"/>
          <w:sz w:val="24"/>
          <w:lang w:eastAsia="ru-RU"/>
        </w:rPr>
      </w:pPr>
      <w:r w:rsidRPr="00812357">
        <w:rPr>
          <w:rFonts w:eastAsiaTheme="minorHAnsi" w:cstheme="minorBidi"/>
          <w:spacing w:val="0"/>
          <w:sz w:val="24"/>
          <w:lang w:eastAsia="ru-RU"/>
        </w:rPr>
        <w:t xml:space="preserve">В электронной модели системы теплоснабжения формируется путь теплоносителя от источника тепловой энергии до абонентского ввода в </w:t>
      </w:r>
      <w:proofErr w:type="spellStart"/>
      <w:r w:rsidRPr="00812357">
        <w:rPr>
          <w:rFonts w:eastAsiaTheme="minorHAnsi" w:cstheme="minorBidi"/>
          <w:spacing w:val="0"/>
          <w:sz w:val="24"/>
          <w:lang w:eastAsia="ru-RU"/>
        </w:rPr>
        <w:t>теплопотребляющей</w:t>
      </w:r>
      <w:proofErr w:type="spellEnd"/>
      <w:r w:rsidRPr="00812357">
        <w:rPr>
          <w:rFonts w:eastAsiaTheme="minorHAnsi" w:cstheme="minorBidi"/>
          <w:spacing w:val="0"/>
          <w:sz w:val="24"/>
          <w:lang w:eastAsia="ru-RU"/>
        </w:rPr>
        <w:t xml:space="preserve"> установки объекта заявителя (см. рис. </w:t>
      </w:r>
      <w:r>
        <w:rPr>
          <w:rFonts w:eastAsiaTheme="minorHAnsi" w:cstheme="minorBidi"/>
          <w:spacing w:val="0"/>
          <w:sz w:val="24"/>
          <w:lang w:eastAsia="ru-RU"/>
        </w:rPr>
        <w:t>1</w:t>
      </w:r>
      <w:r w:rsidRPr="00812357">
        <w:rPr>
          <w:rFonts w:eastAsiaTheme="minorHAnsi" w:cstheme="minorBidi"/>
          <w:spacing w:val="0"/>
          <w:sz w:val="24"/>
          <w:lang w:eastAsia="ru-RU"/>
        </w:rPr>
        <w:t>.1 – красная пунктирная линия).</w:t>
      </w:r>
    </w:p>
    <w:p w14:paraId="40E55104" w14:textId="77777777" w:rsidR="00161CEB" w:rsidRPr="00812357" w:rsidRDefault="00161CEB" w:rsidP="00161CEB">
      <w:pPr>
        <w:pStyle w:val="af2"/>
        <w:spacing w:before="0" w:after="0" w:line="276" w:lineRule="auto"/>
        <w:ind w:left="0"/>
        <w:rPr>
          <w:rFonts w:eastAsiaTheme="minorHAnsi" w:cstheme="minorBidi"/>
          <w:spacing w:val="0"/>
          <w:sz w:val="24"/>
          <w:lang w:eastAsia="ru-RU"/>
        </w:rPr>
      </w:pPr>
      <w:r w:rsidRPr="00812357">
        <w:rPr>
          <w:rFonts w:eastAsiaTheme="minorHAnsi" w:cstheme="minorBidi"/>
          <w:spacing w:val="0"/>
          <w:sz w:val="24"/>
          <w:lang w:eastAsia="ru-RU"/>
        </w:rPr>
        <w:t xml:space="preserve">В электронной модели системы теплоснабжения рассчитывается пьезометрический график (график давлений и расходов) по пути движения теплоносителя (см. рис. </w:t>
      </w:r>
      <w:r>
        <w:rPr>
          <w:rFonts w:eastAsiaTheme="minorHAnsi" w:cstheme="minorBidi"/>
          <w:spacing w:val="0"/>
          <w:sz w:val="24"/>
          <w:lang w:eastAsia="ru-RU"/>
        </w:rPr>
        <w:t>1</w:t>
      </w:r>
      <w:r w:rsidRPr="00812357">
        <w:rPr>
          <w:rFonts w:eastAsiaTheme="minorHAnsi" w:cstheme="minorBidi"/>
          <w:spacing w:val="0"/>
          <w:sz w:val="24"/>
          <w:lang w:eastAsia="ru-RU"/>
        </w:rPr>
        <w:t xml:space="preserve">.2). </w:t>
      </w:r>
    </w:p>
    <w:p w14:paraId="468A89FD" w14:textId="77777777" w:rsidR="00161CEB" w:rsidRDefault="00161CEB" w:rsidP="00161CEB">
      <w:pPr>
        <w:keepNext/>
        <w:spacing w:line="276" w:lineRule="auto"/>
        <w:jc w:val="left"/>
      </w:pPr>
      <w:r w:rsidRPr="00A51E22">
        <w:rPr>
          <w:rFonts w:eastAsia="Times New Roman" w:cs="Arial"/>
          <w:snapToGrid w:val="0"/>
          <w:szCs w:val="24"/>
          <w:lang w:eastAsia="ru-RU"/>
        </w:rPr>
        <w:br w:type="page"/>
      </w:r>
      <w:r w:rsidRPr="00E57ADA">
        <w:rPr>
          <w:rFonts w:eastAsiaTheme="minorEastAsia" w:cs="Arial"/>
          <w:noProof/>
          <w:szCs w:val="24"/>
          <w:lang w:eastAsia="ru-RU"/>
        </w:rPr>
        <w:lastRenderedPageBreak/>
        <w:drawing>
          <wp:inline distT="0" distB="0" distL="0" distR="0" wp14:anchorId="5F3397B4" wp14:editId="594FB3B3">
            <wp:extent cx="5580072" cy="43357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82452" cy="4337582"/>
                    </a:xfrm>
                    <a:prstGeom prst="rect">
                      <a:avLst/>
                    </a:prstGeom>
                    <a:noFill/>
                    <a:ln>
                      <a:noFill/>
                    </a:ln>
                  </pic:spPr>
                </pic:pic>
              </a:graphicData>
            </a:graphic>
          </wp:inline>
        </w:drawing>
      </w:r>
    </w:p>
    <w:p w14:paraId="2002D69B" w14:textId="4A2BFCC5" w:rsidR="00161CEB" w:rsidRPr="00161CEB" w:rsidRDefault="00161CEB" w:rsidP="00161CEB">
      <w:pPr>
        <w:pStyle w:val="afffffb"/>
        <w:spacing w:line="276" w:lineRule="auto"/>
        <w:rPr>
          <w:lang w:eastAsia="ru-RU"/>
        </w:rPr>
      </w:pPr>
      <w:bookmarkStart w:id="31" w:name="_Toc115847874"/>
      <w:r w:rsidRPr="00161CEB">
        <w:rPr>
          <w:lang w:eastAsia="ru-RU"/>
        </w:rPr>
        <w:t xml:space="preserve">Рисунок </w:t>
      </w:r>
      <w:r w:rsidR="00436DAE">
        <w:rPr>
          <w:lang w:eastAsia="ru-RU"/>
        </w:rPr>
        <w:fldChar w:fldCharType="begin"/>
      </w:r>
      <w:r w:rsidR="00436DAE">
        <w:rPr>
          <w:lang w:eastAsia="ru-RU"/>
        </w:rPr>
        <w:instrText xml:space="preserve"> STYLEREF 1 \s </w:instrText>
      </w:r>
      <w:r w:rsidR="00436DAE">
        <w:rPr>
          <w:lang w:eastAsia="ru-RU"/>
        </w:rPr>
        <w:fldChar w:fldCharType="separate"/>
      </w:r>
      <w:r w:rsidR="00F8312B">
        <w:rPr>
          <w:noProof/>
          <w:lang w:eastAsia="ru-RU"/>
        </w:rPr>
        <w:t>2</w:t>
      </w:r>
      <w:r w:rsidR="00436DAE">
        <w:rPr>
          <w:lang w:eastAsia="ru-RU"/>
        </w:rPr>
        <w:fldChar w:fldCharType="end"/>
      </w:r>
      <w:r w:rsidR="00436DAE">
        <w:rPr>
          <w:lang w:eastAsia="ru-RU"/>
        </w:rPr>
        <w:t>.</w:t>
      </w:r>
      <w:r w:rsidR="00436DAE">
        <w:rPr>
          <w:lang w:eastAsia="ru-RU"/>
        </w:rPr>
        <w:fldChar w:fldCharType="begin"/>
      </w:r>
      <w:r w:rsidR="00436DAE">
        <w:rPr>
          <w:lang w:eastAsia="ru-RU"/>
        </w:rPr>
        <w:instrText xml:space="preserve"> SEQ Рисунок \* ARABIC \s 1 </w:instrText>
      </w:r>
      <w:r w:rsidR="00436DAE">
        <w:rPr>
          <w:lang w:eastAsia="ru-RU"/>
        </w:rPr>
        <w:fldChar w:fldCharType="separate"/>
      </w:r>
      <w:r w:rsidR="00F8312B">
        <w:rPr>
          <w:noProof/>
          <w:lang w:eastAsia="ru-RU"/>
        </w:rPr>
        <w:t>2</w:t>
      </w:r>
      <w:r w:rsidR="00436DAE">
        <w:rPr>
          <w:lang w:eastAsia="ru-RU"/>
        </w:rPr>
        <w:fldChar w:fldCharType="end"/>
      </w:r>
      <w:r w:rsidRPr="00161CEB">
        <w:rPr>
          <w:lang w:eastAsia="ru-RU"/>
        </w:rPr>
        <w:t>.  Расширение зоны действия существующего источника теплоснабжения.</w:t>
      </w:r>
      <w:bookmarkEnd w:id="31"/>
    </w:p>
    <w:p w14:paraId="5FF8E51B" w14:textId="77777777" w:rsidR="00161CEB" w:rsidRDefault="00161CEB" w:rsidP="00161CEB">
      <w:pPr>
        <w:keepNext/>
        <w:spacing w:after="0"/>
        <w:ind w:firstLine="0"/>
      </w:pPr>
      <w:r w:rsidRPr="00E57ADA">
        <w:rPr>
          <w:rFonts w:eastAsia="Times New Roman" w:cs="Arial"/>
          <w:noProof/>
          <w:szCs w:val="24"/>
          <w:lang w:eastAsia="ru-RU"/>
        </w:rPr>
        <w:drawing>
          <wp:inline distT="0" distB="0" distL="0" distR="0" wp14:anchorId="61ADB5AA" wp14:editId="601F1A37">
            <wp:extent cx="5941060" cy="3129711"/>
            <wp:effectExtent l="19050" t="19050" r="21590" b="139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1060" cy="3129711"/>
                    </a:xfrm>
                    <a:prstGeom prst="rect">
                      <a:avLst/>
                    </a:prstGeom>
                    <a:noFill/>
                    <a:ln>
                      <a:solidFill>
                        <a:sysClr val="windowText" lastClr="000000"/>
                      </a:solidFill>
                    </a:ln>
                  </pic:spPr>
                </pic:pic>
              </a:graphicData>
            </a:graphic>
          </wp:inline>
        </w:drawing>
      </w:r>
    </w:p>
    <w:p w14:paraId="352D1B30" w14:textId="499FCDC2" w:rsidR="00161CEB" w:rsidRPr="00161CEB" w:rsidRDefault="00161CEB" w:rsidP="00161CEB">
      <w:pPr>
        <w:pStyle w:val="a8"/>
        <w:rPr>
          <w:rFonts w:eastAsiaTheme="minorHAnsi" w:cs="Arial"/>
          <w:b w:val="0"/>
          <w:bCs w:val="0"/>
          <w:color w:val="auto"/>
          <w:spacing w:val="0"/>
          <w:sz w:val="24"/>
          <w:szCs w:val="24"/>
          <w:lang w:eastAsia="ru-RU"/>
        </w:rPr>
      </w:pPr>
      <w:bookmarkStart w:id="32" w:name="_Toc115847875"/>
      <w:r w:rsidRPr="00161CEB">
        <w:rPr>
          <w:rFonts w:eastAsiaTheme="minorHAnsi" w:cs="Arial"/>
          <w:b w:val="0"/>
          <w:bCs w:val="0"/>
          <w:color w:val="auto"/>
          <w:spacing w:val="0"/>
          <w:sz w:val="24"/>
          <w:szCs w:val="24"/>
          <w:lang w:eastAsia="ru-RU"/>
        </w:rPr>
        <w:t xml:space="preserve">Рисунок </w:t>
      </w:r>
      <w:r w:rsidR="00436DAE">
        <w:rPr>
          <w:rFonts w:eastAsiaTheme="minorHAnsi" w:cs="Arial"/>
          <w:b w:val="0"/>
          <w:bCs w:val="0"/>
          <w:color w:val="auto"/>
          <w:spacing w:val="0"/>
          <w:sz w:val="24"/>
          <w:szCs w:val="24"/>
          <w:lang w:eastAsia="ru-RU"/>
        </w:rPr>
        <w:fldChar w:fldCharType="begin"/>
      </w:r>
      <w:r w:rsidR="00436DAE">
        <w:rPr>
          <w:rFonts w:eastAsiaTheme="minorHAnsi" w:cs="Arial"/>
          <w:b w:val="0"/>
          <w:bCs w:val="0"/>
          <w:color w:val="auto"/>
          <w:spacing w:val="0"/>
          <w:sz w:val="24"/>
          <w:szCs w:val="24"/>
          <w:lang w:eastAsia="ru-RU"/>
        </w:rPr>
        <w:instrText xml:space="preserve"> STYLEREF 1 \s </w:instrText>
      </w:r>
      <w:r w:rsidR="00436DAE">
        <w:rPr>
          <w:rFonts w:eastAsiaTheme="minorHAnsi" w:cs="Arial"/>
          <w:b w:val="0"/>
          <w:bCs w:val="0"/>
          <w:color w:val="auto"/>
          <w:spacing w:val="0"/>
          <w:sz w:val="24"/>
          <w:szCs w:val="24"/>
          <w:lang w:eastAsia="ru-RU"/>
        </w:rPr>
        <w:fldChar w:fldCharType="separate"/>
      </w:r>
      <w:r w:rsidR="00F8312B">
        <w:rPr>
          <w:rFonts w:eastAsiaTheme="minorHAnsi" w:cs="Arial"/>
          <w:b w:val="0"/>
          <w:bCs w:val="0"/>
          <w:noProof/>
          <w:color w:val="auto"/>
          <w:spacing w:val="0"/>
          <w:sz w:val="24"/>
          <w:szCs w:val="24"/>
          <w:lang w:eastAsia="ru-RU"/>
        </w:rPr>
        <w:t>2</w:t>
      </w:r>
      <w:r w:rsidR="00436DAE">
        <w:rPr>
          <w:rFonts w:eastAsiaTheme="minorHAnsi" w:cs="Arial"/>
          <w:b w:val="0"/>
          <w:bCs w:val="0"/>
          <w:color w:val="auto"/>
          <w:spacing w:val="0"/>
          <w:sz w:val="24"/>
          <w:szCs w:val="24"/>
          <w:lang w:eastAsia="ru-RU"/>
        </w:rPr>
        <w:fldChar w:fldCharType="end"/>
      </w:r>
      <w:r w:rsidR="00436DAE">
        <w:rPr>
          <w:rFonts w:eastAsiaTheme="minorHAnsi" w:cs="Arial"/>
          <w:b w:val="0"/>
          <w:bCs w:val="0"/>
          <w:color w:val="auto"/>
          <w:spacing w:val="0"/>
          <w:sz w:val="24"/>
          <w:szCs w:val="24"/>
          <w:lang w:eastAsia="ru-RU"/>
        </w:rPr>
        <w:t>.</w:t>
      </w:r>
      <w:r w:rsidR="00436DAE">
        <w:rPr>
          <w:rFonts w:eastAsiaTheme="minorHAnsi" w:cs="Arial"/>
          <w:b w:val="0"/>
          <w:bCs w:val="0"/>
          <w:color w:val="auto"/>
          <w:spacing w:val="0"/>
          <w:sz w:val="24"/>
          <w:szCs w:val="24"/>
          <w:lang w:eastAsia="ru-RU"/>
        </w:rPr>
        <w:fldChar w:fldCharType="begin"/>
      </w:r>
      <w:r w:rsidR="00436DAE">
        <w:rPr>
          <w:rFonts w:eastAsiaTheme="minorHAnsi" w:cs="Arial"/>
          <w:b w:val="0"/>
          <w:bCs w:val="0"/>
          <w:color w:val="auto"/>
          <w:spacing w:val="0"/>
          <w:sz w:val="24"/>
          <w:szCs w:val="24"/>
          <w:lang w:eastAsia="ru-RU"/>
        </w:rPr>
        <w:instrText xml:space="preserve"> SEQ Рисунок \* ARABIC \s 1 </w:instrText>
      </w:r>
      <w:r w:rsidR="00436DAE">
        <w:rPr>
          <w:rFonts w:eastAsiaTheme="minorHAnsi" w:cs="Arial"/>
          <w:b w:val="0"/>
          <w:bCs w:val="0"/>
          <w:color w:val="auto"/>
          <w:spacing w:val="0"/>
          <w:sz w:val="24"/>
          <w:szCs w:val="24"/>
          <w:lang w:eastAsia="ru-RU"/>
        </w:rPr>
        <w:fldChar w:fldCharType="separate"/>
      </w:r>
      <w:r w:rsidR="00F8312B">
        <w:rPr>
          <w:rFonts w:eastAsiaTheme="minorHAnsi" w:cs="Arial"/>
          <w:b w:val="0"/>
          <w:bCs w:val="0"/>
          <w:noProof/>
          <w:color w:val="auto"/>
          <w:spacing w:val="0"/>
          <w:sz w:val="24"/>
          <w:szCs w:val="24"/>
          <w:lang w:eastAsia="ru-RU"/>
        </w:rPr>
        <w:t>3</w:t>
      </w:r>
      <w:r w:rsidR="00436DAE">
        <w:rPr>
          <w:rFonts w:eastAsiaTheme="minorHAnsi" w:cs="Arial"/>
          <w:b w:val="0"/>
          <w:bCs w:val="0"/>
          <w:color w:val="auto"/>
          <w:spacing w:val="0"/>
          <w:sz w:val="24"/>
          <w:szCs w:val="24"/>
          <w:lang w:eastAsia="ru-RU"/>
        </w:rPr>
        <w:fldChar w:fldCharType="end"/>
      </w:r>
      <w:r w:rsidRPr="00161CEB">
        <w:rPr>
          <w:rFonts w:eastAsiaTheme="minorHAnsi" w:cs="Arial"/>
          <w:b w:val="0"/>
          <w:bCs w:val="0"/>
          <w:color w:val="auto"/>
          <w:spacing w:val="0"/>
          <w:sz w:val="24"/>
          <w:szCs w:val="24"/>
          <w:lang w:eastAsia="ru-RU"/>
        </w:rPr>
        <w:t>.  Пьезометрический график пути движения теплоносителя.</w:t>
      </w:r>
      <w:bookmarkEnd w:id="32"/>
    </w:p>
    <w:p w14:paraId="1E78C24D" w14:textId="77777777" w:rsidR="00161CEB" w:rsidRDefault="00161CEB" w:rsidP="00161CEB">
      <w:pPr>
        <w:pStyle w:val="a8"/>
        <w:rPr>
          <w:rFonts w:eastAsia="Times New Roman" w:cs="Arial"/>
          <w:snapToGrid w:val="0"/>
          <w:szCs w:val="24"/>
          <w:lang w:eastAsia="ru-RU"/>
        </w:rPr>
      </w:pPr>
    </w:p>
    <w:p w14:paraId="19C2D0DA" w14:textId="77777777" w:rsidR="00161CEB" w:rsidRDefault="00161CEB" w:rsidP="00161CEB">
      <w:pPr>
        <w:rPr>
          <w:lang w:eastAsia="ru-RU"/>
        </w:rPr>
      </w:pPr>
    </w:p>
    <w:p w14:paraId="61D2FC9B" w14:textId="77777777" w:rsidR="00161CEB" w:rsidRPr="00AB2361" w:rsidRDefault="00161CEB" w:rsidP="00161CEB">
      <w:pPr>
        <w:spacing w:after="0" w:line="276" w:lineRule="auto"/>
        <w:rPr>
          <w:lang w:eastAsia="ru-RU"/>
        </w:rPr>
      </w:pPr>
      <w:r w:rsidRPr="00AB2361">
        <w:rPr>
          <w:lang w:eastAsia="ru-RU"/>
        </w:rPr>
        <w:lastRenderedPageBreak/>
        <w:t>Если в результате анализа пьезометрического графика, устанавливается, что  не выполняется условие технической возможности подключения объекта заявителя по причине отсутствия резерва пропускной способности тепловых сетей исполнителя (т.е</w:t>
      </w:r>
      <w:r>
        <w:rPr>
          <w:lang w:eastAsia="ru-RU"/>
        </w:rPr>
        <w:t>.</w:t>
      </w:r>
      <w:r w:rsidRPr="00AB2361">
        <w:rPr>
          <w:lang w:eastAsia="ru-RU"/>
        </w:rPr>
        <w:t xml:space="preserve"> в точке подключения к внутридомовым системам отопления заявителя не может быть достигнуто расчетного расхода теплоносителя), то теплоснабжающей организацией предлагаются мероприятия капитального характера (реконструкция участков тепловой сети с увеличением диаметра, строительство насосной подстанции), позволяющие обеспечить эту пропускную способность.</w:t>
      </w:r>
    </w:p>
    <w:p w14:paraId="7631B619" w14:textId="77777777" w:rsidR="00161CEB" w:rsidRDefault="00161CEB" w:rsidP="00161CEB">
      <w:pPr>
        <w:spacing w:after="0" w:line="276" w:lineRule="auto"/>
        <w:rPr>
          <w:rFonts w:eastAsia="Times New Roman"/>
          <w:lang w:eastAsia="ru-RU"/>
        </w:rPr>
      </w:pPr>
      <w:r w:rsidRPr="00AB2361">
        <w:rPr>
          <w:rFonts w:eastAsia="Times New Roman"/>
          <w:lang w:eastAsia="ru-RU"/>
        </w:rPr>
        <w:t xml:space="preserve">Капитальные затраты в строительство тепловой </w:t>
      </w:r>
      <w:proofErr w:type="gramStart"/>
      <w:r w:rsidRPr="00AB2361">
        <w:rPr>
          <w:rFonts w:eastAsia="Times New Roman"/>
          <w:lang w:eastAsia="ru-RU"/>
        </w:rPr>
        <w:t xml:space="preserve">сети </w:t>
      </w:r>
      <w:r w:rsidRPr="00AB2361">
        <w:rPr>
          <w:position w:val="-12"/>
          <w:lang w:eastAsia="ru-RU"/>
        </w:rPr>
        <w:object w:dxaOrig="380" w:dyaOrig="360" w14:anchorId="73041F6C">
          <v:shape id="_x0000_i1032" type="#_x0000_t75" style="width:14.05pt;height:21.5pt" o:ole="">
            <v:imagedata r:id="rId29" o:title=""/>
          </v:shape>
          <o:OLEObject Type="Embed" ProgID="Equation.DSMT4" ShapeID="_x0000_i1032" DrawAspect="Content" ObjectID="_1735995338" r:id="rId30"/>
        </w:object>
      </w:r>
      <w:r w:rsidRPr="00AB2361">
        <w:rPr>
          <w:rFonts w:eastAsia="Times New Roman"/>
          <w:lang w:eastAsia="ru-RU"/>
        </w:rPr>
        <w:t xml:space="preserve"> (</w:t>
      </w:r>
      <w:proofErr w:type="gramEnd"/>
      <w:r w:rsidRPr="00AB2361">
        <w:rPr>
          <w:rFonts w:eastAsia="Times New Roman"/>
          <w:lang w:eastAsia="ru-RU"/>
        </w:rPr>
        <w:t>без НДС) вычисляются по  формуле</w:t>
      </w:r>
      <w:r>
        <w:rPr>
          <w:rFonts w:eastAsia="Times New Roman"/>
          <w:lang w:eastAsia="ru-RU"/>
        </w:rPr>
        <w:t>:</w:t>
      </w:r>
    </w:p>
    <w:p w14:paraId="6C23DD95" w14:textId="77777777" w:rsidR="00161CEB" w:rsidRPr="00AB2361" w:rsidRDefault="00161CEB" w:rsidP="00161CEB">
      <w:pPr>
        <w:spacing w:after="0" w:line="276" w:lineRule="auto"/>
        <w:rPr>
          <w:rFonts w:eastAsia="Times New Roman" w:cs="Arial"/>
          <w:szCs w:val="24"/>
          <w:lang w:eastAsia="ru-RU"/>
        </w:rPr>
      </w:pPr>
    </w:p>
    <w:tbl>
      <w:tblPr>
        <w:tblW w:w="9464" w:type="dxa"/>
        <w:tblLook w:val="04A0" w:firstRow="1" w:lastRow="0" w:firstColumn="1" w:lastColumn="0" w:noHBand="0" w:noVBand="1"/>
      </w:tblPr>
      <w:tblGrid>
        <w:gridCol w:w="8330"/>
        <w:gridCol w:w="1134"/>
      </w:tblGrid>
      <w:tr w:rsidR="00161CEB" w:rsidRPr="00AB2361" w14:paraId="42672099" w14:textId="77777777" w:rsidTr="00E2162C">
        <w:trPr>
          <w:trHeight w:val="970"/>
        </w:trPr>
        <w:tc>
          <w:tcPr>
            <w:tcW w:w="8330" w:type="dxa"/>
          </w:tcPr>
          <w:p w14:paraId="36F88AC0" w14:textId="77777777" w:rsidR="00161CEB" w:rsidRPr="00AB2361" w:rsidRDefault="00161CEB" w:rsidP="00E2162C">
            <w:pPr>
              <w:spacing w:after="0" w:line="276" w:lineRule="auto"/>
              <w:rPr>
                <w:rFonts w:eastAsiaTheme="minorEastAsia" w:cs="Arial"/>
                <w:szCs w:val="24"/>
                <w:lang w:eastAsia="ru-RU"/>
              </w:rPr>
            </w:pPr>
            <w:r w:rsidRPr="00AB2361">
              <w:rPr>
                <w:rFonts w:cs="Arial"/>
                <w:position w:val="-32"/>
                <w:szCs w:val="24"/>
              </w:rPr>
              <w:object w:dxaOrig="6320" w:dyaOrig="760" w14:anchorId="003661CF">
                <v:shape id="_x0000_i1033" type="#_x0000_t75" style="width:317pt;height:35.55pt" o:ole="">
                  <v:imagedata r:id="rId31" o:title=""/>
                </v:shape>
                <o:OLEObject Type="Embed" ProgID="Equation.DSMT4" ShapeID="_x0000_i1033" DrawAspect="Content" ObjectID="_1735995339" r:id="rId32"/>
              </w:object>
            </w:r>
            <w:r w:rsidRPr="00AB2361">
              <w:rPr>
                <w:rFonts w:eastAsiaTheme="minorEastAsia" w:cs="Arial"/>
                <w:szCs w:val="24"/>
                <w:lang w:eastAsia="ru-RU"/>
              </w:rPr>
              <w:t>, тыс. руб.</w:t>
            </w:r>
          </w:p>
        </w:tc>
        <w:tc>
          <w:tcPr>
            <w:tcW w:w="1134" w:type="dxa"/>
            <w:vAlign w:val="center"/>
          </w:tcPr>
          <w:p w14:paraId="77EFB7B2" w14:textId="77777777" w:rsidR="00161CEB" w:rsidRPr="00AB2361" w:rsidRDefault="00161CEB" w:rsidP="00E2162C">
            <w:pPr>
              <w:spacing w:after="0" w:line="276" w:lineRule="auto"/>
              <w:ind w:firstLine="34"/>
              <w:jc w:val="right"/>
              <w:rPr>
                <w:rFonts w:eastAsia="Times New Roman" w:cs="Arial"/>
                <w:color w:val="000000"/>
                <w:szCs w:val="24"/>
                <w:lang w:eastAsia="ru-RU"/>
              </w:rPr>
            </w:pPr>
          </w:p>
        </w:tc>
      </w:tr>
    </w:tbl>
    <w:p w14:paraId="095A6E05" w14:textId="77777777" w:rsidR="00161CEB" w:rsidRPr="00AB2361" w:rsidRDefault="00161CEB" w:rsidP="00161CEB">
      <w:pPr>
        <w:spacing w:after="0" w:line="276" w:lineRule="auto"/>
        <w:rPr>
          <w:rFonts w:eastAsia="Times New Roman" w:cs="Arial"/>
          <w:szCs w:val="24"/>
          <w:lang w:eastAsia="ru-RU"/>
        </w:rPr>
      </w:pPr>
      <w:r w:rsidRPr="00AB2361">
        <w:rPr>
          <w:rFonts w:eastAsia="Times New Roman" w:cs="Arial"/>
          <w:szCs w:val="24"/>
          <w:lang w:eastAsia="ru-RU"/>
        </w:rPr>
        <w:t>где</w:t>
      </w:r>
    </w:p>
    <w:tbl>
      <w:tblPr>
        <w:tblW w:w="0" w:type="auto"/>
        <w:tblInd w:w="392" w:type="dxa"/>
        <w:tblLayout w:type="fixed"/>
        <w:tblLook w:val="04A0" w:firstRow="1" w:lastRow="0" w:firstColumn="1" w:lastColumn="0" w:noHBand="0" w:noVBand="1"/>
      </w:tblPr>
      <w:tblGrid>
        <w:gridCol w:w="1147"/>
        <w:gridCol w:w="270"/>
        <w:gridCol w:w="7621"/>
      </w:tblGrid>
      <w:tr w:rsidR="00161CEB" w:rsidRPr="00AB2361" w14:paraId="2D8C1A37" w14:textId="77777777" w:rsidTr="00E2162C">
        <w:tc>
          <w:tcPr>
            <w:tcW w:w="1147" w:type="dxa"/>
          </w:tcPr>
          <w:p w14:paraId="6D3B6086" w14:textId="77777777" w:rsidR="00161CEB" w:rsidRPr="00AB2361" w:rsidRDefault="00161CEB" w:rsidP="00E2162C">
            <w:pPr>
              <w:spacing w:after="0" w:line="276" w:lineRule="auto"/>
              <w:ind w:firstLine="34"/>
              <w:rPr>
                <w:rFonts w:eastAsia="Times New Roman" w:cs="Arial"/>
                <w:color w:val="000000"/>
                <w:szCs w:val="24"/>
                <w:lang w:eastAsia="ru-RU"/>
              </w:rPr>
            </w:pPr>
            <w:r w:rsidRPr="00AB2361">
              <w:rPr>
                <w:rFonts w:eastAsia="Times New Roman" w:cs="Arial"/>
                <w:color w:val="000000"/>
                <w:szCs w:val="24"/>
              </w:rPr>
              <w:object w:dxaOrig="180" w:dyaOrig="360" w14:anchorId="4152E125">
                <v:shape id="_x0000_i1034" type="#_x0000_t75" style="width:7.5pt;height:21.5pt" o:ole="">
                  <v:imagedata r:id="rId33" o:title=""/>
                </v:shape>
                <o:OLEObject Type="Embed" ProgID="Equation.DSMT4" ShapeID="_x0000_i1034" DrawAspect="Content" ObjectID="_1735995340" r:id="rId34"/>
              </w:object>
            </w:r>
          </w:p>
        </w:tc>
        <w:tc>
          <w:tcPr>
            <w:tcW w:w="270" w:type="dxa"/>
          </w:tcPr>
          <w:p w14:paraId="19F2E30D" w14:textId="77777777" w:rsidR="00161CEB" w:rsidRPr="00AB2361" w:rsidRDefault="00161CEB" w:rsidP="00E2162C">
            <w:pPr>
              <w:spacing w:after="0" w:line="276" w:lineRule="auto"/>
              <w:rPr>
                <w:rFonts w:eastAsia="Times New Roman" w:cs="Arial"/>
                <w:szCs w:val="24"/>
                <w:lang w:eastAsia="ru-RU"/>
              </w:rPr>
            </w:pPr>
            <w:r w:rsidRPr="00AB2361">
              <w:rPr>
                <w:rFonts w:eastAsia="Times New Roman" w:cs="Arial"/>
                <w:szCs w:val="24"/>
                <w:lang w:eastAsia="ru-RU"/>
              </w:rPr>
              <w:t>–</w:t>
            </w:r>
          </w:p>
        </w:tc>
        <w:tc>
          <w:tcPr>
            <w:tcW w:w="7621" w:type="dxa"/>
          </w:tcPr>
          <w:p w14:paraId="15FD32A1" w14:textId="77777777" w:rsidR="00161CEB" w:rsidRPr="00AB2361" w:rsidRDefault="00161CEB" w:rsidP="00E2162C">
            <w:pPr>
              <w:spacing w:after="0" w:line="276" w:lineRule="auto"/>
              <w:ind w:firstLine="318"/>
              <w:rPr>
                <w:rFonts w:eastAsiaTheme="minorEastAsia" w:cs="Arial"/>
                <w:szCs w:val="24"/>
                <w:lang w:eastAsia="ru-RU"/>
              </w:rPr>
            </w:pPr>
            <w:r>
              <w:rPr>
                <w:rFonts w:eastAsiaTheme="minorEastAsia" w:cs="Arial"/>
                <w:szCs w:val="24"/>
                <w:lang w:eastAsia="ru-RU"/>
              </w:rPr>
              <w:t xml:space="preserve">- </w:t>
            </w:r>
            <w:r w:rsidRPr="00AB2361">
              <w:rPr>
                <w:rFonts w:eastAsiaTheme="minorEastAsia" w:cs="Arial"/>
                <w:szCs w:val="24"/>
                <w:lang w:eastAsia="ru-RU"/>
              </w:rPr>
              <w:t>протяженность</w:t>
            </w:r>
            <w:r>
              <w:rPr>
                <w:rFonts w:eastAsiaTheme="minorEastAsia" w:cs="Arial"/>
                <w:szCs w:val="24"/>
                <w:lang w:eastAsia="ru-RU"/>
              </w:rPr>
              <w:t xml:space="preserve"> </w:t>
            </w:r>
            <w:r w:rsidRPr="00AB2361">
              <w:rPr>
                <w:rFonts w:eastAsia="Times New Roman" w:cs="Arial"/>
                <w:position w:val="-6"/>
                <w:szCs w:val="24"/>
              </w:rPr>
              <w:object w:dxaOrig="139" w:dyaOrig="260" w14:anchorId="239422F5">
                <v:shape id="_x0000_i1035" type="#_x0000_t75" style="width:7.5pt;height:7.5pt" o:ole="">
                  <v:imagedata r:id="rId35" o:title=""/>
                </v:shape>
                <o:OLEObject Type="Embed" ProgID="Equation.DSMT4" ShapeID="_x0000_i1035" DrawAspect="Content" ObjectID="_1735995341" r:id="rId36"/>
              </w:object>
            </w:r>
            <w:r w:rsidRPr="00AB2361">
              <w:rPr>
                <w:rFonts w:eastAsia="Times New Roman" w:cs="Arial"/>
                <w:szCs w:val="24"/>
              </w:rPr>
              <w:t xml:space="preserve">- того участка проектируемой тепловой сети от объекта заявителя до точки подключения к тепловым сетям системы теплоснабжения исполнителя с условным диаметром </w:t>
            </w:r>
            <w:r w:rsidRPr="00AB2361">
              <w:rPr>
                <w:rFonts w:eastAsia="Times New Roman" w:cs="Arial"/>
                <w:position w:val="-12"/>
                <w:szCs w:val="24"/>
              </w:rPr>
              <w:object w:dxaOrig="400" w:dyaOrig="360" w14:anchorId="050DE30E">
                <v:shape id="_x0000_i1036" type="#_x0000_t75" style="width:21.5pt;height:21.5pt" o:ole="">
                  <v:imagedata r:id="rId37" o:title=""/>
                </v:shape>
                <o:OLEObject Type="Embed" ProgID="Equation.DSMT4" ShapeID="_x0000_i1036" DrawAspect="Content" ObjectID="_1735995342" r:id="rId38"/>
              </w:object>
            </w:r>
            <w:r w:rsidRPr="00AB2361">
              <w:rPr>
                <w:rFonts w:eastAsia="Times New Roman" w:cs="Arial"/>
                <w:szCs w:val="24"/>
              </w:rPr>
              <w:t>(мм), необходимой для теплоснабжения объекта заявителя</w:t>
            </w:r>
            <w:r w:rsidRPr="00AB2361">
              <w:rPr>
                <w:rFonts w:eastAsiaTheme="minorEastAsia" w:cs="Arial"/>
                <w:szCs w:val="24"/>
                <w:lang w:eastAsia="ru-RU"/>
              </w:rPr>
              <w:t>, км;</w:t>
            </w:r>
          </w:p>
        </w:tc>
      </w:tr>
      <w:tr w:rsidR="00161CEB" w:rsidRPr="00AB2361" w14:paraId="480FF034" w14:textId="77777777" w:rsidTr="00E2162C">
        <w:tc>
          <w:tcPr>
            <w:tcW w:w="1147" w:type="dxa"/>
          </w:tcPr>
          <w:p w14:paraId="72D66DA5" w14:textId="77777777" w:rsidR="00161CEB" w:rsidRPr="00AB2361" w:rsidRDefault="00161CEB" w:rsidP="00E2162C">
            <w:pPr>
              <w:spacing w:after="0" w:line="276" w:lineRule="auto"/>
              <w:ind w:firstLine="34"/>
              <w:rPr>
                <w:rFonts w:eastAsia="Times New Roman" w:cs="Arial"/>
                <w:color w:val="000000"/>
                <w:szCs w:val="24"/>
                <w:lang w:eastAsia="ru-RU"/>
              </w:rPr>
            </w:pPr>
            <w:r w:rsidRPr="00AB2361">
              <w:rPr>
                <w:rFonts w:eastAsia="Times New Roman" w:cs="Arial"/>
                <w:color w:val="000000"/>
                <w:szCs w:val="24"/>
              </w:rPr>
              <w:object w:dxaOrig="200" w:dyaOrig="380" w14:anchorId="00CC3F98">
                <v:shape id="_x0000_i1037" type="#_x0000_t75" style="width:7.5pt;height:14.05pt" o:ole="">
                  <v:imagedata r:id="rId39" o:title=""/>
                </v:shape>
                <o:OLEObject Type="Embed" ProgID="Equation.DSMT4" ShapeID="_x0000_i1037" DrawAspect="Content" ObjectID="_1735995343" r:id="rId40"/>
              </w:object>
            </w:r>
          </w:p>
        </w:tc>
        <w:tc>
          <w:tcPr>
            <w:tcW w:w="270" w:type="dxa"/>
          </w:tcPr>
          <w:p w14:paraId="27393F97" w14:textId="77777777" w:rsidR="00161CEB" w:rsidRPr="00AB2361" w:rsidRDefault="00161CEB" w:rsidP="00E2162C">
            <w:pPr>
              <w:spacing w:after="0" w:line="276" w:lineRule="auto"/>
              <w:rPr>
                <w:rFonts w:eastAsia="Times New Roman" w:cs="Arial"/>
                <w:szCs w:val="24"/>
                <w:lang w:eastAsia="ru-RU"/>
              </w:rPr>
            </w:pPr>
            <w:r w:rsidRPr="00AB2361">
              <w:rPr>
                <w:rFonts w:eastAsia="Times New Roman" w:cs="Arial"/>
                <w:szCs w:val="24"/>
                <w:lang w:eastAsia="ru-RU"/>
              </w:rPr>
              <w:t>–</w:t>
            </w:r>
          </w:p>
        </w:tc>
        <w:tc>
          <w:tcPr>
            <w:tcW w:w="7621" w:type="dxa"/>
          </w:tcPr>
          <w:p w14:paraId="5A494604" w14:textId="77777777" w:rsidR="00161CEB" w:rsidRPr="00AB2361" w:rsidRDefault="00161CEB" w:rsidP="00E2162C">
            <w:pPr>
              <w:spacing w:after="0" w:line="276" w:lineRule="auto"/>
              <w:ind w:firstLine="318"/>
              <w:rPr>
                <w:rFonts w:eastAsia="Times New Roman" w:cs="Arial"/>
                <w:szCs w:val="24"/>
                <w:lang w:eastAsia="ru-RU"/>
              </w:rPr>
            </w:pPr>
            <w:r>
              <w:rPr>
                <w:rFonts w:eastAsiaTheme="minorEastAsia" w:cs="Arial"/>
                <w:szCs w:val="24"/>
                <w:lang w:eastAsia="ru-RU"/>
              </w:rPr>
              <w:t xml:space="preserve">- </w:t>
            </w:r>
            <w:r w:rsidRPr="00AB2361">
              <w:rPr>
                <w:rFonts w:eastAsiaTheme="minorEastAsia" w:cs="Arial"/>
                <w:szCs w:val="24"/>
                <w:lang w:eastAsia="ru-RU"/>
              </w:rPr>
              <w:t>протяженность</w:t>
            </w:r>
            <w:r w:rsidRPr="00AB2361">
              <w:rPr>
                <w:rFonts w:eastAsia="Times New Roman" w:cs="Arial"/>
                <w:position w:val="-10"/>
                <w:szCs w:val="24"/>
              </w:rPr>
              <w:object w:dxaOrig="200" w:dyaOrig="300" w14:anchorId="36B063D7">
                <v:shape id="_x0000_i1038" type="#_x0000_t75" style="width:7.5pt;height:14.05pt" o:ole="">
                  <v:imagedata r:id="rId41" o:title=""/>
                </v:shape>
                <o:OLEObject Type="Embed" ProgID="Equation.DSMT4" ShapeID="_x0000_i1038" DrawAspect="Content" ObjectID="_1735995344" r:id="rId42"/>
              </w:object>
            </w:r>
            <w:r w:rsidRPr="00AB2361">
              <w:rPr>
                <w:rFonts w:eastAsia="Times New Roman" w:cs="Arial"/>
                <w:szCs w:val="24"/>
              </w:rPr>
              <w:t xml:space="preserve">- того участка реконструируемой тепловой сети системы теплоснабжения исполнителя с увеличениям </w:t>
            </w:r>
            <w:proofErr w:type="gramStart"/>
            <w:r w:rsidRPr="00AB2361">
              <w:rPr>
                <w:rFonts w:eastAsia="Times New Roman" w:cs="Arial"/>
                <w:szCs w:val="24"/>
              </w:rPr>
              <w:t xml:space="preserve">диаметра </w:t>
            </w:r>
            <w:r w:rsidRPr="00AB2361">
              <w:rPr>
                <w:rFonts w:eastAsia="Times New Roman" w:cs="Arial"/>
                <w:position w:val="-14"/>
                <w:szCs w:val="24"/>
              </w:rPr>
              <w:object w:dxaOrig="440" w:dyaOrig="380" w14:anchorId="27F2FCBC">
                <v:shape id="_x0000_i1039" type="#_x0000_t75" style="width:21.5pt;height:14.05pt" o:ole="">
                  <v:imagedata r:id="rId43" o:title=""/>
                </v:shape>
                <o:OLEObject Type="Embed" ProgID="Equation.DSMT4" ShapeID="_x0000_i1039" DrawAspect="Content" ObjectID="_1735995345" r:id="rId44"/>
              </w:object>
            </w:r>
            <w:r w:rsidRPr="00AB2361">
              <w:rPr>
                <w:rFonts w:eastAsia="Times New Roman" w:cs="Arial"/>
                <w:szCs w:val="24"/>
              </w:rPr>
              <w:t xml:space="preserve"> (</w:t>
            </w:r>
            <w:proofErr w:type="gramEnd"/>
            <w:r w:rsidRPr="00AB2361">
              <w:rPr>
                <w:rFonts w:eastAsia="Times New Roman" w:cs="Arial"/>
                <w:szCs w:val="24"/>
              </w:rPr>
              <w:t>мм), необходимой для обеспечения пропускной способности тепловой сети исполнителя в точке подключения к ней объекта заявителя</w:t>
            </w:r>
            <w:r w:rsidRPr="00AB2361">
              <w:rPr>
                <w:rFonts w:eastAsiaTheme="minorEastAsia" w:cs="Arial"/>
                <w:szCs w:val="24"/>
                <w:lang w:eastAsia="ru-RU"/>
              </w:rPr>
              <w:t>, км;</w:t>
            </w:r>
          </w:p>
        </w:tc>
      </w:tr>
      <w:tr w:rsidR="00161CEB" w:rsidRPr="00AB2361" w14:paraId="56D7D45B" w14:textId="77777777" w:rsidTr="00E2162C">
        <w:tc>
          <w:tcPr>
            <w:tcW w:w="1147" w:type="dxa"/>
          </w:tcPr>
          <w:p w14:paraId="267ED22F" w14:textId="77777777" w:rsidR="00161CEB" w:rsidRPr="00AB2361" w:rsidRDefault="00161CEB" w:rsidP="00E2162C">
            <w:pPr>
              <w:spacing w:after="0" w:line="276" w:lineRule="auto"/>
              <w:ind w:firstLine="34"/>
              <w:rPr>
                <w:rFonts w:eastAsia="Times New Roman" w:cs="Arial"/>
                <w:color w:val="000000"/>
                <w:szCs w:val="24"/>
                <w:lang w:eastAsia="ru-RU"/>
              </w:rPr>
            </w:pPr>
            <w:r w:rsidRPr="00AB2361">
              <w:rPr>
                <w:rFonts w:eastAsia="Times New Roman" w:cs="Arial"/>
                <w:color w:val="000000"/>
                <w:szCs w:val="24"/>
              </w:rPr>
              <w:object w:dxaOrig="940" w:dyaOrig="380" w14:anchorId="2FD67E22">
                <v:shape id="_x0000_i1040" type="#_x0000_t75" style="width:43.95pt;height:14.05pt" o:ole="">
                  <v:imagedata r:id="rId45" o:title=""/>
                </v:shape>
                <o:OLEObject Type="Embed" ProgID="Equation.DSMT4" ShapeID="_x0000_i1040" DrawAspect="Content" ObjectID="_1735995346" r:id="rId46"/>
              </w:object>
            </w:r>
          </w:p>
        </w:tc>
        <w:tc>
          <w:tcPr>
            <w:tcW w:w="270" w:type="dxa"/>
          </w:tcPr>
          <w:p w14:paraId="6A522000" w14:textId="77777777" w:rsidR="00161CEB" w:rsidRPr="00AB2361" w:rsidRDefault="00161CEB" w:rsidP="00E2162C">
            <w:pPr>
              <w:spacing w:after="0" w:line="276" w:lineRule="auto"/>
              <w:rPr>
                <w:rFonts w:eastAsia="Times New Roman" w:cs="Arial"/>
                <w:szCs w:val="24"/>
                <w:lang w:eastAsia="ru-RU"/>
              </w:rPr>
            </w:pPr>
            <w:r w:rsidRPr="00AB2361">
              <w:rPr>
                <w:rFonts w:eastAsia="Times New Roman" w:cs="Arial"/>
                <w:szCs w:val="24"/>
                <w:lang w:eastAsia="ru-RU"/>
              </w:rPr>
              <w:t>–</w:t>
            </w:r>
          </w:p>
        </w:tc>
        <w:tc>
          <w:tcPr>
            <w:tcW w:w="7621" w:type="dxa"/>
          </w:tcPr>
          <w:p w14:paraId="6BA2926A" w14:textId="77777777" w:rsidR="00161CEB" w:rsidRPr="00AB2361" w:rsidRDefault="00161CEB" w:rsidP="00E2162C">
            <w:pPr>
              <w:spacing w:after="0" w:line="276" w:lineRule="auto"/>
              <w:ind w:firstLine="318"/>
              <w:rPr>
                <w:rFonts w:eastAsia="Times New Roman" w:cs="Arial"/>
                <w:szCs w:val="24"/>
                <w:lang w:eastAsia="ru-RU"/>
              </w:rPr>
            </w:pPr>
            <w:r>
              <w:rPr>
                <w:rFonts w:eastAsia="Times New Roman" w:cs="Arial"/>
                <w:szCs w:val="24"/>
                <w:lang w:eastAsia="ru-RU"/>
              </w:rPr>
              <w:t xml:space="preserve">- </w:t>
            </w:r>
            <w:r w:rsidRPr="00AB2361">
              <w:rPr>
                <w:rFonts w:eastAsia="Times New Roman" w:cs="Arial"/>
                <w:szCs w:val="24"/>
                <w:lang w:eastAsia="ru-RU"/>
              </w:rPr>
              <w:t xml:space="preserve">нормативы цены строительства тепловой сети с условным диаметром </w:t>
            </w:r>
            <w:r w:rsidRPr="00AB2361">
              <w:rPr>
                <w:rFonts w:eastAsia="Times New Roman" w:cs="Arial"/>
                <w:position w:val="-14"/>
                <w:szCs w:val="24"/>
              </w:rPr>
              <w:object w:dxaOrig="980" w:dyaOrig="380" w14:anchorId="52B19CEA">
                <v:shape id="_x0000_i1041" type="#_x0000_t75" style="width:50.5pt;height:14.05pt" o:ole="">
                  <v:imagedata r:id="rId47" o:title=""/>
                </v:shape>
                <o:OLEObject Type="Embed" ProgID="Equation.DSMT4" ShapeID="_x0000_i1041" DrawAspect="Content" ObjectID="_1735995347" r:id="rId48"/>
              </w:object>
            </w:r>
            <w:r w:rsidRPr="00AB2361">
              <w:rPr>
                <w:rFonts w:eastAsia="Times New Roman" w:cs="Arial"/>
                <w:szCs w:val="24"/>
              </w:rPr>
              <w:t>(мм), определяемые на основании укрупненных нормативов цены строительства (далее - НЦС) для объектов капитального строительства непроизводственного назначения «Укрупненные нормативы цены строительства. НЦС 81-02-13-2017. Сборник № 13. Наружные тепловые сети», утвержденных приказом Министерства строительства и жилищно-коммунального хозяйства Российской Федерации № 1011/</w:t>
            </w:r>
            <w:proofErr w:type="spellStart"/>
            <w:r w:rsidRPr="00AB2361">
              <w:rPr>
                <w:rFonts w:eastAsia="Times New Roman" w:cs="Arial"/>
                <w:szCs w:val="24"/>
              </w:rPr>
              <w:t>пр</w:t>
            </w:r>
            <w:proofErr w:type="spellEnd"/>
            <w:r w:rsidRPr="00AB2361">
              <w:rPr>
                <w:rFonts w:eastAsia="Times New Roman" w:cs="Arial"/>
                <w:szCs w:val="24"/>
              </w:rPr>
              <w:t xml:space="preserve"> от </w:t>
            </w:r>
            <w:proofErr w:type="gramStart"/>
            <w:r w:rsidRPr="00AB2361">
              <w:rPr>
                <w:rFonts w:eastAsia="Times New Roman" w:cs="Arial"/>
                <w:szCs w:val="24"/>
              </w:rPr>
              <w:t>21  июля</w:t>
            </w:r>
            <w:proofErr w:type="gramEnd"/>
            <w:r w:rsidRPr="00AB2361">
              <w:rPr>
                <w:rFonts w:eastAsia="Times New Roman" w:cs="Arial"/>
                <w:szCs w:val="24"/>
              </w:rPr>
              <w:t xml:space="preserve"> 2017 года., тыс. руб./км</w:t>
            </w:r>
            <w:r w:rsidRPr="00AB2361">
              <w:rPr>
                <w:rFonts w:eastAsia="Times New Roman" w:cs="Arial"/>
                <w:szCs w:val="24"/>
                <w:lang w:eastAsia="ru-RU"/>
              </w:rPr>
              <w:t>;</w:t>
            </w:r>
          </w:p>
        </w:tc>
      </w:tr>
      <w:tr w:rsidR="00161CEB" w:rsidRPr="00AB2361" w14:paraId="0500FEC5" w14:textId="77777777" w:rsidTr="00E2162C">
        <w:tc>
          <w:tcPr>
            <w:tcW w:w="1147" w:type="dxa"/>
          </w:tcPr>
          <w:p w14:paraId="30FA9DF9" w14:textId="77777777" w:rsidR="00161CEB" w:rsidRPr="00AB2361" w:rsidRDefault="00161CEB" w:rsidP="00E2162C">
            <w:pPr>
              <w:spacing w:after="0" w:line="276" w:lineRule="auto"/>
              <w:ind w:firstLine="34"/>
              <w:rPr>
                <w:rFonts w:eastAsia="Times New Roman" w:cs="Arial"/>
                <w:color w:val="000000"/>
                <w:szCs w:val="24"/>
                <w:lang w:eastAsia="ru-RU"/>
              </w:rPr>
            </w:pPr>
            <w:r w:rsidRPr="00AB2361">
              <w:rPr>
                <w:rFonts w:eastAsia="Times New Roman" w:cs="Arial"/>
                <w:color w:val="000000"/>
                <w:szCs w:val="24"/>
              </w:rPr>
              <w:object w:dxaOrig="279" w:dyaOrig="279" w14:anchorId="02DDB08D">
                <v:shape id="_x0000_i1042" type="#_x0000_t75" style="width:7.5pt;height:7.5pt" o:ole="">
                  <v:imagedata r:id="rId49" o:title=""/>
                </v:shape>
                <o:OLEObject Type="Embed" ProgID="Equation.DSMT4" ShapeID="_x0000_i1042" DrawAspect="Content" ObjectID="_1735995348" r:id="rId50"/>
              </w:object>
            </w:r>
          </w:p>
        </w:tc>
        <w:tc>
          <w:tcPr>
            <w:tcW w:w="270" w:type="dxa"/>
          </w:tcPr>
          <w:p w14:paraId="198B170D" w14:textId="77777777" w:rsidR="00161CEB" w:rsidRPr="00AB2361" w:rsidRDefault="00161CEB" w:rsidP="00E2162C">
            <w:pPr>
              <w:spacing w:after="0" w:line="276" w:lineRule="auto"/>
              <w:rPr>
                <w:rFonts w:eastAsia="Times New Roman" w:cs="Arial"/>
                <w:szCs w:val="24"/>
                <w:lang w:eastAsia="ru-RU"/>
              </w:rPr>
            </w:pPr>
            <w:r w:rsidRPr="00AB2361">
              <w:rPr>
                <w:rFonts w:eastAsia="Times New Roman" w:cs="Arial"/>
                <w:szCs w:val="24"/>
                <w:lang w:eastAsia="ru-RU"/>
              </w:rPr>
              <w:t>–</w:t>
            </w:r>
          </w:p>
        </w:tc>
        <w:tc>
          <w:tcPr>
            <w:tcW w:w="7621" w:type="dxa"/>
          </w:tcPr>
          <w:p w14:paraId="08000D0A" w14:textId="77777777" w:rsidR="00161CEB" w:rsidRPr="00AB2361" w:rsidRDefault="00161CEB" w:rsidP="00E2162C">
            <w:pPr>
              <w:spacing w:after="0" w:line="276" w:lineRule="auto"/>
              <w:ind w:firstLine="318"/>
              <w:rPr>
                <w:rFonts w:eastAsia="Times New Roman" w:cs="Arial"/>
                <w:szCs w:val="24"/>
                <w:lang w:eastAsia="ru-RU"/>
              </w:rPr>
            </w:pPr>
            <w:r>
              <w:rPr>
                <w:rFonts w:eastAsia="Times New Roman" w:cs="Arial"/>
                <w:szCs w:val="24"/>
                <w:lang w:eastAsia="ru-RU"/>
              </w:rPr>
              <w:t xml:space="preserve">- </w:t>
            </w:r>
            <w:r w:rsidRPr="00AB2361">
              <w:rPr>
                <w:rFonts w:eastAsia="Times New Roman" w:cs="Arial"/>
                <w:szCs w:val="24"/>
                <w:lang w:eastAsia="ru-RU"/>
              </w:rPr>
              <w:t>число участков проектируемой тепловой сети с различными условными диаметрами (</w:t>
            </w:r>
            <w:r w:rsidRPr="00AB2361">
              <w:rPr>
                <w:rFonts w:eastAsia="Times New Roman" w:cs="Arial"/>
                <w:position w:val="-12"/>
                <w:szCs w:val="24"/>
              </w:rPr>
              <w:object w:dxaOrig="400" w:dyaOrig="360" w14:anchorId="0DCAC826">
                <v:shape id="_x0000_i1043" type="#_x0000_t75" style="width:21.5pt;height:21.5pt" o:ole="">
                  <v:imagedata r:id="rId37" o:title=""/>
                </v:shape>
                <o:OLEObject Type="Embed" ProgID="Equation.DSMT4" ShapeID="_x0000_i1043" DrawAspect="Content" ObjectID="_1735995349" r:id="rId51"/>
              </w:object>
            </w:r>
            <w:r w:rsidRPr="00AB2361">
              <w:rPr>
                <w:rFonts w:eastAsia="Times New Roman" w:cs="Arial"/>
                <w:szCs w:val="24"/>
              </w:rPr>
              <w:t>);</w:t>
            </w:r>
          </w:p>
        </w:tc>
      </w:tr>
      <w:tr w:rsidR="00161CEB" w:rsidRPr="00AB2361" w14:paraId="3905D070" w14:textId="77777777" w:rsidTr="00E2162C">
        <w:tc>
          <w:tcPr>
            <w:tcW w:w="1147" w:type="dxa"/>
          </w:tcPr>
          <w:p w14:paraId="123A7FA5" w14:textId="77777777" w:rsidR="00161CEB" w:rsidRPr="00AB2361" w:rsidRDefault="00161CEB" w:rsidP="00E2162C">
            <w:pPr>
              <w:spacing w:after="0" w:line="276" w:lineRule="auto"/>
              <w:ind w:firstLine="34"/>
              <w:rPr>
                <w:rFonts w:eastAsia="Times New Roman" w:cs="Arial"/>
                <w:color w:val="000000"/>
                <w:szCs w:val="24"/>
                <w:lang w:eastAsia="ru-RU"/>
              </w:rPr>
            </w:pPr>
            <w:r w:rsidRPr="00AB2361">
              <w:rPr>
                <w:rFonts w:eastAsia="Times New Roman" w:cs="Arial"/>
                <w:color w:val="000000"/>
                <w:szCs w:val="24"/>
              </w:rPr>
              <w:object w:dxaOrig="320" w:dyaOrig="260" w14:anchorId="376D12C1">
                <v:shape id="_x0000_i1044" type="#_x0000_t75" style="width:14.05pt;height:7.5pt" o:ole="">
                  <v:imagedata r:id="rId52" o:title=""/>
                </v:shape>
                <o:OLEObject Type="Embed" ProgID="Equation.DSMT4" ShapeID="_x0000_i1044" DrawAspect="Content" ObjectID="_1735995350" r:id="rId53"/>
              </w:object>
            </w:r>
          </w:p>
        </w:tc>
        <w:tc>
          <w:tcPr>
            <w:tcW w:w="270" w:type="dxa"/>
          </w:tcPr>
          <w:p w14:paraId="693F99A2" w14:textId="77777777" w:rsidR="00161CEB" w:rsidRPr="00AB2361" w:rsidRDefault="00161CEB" w:rsidP="00E2162C">
            <w:pPr>
              <w:spacing w:after="0" w:line="276" w:lineRule="auto"/>
              <w:rPr>
                <w:rFonts w:eastAsia="Times New Roman" w:cs="Arial"/>
                <w:color w:val="000000"/>
                <w:szCs w:val="24"/>
                <w:lang w:eastAsia="ru-RU"/>
              </w:rPr>
            </w:pPr>
          </w:p>
        </w:tc>
        <w:tc>
          <w:tcPr>
            <w:tcW w:w="7621" w:type="dxa"/>
          </w:tcPr>
          <w:p w14:paraId="47F5BAA3" w14:textId="77777777" w:rsidR="00161CEB" w:rsidRPr="00AB2361" w:rsidRDefault="00161CEB" w:rsidP="00E2162C">
            <w:pPr>
              <w:spacing w:after="0" w:line="276" w:lineRule="auto"/>
              <w:ind w:firstLine="318"/>
              <w:rPr>
                <w:rFonts w:eastAsia="Times New Roman" w:cs="Arial"/>
                <w:color w:val="000000"/>
                <w:szCs w:val="24"/>
                <w:lang w:eastAsia="ru-RU"/>
              </w:rPr>
            </w:pPr>
            <w:r>
              <w:rPr>
                <w:rFonts w:eastAsia="Times New Roman" w:cs="Arial"/>
                <w:color w:val="000000"/>
                <w:szCs w:val="24"/>
                <w:lang w:eastAsia="ru-RU"/>
              </w:rPr>
              <w:t xml:space="preserve">- </w:t>
            </w:r>
            <w:r w:rsidRPr="00AB2361">
              <w:rPr>
                <w:rFonts w:eastAsia="Times New Roman" w:cs="Arial"/>
                <w:color w:val="000000"/>
                <w:szCs w:val="24"/>
                <w:lang w:eastAsia="ru-RU"/>
              </w:rPr>
              <w:t xml:space="preserve">число участков реконструируемой тепловой сети исполнителя с увеличением диаметра участков тепловой сети </w:t>
            </w:r>
            <w:proofErr w:type="gramStart"/>
            <w:r w:rsidRPr="00AB2361">
              <w:rPr>
                <w:rFonts w:eastAsia="Times New Roman" w:cs="Arial"/>
                <w:color w:val="000000"/>
                <w:szCs w:val="24"/>
                <w:lang w:eastAsia="ru-RU"/>
              </w:rPr>
              <w:t xml:space="preserve">до </w:t>
            </w:r>
            <w:r w:rsidRPr="00AB2361">
              <w:rPr>
                <w:rFonts w:eastAsia="Times New Roman" w:cs="Arial"/>
                <w:color w:val="000000"/>
                <w:position w:val="-14"/>
                <w:szCs w:val="24"/>
              </w:rPr>
              <w:object w:dxaOrig="440" w:dyaOrig="380" w14:anchorId="6E754263">
                <v:shape id="_x0000_i1045" type="#_x0000_t75" style="width:21.5pt;height:14.05pt" o:ole="">
                  <v:imagedata r:id="rId54" o:title=""/>
                </v:shape>
                <o:OLEObject Type="Embed" ProgID="Equation.DSMT4" ShapeID="_x0000_i1045" DrawAspect="Content" ObjectID="_1735995351" r:id="rId55"/>
              </w:object>
            </w:r>
            <w:r w:rsidRPr="00AB2361">
              <w:rPr>
                <w:rFonts w:eastAsia="Times New Roman" w:cs="Arial"/>
                <w:color w:val="000000"/>
                <w:szCs w:val="24"/>
              </w:rPr>
              <w:t xml:space="preserve"> (</w:t>
            </w:r>
            <w:proofErr w:type="gramEnd"/>
            <w:r w:rsidRPr="00AB2361">
              <w:rPr>
                <w:rFonts w:eastAsia="Times New Roman" w:cs="Arial"/>
                <w:color w:val="000000"/>
                <w:szCs w:val="24"/>
              </w:rPr>
              <w:t xml:space="preserve">мм) </w:t>
            </w:r>
            <w:r w:rsidRPr="00AB2361">
              <w:rPr>
                <w:rFonts w:eastAsia="Times New Roman" w:cs="Arial"/>
                <w:color w:val="000000"/>
                <w:szCs w:val="24"/>
                <w:lang w:eastAsia="ru-RU"/>
              </w:rPr>
              <w:t>для обеспечения пропускной способности</w:t>
            </w:r>
            <w:r w:rsidRPr="00AB2361">
              <w:rPr>
                <w:rFonts w:eastAsia="Times New Roman" w:cs="Arial"/>
                <w:color w:val="000000"/>
                <w:szCs w:val="24"/>
              </w:rPr>
              <w:t>, выявленны</w:t>
            </w:r>
            <w:r>
              <w:rPr>
                <w:rFonts w:eastAsia="Times New Roman" w:cs="Arial"/>
                <w:color w:val="000000"/>
                <w:szCs w:val="24"/>
              </w:rPr>
              <w:t>х</w:t>
            </w:r>
            <w:r w:rsidRPr="00AB2361">
              <w:rPr>
                <w:rFonts w:eastAsia="Times New Roman" w:cs="Arial"/>
                <w:color w:val="000000"/>
                <w:szCs w:val="24"/>
              </w:rPr>
              <w:t xml:space="preserve"> в результате гидравлических расчетов.</w:t>
            </w:r>
          </w:p>
        </w:tc>
      </w:tr>
      <w:tr w:rsidR="00161CEB" w:rsidRPr="00AB2361" w14:paraId="06EE65B2" w14:textId="77777777" w:rsidTr="00E2162C">
        <w:tc>
          <w:tcPr>
            <w:tcW w:w="1147" w:type="dxa"/>
          </w:tcPr>
          <w:p w14:paraId="2F1A2EA2" w14:textId="77777777" w:rsidR="00161CEB" w:rsidRPr="00AB2361" w:rsidRDefault="00161CEB" w:rsidP="00E2162C">
            <w:pPr>
              <w:spacing w:after="0" w:line="276" w:lineRule="auto"/>
              <w:ind w:firstLine="34"/>
              <w:rPr>
                <w:rFonts w:eastAsia="Times New Roman" w:cs="Arial"/>
                <w:color w:val="000000"/>
                <w:szCs w:val="24"/>
                <w:lang w:eastAsia="ru-RU"/>
              </w:rPr>
            </w:pPr>
            <w:r w:rsidRPr="00AB2361">
              <w:rPr>
                <w:rFonts w:cs="Arial"/>
                <w:color w:val="000000"/>
                <w:szCs w:val="24"/>
              </w:rPr>
              <w:object w:dxaOrig="660" w:dyaOrig="360" w14:anchorId="2380CCB9">
                <v:shape id="_x0000_i1046" type="#_x0000_t75" style="width:36.45pt;height:21.5pt" o:ole="">
                  <v:imagedata r:id="rId56" o:title=""/>
                </v:shape>
                <o:OLEObject Type="Embed" ProgID="Equation.DSMT4" ShapeID="_x0000_i1046" DrawAspect="Content" ObjectID="_1735995352" r:id="rId57"/>
              </w:object>
            </w:r>
          </w:p>
        </w:tc>
        <w:tc>
          <w:tcPr>
            <w:tcW w:w="270" w:type="dxa"/>
          </w:tcPr>
          <w:p w14:paraId="1A7BBD71" w14:textId="77777777" w:rsidR="00161CEB" w:rsidRPr="00AB2361" w:rsidRDefault="00161CEB" w:rsidP="00E2162C">
            <w:pPr>
              <w:spacing w:after="0" w:line="276" w:lineRule="auto"/>
              <w:rPr>
                <w:rFonts w:eastAsia="Times New Roman" w:cs="Arial"/>
                <w:color w:val="000000"/>
                <w:szCs w:val="24"/>
                <w:lang w:eastAsia="ru-RU"/>
              </w:rPr>
            </w:pPr>
            <w:r w:rsidRPr="00AB2361">
              <w:rPr>
                <w:rFonts w:eastAsia="Times New Roman" w:cs="Arial"/>
                <w:color w:val="000000"/>
                <w:szCs w:val="24"/>
                <w:lang w:eastAsia="ru-RU"/>
              </w:rPr>
              <w:t>–</w:t>
            </w:r>
          </w:p>
        </w:tc>
        <w:tc>
          <w:tcPr>
            <w:tcW w:w="7621" w:type="dxa"/>
          </w:tcPr>
          <w:p w14:paraId="181F618F" w14:textId="77777777" w:rsidR="00161CEB" w:rsidRPr="00AB2361" w:rsidRDefault="00161CEB" w:rsidP="00E2162C">
            <w:pPr>
              <w:spacing w:after="0" w:line="276" w:lineRule="auto"/>
              <w:ind w:firstLine="318"/>
              <w:rPr>
                <w:rFonts w:eastAsia="Times New Roman" w:cs="Arial"/>
                <w:color w:val="000000"/>
                <w:szCs w:val="24"/>
                <w:lang w:eastAsia="ru-RU"/>
              </w:rPr>
            </w:pPr>
            <w:r>
              <w:rPr>
                <w:rFonts w:eastAsia="Times New Roman" w:cs="Arial"/>
                <w:color w:val="000000"/>
                <w:szCs w:val="24"/>
                <w:lang w:eastAsia="ru-RU"/>
              </w:rPr>
              <w:t xml:space="preserve">- </w:t>
            </w:r>
            <w:r w:rsidRPr="00AB2361">
              <w:rPr>
                <w:rFonts w:eastAsia="Times New Roman" w:cs="Arial"/>
                <w:color w:val="000000"/>
                <w:szCs w:val="24"/>
                <w:lang w:eastAsia="ru-RU"/>
              </w:rPr>
              <w:t xml:space="preserve">прогнозный индекс цен производителей промышленной продукции в </w:t>
            </w:r>
            <w:r w:rsidRPr="00AB2361">
              <w:rPr>
                <w:rFonts w:eastAsia="Times New Roman" w:cs="Arial"/>
                <w:color w:val="000000"/>
                <w:position w:val="-6"/>
                <w:szCs w:val="24"/>
              </w:rPr>
              <w:object w:dxaOrig="139" w:dyaOrig="240" w14:anchorId="1F3A9952">
                <v:shape id="_x0000_i1047" type="#_x0000_t75" style="width:7.5pt;height:7.5pt" o:ole="">
                  <v:imagedata r:id="rId58" o:title=""/>
                </v:shape>
                <o:OLEObject Type="Embed" ProgID="Equation.DSMT4" ShapeID="_x0000_i1047" DrawAspect="Content" ObjectID="_1735995353" r:id="rId59"/>
              </w:object>
            </w:r>
            <w:r w:rsidRPr="00AB2361">
              <w:rPr>
                <w:rFonts w:eastAsia="Times New Roman" w:cs="Arial"/>
                <w:color w:val="000000"/>
                <w:szCs w:val="24"/>
                <w:lang w:eastAsia="ru-RU"/>
              </w:rPr>
              <w:t>-м расчетном период</w:t>
            </w:r>
            <w:r>
              <w:rPr>
                <w:rFonts w:eastAsia="Times New Roman" w:cs="Arial"/>
                <w:color w:val="000000"/>
                <w:szCs w:val="24"/>
                <w:lang w:eastAsia="ru-RU"/>
              </w:rPr>
              <w:t>е</w:t>
            </w:r>
            <w:r w:rsidRPr="00AB2361">
              <w:rPr>
                <w:rFonts w:eastAsia="Times New Roman" w:cs="Arial"/>
                <w:color w:val="000000"/>
                <w:szCs w:val="24"/>
                <w:lang w:eastAsia="ru-RU"/>
              </w:rPr>
              <w:t>;</w:t>
            </w:r>
          </w:p>
        </w:tc>
      </w:tr>
      <w:tr w:rsidR="00161CEB" w:rsidRPr="00AB2361" w14:paraId="6FFEF27B" w14:textId="77777777" w:rsidTr="00E2162C">
        <w:tc>
          <w:tcPr>
            <w:tcW w:w="1147" w:type="dxa"/>
          </w:tcPr>
          <w:p w14:paraId="02C020BB" w14:textId="77777777" w:rsidR="00161CEB" w:rsidRPr="00AB2361" w:rsidRDefault="00161CEB" w:rsidP="00E2162C">
            <w:pPr>
              <w:spacing w:after="0" w:line="276" w:lineRule="auto"/>
              <w:ind w:firstLine="34"/>
              <w:rPr>
                <w:rFonts w:eastAsia="Times New Roman" w:cs="Arial"/>
                <w:color w:val="000000"/>
                <w:szCs w:val="24"/>
                <w:lang w:eastAsia="ru-RU"/>
              </w:rPr>
            </w:pPr>
            <w:r w:rsidRPr="00AB2361">
              <w:rPr>
                <w:rFonts w:cs="Arial"/>
                <w:color w:val="000000"/>
                <w:szCs w:val="24"/>
              </w:rPr>
              <w:object w:dxaOrig="600" w:dyaOrig="360" w14:anchorId="2618968A">
                <v:shape id="_x0000_i1048" type="#_x0000_t75" style="width:28.05pt;height:21.5pt" o:ole="">
                  <v:imagedata r:id="rId60" o:title=""/>
                </v:shape>
                <o:OLEObject Type="Embed" ProgID="Equation.DSMT4" ShapeID="_x0000_i1048" DrawAspect="Content" ObjectID="_1735995354" r:id="rId61"/>
              </w:object>
            </w:r>
          </w:p>
        </w:tc>
        <w:tc>
          <w:tcPr>
            <w:tcW w:w="270" w:type="dxa"/>
          </w:tcPr>
          <w:p w14:paraId="1FB448DA" w14:textId="77777777" w:rsidR="00161CEB" w:rsidRPr="00AB2361" w:rsidRDefault="00161CEB" w:rsidP="00E2162C">
            <w:pPr>
              <w:spacing w:after="0" w:line="276" w:lineRule="auto"/>
              <w:rPr>
                <w:rFonts w:eastAsia="Times New Roman" w:cs="Arial"/>
                <w:color w:val="000000"/>
                <w:szCs w:val="24"/>
                <w:lang w:eastAsia="ru-RU"/>
              </w:rPr>
            </w:pPr>
            <w:r w:rsidRPr="00AB2361">
              <w:rPr>
                <w:rFonts w:eastAsia="Times New Roman" w:cs="Arial"/>
                <w:color w:val="000000"/>
                <w:szCs w:val="24"/>
                <w:lang w:eastAsia="ru-RU"/>
              </w:rPr>
              <w:t>–</w:t>
            </w:r>
          </w:p>
        </w:tc>
        <w:tc>
          <w:tcPr>
            <w:tcW w:w="7621" w:type="dxa"/>
          </w:tcPr>
          <w:p w14:paraId="625B9F66" w14:textId="77777777" w:rsidR="00161CEB" w:rsidRPr="00AB2361" w:rsidRDefault="00161CEB" w:rsidP="00E2162C">
            <w:pPr>
              <w:spacing w:after="0" w:line="276" w:lineRule="auto"/>
              <w:ind w:firstLine="318"/>
              <w:rPr>
                <w:rFonts w:eastAsia="Times New Roman" w:cs="Arial"/>
                <w:color w:val="000000"/>
                <w:szCs w:val="24"/>
                <w:lang w:eastAsia="ru-RU"/>
              </w:rPr>
            </w:pPr>
            <w:r>
              <w:rPr>
                <w:rFonts w:eastAsia="Times New Roman" w:cs="Arial"/>
                <w:color w:val="000000"/>
                <w:szCs w:val="24"/>
                <w:lang w:eastAsia="ru-RU"/>
              </w:rPr>
              <w:t xml:space="preserve">- </w:t>
            </w:r>
            <w:r w:rsidRPr="00AB2361">
              <w:rPr>
                <w:rFonts w:eastAsia="Times New Roman" w:cs="Arial"/>
                <w:color w:val="000000"/>
                <w:szCs w:val="24"/>
                <w:lang w:eastAsia="ru-RU"/>
              </w:rPr>
              <w:t xml:space="preserve">плата за подключение объекта заявителя с тепловой </w:t>
            </w:r>
            <w:proofErr w:type="gramStart"/>
            <w:r w:rsidRPr="00AB2361">
              <w:rPr>
                <w:rFonts w:eastAsia="Times New Roman" w:cs="Arial"/>
                <w:color w:val="000000"/>
                <w:szCs w:val="24"/>
                <w:lang w:eastAsia="ru-RU"/>
              </w:rPr>
              <w:t>нагрузкой</w:t>
            </w:r>
            <w:r w:rsidRPr="00AB2361">
              <w:rPr>
                <w:rFonts w:cs="Arial"/>
                <w:color w:val="000000"/>
                <w:position w:val="-14"/>
                <w:szCs w:val="24"/>
              </w:rPr>
              <w:object w:dxaOrig="540" w:dyaOrig="400" w14:anchorId="1853E502">
                <v:shape id="_x0000_i1049" type="#_x0000_t75" style="width:28.05pt;height:21.5pt" o:ole="">
                  <v:imagedata r:id="rId13" o:title=""/>
                </v:shape>
                <o:OLEObject Type="Embed" ProgID="Equation.DSMT4" ShapeID="_x0000_i1049" DrawAspect="Content" ObjectID="_1735995355" r:id="rId62"/>
              </w:object>
            </w:r>
            <w:r w:rsidRPr="00AB2361">
              <w:rPr>
                <w:rFonts w:eastAsia="Times New Roman" w:cs="Arial"/>
                <w:color w:val="000000"/>
                <w:szCs w:val="24"/>
                <w:lang w:eastAsia="ru-RU"/>
              </w:rPr>
              <w:t>&lt;</w:t>
            </w:r>
            <w:proofErr w:type="gramEnd"/>
            <w:r w:rsidRPr="00AB2361">
              <w:rPr>
                <w:rFonts w:eastAsia="Times New Roman" w:cs="Arial"/>
                <w:color w:val="000000"/>
                <w:szCs w:val="24"/>
                <w:lang w:eastAsia="ru-RU"/>
              </w:rPr>
              <w:t>0,1 Гкал/ч к тепловым сетям системы теплоснабжения исполнителя, устанавливается в соответствии с пунктом 163 подпунктом 1 приказа Федеральной службы по тарифам от 13.06.2013 г. № 760-э «Об утверждении Методических указаний по расчету регулируемых цен (тарифов) в сфере теплоснабжения» в размере 550 рублям (с НДС);</w:t>
            </w:r>
          </w:p>
        </w:tc>
      </w:tr>
      <w:tr w:rsidR="00161CEB" w:rsidRPr="00AB2361" w14:paraId="7B274B6D" w14:textId="77777777" w:rsidTr="00E2162C">
        <w:tc>
          <w:tcPr>
            <w:tcW w:w="1147" w:type="dxa"/>
          </w:tcPr>
          <w:p w14:paraId="22A93E23" w14:textId="77777777" w:rsidR="00161CEB" w:rsidRPr="00AB2361" w:rsidRDefault="00161CEB" w:rsidP="00E2162C">
            <w:pPr>
              <w:spacing w:after="0" w:line="276" w:lineRule="auto"/>
              <w:ind w:firstLine="34"/>
              <w:rPr>
                <w:rFonts w:eastAsia="Times New Roman" w:cs="Arial"/>
                <w:color w:val="000000"/>
                <w:szCs w:val="24"/>
                <w:lang w:eastAsia="ru-RU"/>
              </w:rPr>
            </w:pPr>
            <w:r w:rsidRPr="00AB2361">
              <w:rPr>
                <w:rFonts w:cs="Arial"/>
                <w:color w:val="000000"/>
                <w:szCs w:val="24"/>
              </w:rPr>
              <w:object w:dxaOrig="620" w:dyaOrig="360" w14:anchorId="65852C08">
                <v:shape id="_x0000_i1050" type="#_x0000_t75" style="width:35.55pt;height:21.5pt" o:ole="">
                  <v:imagedata r:id="rId63" o:title=""/>
                </v:shape>
                <o:OLEObject Type="Embed" ProgID="Equation.DSMT4" ShapeID="_x0000_i1050" DrawAspect="Content" ObjectID="_1735995356" r:id="rId64"/>
              </w:object>
            </w:r>
          </w:p>
        </w:tc>
        <w:tc>
          <w:tcPr>
            <w:tcW w:w="270" w:type="dxa"/>
          </w:tcPr>
          <w:p w14:paraId="51C19C75" w14:textId="77777777" w:rsidR="00161CEB" w:rsidRPr="00AB2361" w:rsidRDefault="00161CEB" w:rsidP="00E2162C">
            <w:pPr>
              <w:spacing w:after="0" w:line="276" w:lineRule="auto"/>
              <w:rPr>
                <w:rFonts w:eastAsia="Times New Roman" w:cs="Arial"/>
                <w:color w:val="000000"/>
                <w:szCs w:val="24"/>
                <w:lang w:eastAsia="ru-RU"/>
              </w:rPr>
            </w:pPr>
            <w:r w:rsidRPr="00AB2361">
              <w:rPr>
                <w:rFonts w:eastAsia="Times New Roman" w:cs="Arial"/>
                <w:color w:val="000000"/>
                <w:szCs w:val="24"/>
                <w:lang w:eastAsia="ru-RU"/>
              </w:rPr>
              <w:t>–</w:t>
            </w:r>
          </w:p>
        </w:tc>
        <w:tc>
          <w:tcPr>
            <w:tcW w:w="7621" w:type="dxa"/>
          </w:tcPr>
          <w:p w14:paraId="0B9C02E2" w14:textId="77777777" w:rsidR="00161CEB" w:rsidRPr="00AB2361" w:rsidRDefault="00161CEB" w:rsidP="00E2162C">
            <w:pPr>
              <w:spacing w:after="0" w:line="276" w:lineRule="auto"/>
              <w:ind w:firstLine="318"/>
              <w:rPr>
                <w:rFonts w:eastAsia="Times New Roman" w:cs="Arial"/>
                <w:color w:val="000000"/>
                <w:szCs w:val="24"/>
                <w:lang w:eastAsia="ru-RU"/>
              </w:rPr>
            </w:pPr>
            <w:r>
              <w:rPr>
                <w:rFonts w:eastAsia="Times New Roman" w:cs="Arial"/>
                <w:color w:val="000000"/>
                <w:szCs w:val="24"/>
                <w:lang w:eastAsia="ru-RU"/>
              </w:rPr>
              <w:t xml:space="preserve">- </w:t>
            </w:r>
            <w:r w:rsidRPr="00AB2361">
              <w:rPr>
                <w:rFonts w:eastAsia="Times New Roman" w:cs="Arial"/>
                <w:color w:val="000000"/>
                <w:szCs w:val="24"/>
                <w:lang w:eastAsia="ru-RU"/>
              </w:rPr>
              <w:t xml:space="preserve">ставка налога на добавленную стоимость в </w:t>
            </w:r>
            <w:r w:rsidRPr="00AB2361">
              <w:rPr>
                <w:rFonts w:eastAsia="Times New Roman" w:cs="Arial"/>
                <w:color w:val="000000"/>
                <w:position w:val="-6"/>
                <w:szCs w:val="24"/>
              </w:rPr>
              <w:object w:dxaOrig="139" w:dyaOrig="240" w14:anchorId="40F7127C">
                <v:shape id="_x0000_i1051" type="#_x0000_t75" style="width:7.5pt;height:7.5pt" o:ole="">
                  <v:imagedata r:id="rId58" o:title=""/>
                </v:shape>
                <o:OLEObject Type="Embed" ProgID="Equation.DSMT4" ShapeID="_x0000_i1051" DrawAspect="Content" ObjectID="_1735995357" r:id="rId65"/>
              </w:object>
            </w:r>
            <w:r w:rsidRPr="00AB2361">
              <w:rPr>
                <w:rFonts w:eastAsia="Times New Roman" w:cs="Arial"/>
                <w:color w:val="000000"/>
                <w:szCs w:val="24"/>
                <w:lang w:eastAsia="ru-RU"/>
              </w:rPr>
              <w:t>-м расчетном периоде.</w:t>
            </w:r>
          </w:p>
        </w:tc>
      </w:tr>
    </w:tbl>
    <w:p w14:paraId="2D857EB3" w14:textId="77777777" w:rsidR="00161CEB" w:rsidRPr="00AB2361" w:rsidRDefault="00161CEB" w:rsidP="00161CEB">
      <w:pPr>
        <w:spacing w:after="0" w:line="276" w:lineRule="auto"/>
        <w:rPr>
          <w:rFonts w:eastAsia="Times New Roman" w:cs="Arial"/>
          <w:szCs w:val="24"/>
          <w:lang w:eastAsia="ru-RU"/>
        </w:rPr>
      </w:pPr>
      <w:r w:rsidRPr="00AB2361">
        <w:rPr>
          <w:rFonts w:eastAsia="Times New Roman" w:cs="Arial"/>
          <w:szCs w:val="24"/>
          <w:lang w:eastAsia="ru-RU"/>
        </w:rPr>
        <w:t xml:space="preserve">Прогнозный индекс цен производителей промышленной продукции в </w:t>
      </w:r>
      <w:r w:rsidRPr="00AB2361">
        <w:rPr>
          <w:rFonts w:eastAsia="Times New Roman" w:cs="Arial"/>
          <w:position w:val="-6"/>
          <w:szCs w:val="24"/>
        </w:rPr>
        <w:object w:dxaOrig="139" w:dyaOrig="240" w14:anchorId="618D083F">
          <v:shape id="_x0000_i1052" type="#_x0000_t75" style="width:7.5pt;height:7.5pt" o:ole="">
            <v:imagedata r:id="rId58" o:title=""/>
          </v:shape>
          <o:OLEObject Type="Embed" ProgID="Equation.DSMT4" ShapeID="_x0000_i1052" DrawAspect="Content" ObjectID="_1735995358" r:id="rId66"/>
        </w:object>
      </w:r>
      <w:r w:rsidRPr="00AB2361">
        <w:rPr>
          <w:rFonts w:eastAsia="Times New Roman" w:cs="Arial"/>
          <w:szCs w:val="24"/>
          <w:lang w:eastAsia="ru-RU"/>
        </w:rPr>
        <w:t>-м расчетном периоде (</w:t>
      </w:r>
      <w:r w:rsidRPr="00AB2361">
        <w:rPr>
          <w:rFonts w:cs="Arial"/>
          <w:position w:val="-12"/>
          <w:szCs w:val="24"/>
        </w:rPr>
        <w:object w:dxaOrig="660" w:dyaOrig="360" w14:anchorId="7A82339F">
          <v:shape id="_x0000_i1053" type="#_x0000_t75" style="width:36.45pt;height:21.5pt" o:ole="">
            <v:imagedata r:id="rId67" o:title=""/>
          </v:shape>
          <o:OLEObject Type="Embed" ProgID="Equation.DSMT4" ShapeID="_x0000_i1053" DrawAspect="Content" ObjectID="_1735995359" r:id="rId68"/>
        </w:object>
      </w:r>
      <w:r w:rsidRPr="00AB2361">
        <w:rPr>
          <w:rFonts w:eastAsia="Times New Roman" w:cs="Arial"/>
          <w:szCs w:val="24"/>
          <w:lang w:eastAsia="ru-RU"/>
        </w:rPr>
        <w:t>) определяется по формуле:</w:t>
      </w:r>
    </w:p>
    <w:p w14:paraId="755A544B" w14:textId="77777777" w:rsidR="00161CEB" w:rsidRPr="00AB2361" w:rsidRDefault="00161CEB" w:rsidP="00161CEB">
      <w:pPr>
        <w:spacing w:after="0" w:line="276" w:lineRule="auto"/>
        <w:rPr>
          <w:rFonts w:eastAsia="Times New Roman" w:cs="Arial"/>
          <w:szCs w:val="24"/>
          <w:lang w:eastAsia="ru-RU"/>
        </w:rPr>
      </w:pPr>
    </w:p>
    <w:tbl>
      <w:tblPr>
        <w:tblW w:w="0" w:type="auto"/>
        <w:tblLook w:val="04A0" w:firstRow="1" w:lastRow="0" w:firstColumn="1" w:lastColumn="0" w:noHBand="0" w:noVBand="1"/>
      </w:tblPr>
      <w:tblGrid>
        <w:gridCol w:w="7704"/>
        <w:gridCol w:w="1652"/>
      </w:tblGrid>
      <w:tr w:rsidR="00161CEB" w:rsidRPr="00AB2361" w14:paraId="1E0ED6F3" w14:textId="77777777" w:rsidTr="00E2162C">
        <w:trPr>
          <w:trHeight w:val="603"/>
        </w:trPr>
        <w:tc>
          <w:tcPr>
            <w:tcW w:w="7763" w:type="dxa"/>
          </w:tcPr>
          <w:p w14:paraId="2560B516" w14:textId="77777777" w:rsidR="00161CEB" w:rsidRPr="00AB2361" w:rsidRDefault="00161CEB" w:rsidP="00E2162C">
            <w:pPr>
              <w:spacing w:after="0" w:line="276" w:lineRule="auto"/>
              <w:rPr>
                <w:rFonts w:eastAsia="Times New Roman" w:cs="Arial"/>
                <w:color w:val="000000"/>
                <w:szCs w:val="24"/>
                <w:lang w:eastAsia="ru-RU"/>
              </w:rPr>
            </w:pPr>
            <w:r w:rsidRPr="00AB2361">
              <w:rPr>
                <w:rFonts w:cs="Arial"/>
                <w:color w:val="000000"/>
                <w:position w:val="-16"/>
                <w:szCs w:val="24"/>
              </w:rPr>
              <w:object w:dxaOrig="5280" w:dyaOrig="440" w14:anchorId="700359B0">
                <v:shape id="_x0000_i1054" type="#_x0000_t75" style="width:259.95pt;height:21.5pt" o:ole="">
                  <v:imagedata r:id="rId69" o:title=""/>
                </v:shape>
                <o:OLEObject Type="Embed" ProgID="Equation.DSMT4" ShapeID="_x0000_i1054" DrawAspect="Content" ObjectID="_1735995360" r:id="rId70"/>
              </w:object>
            </w:r>
            <w:r w:rsidRPr="00AB2361">
              <w:rPr>
                <w:rFonts w:eastAsia="Times New Roman" w:cs="Arial"/>
                <w:color w:val="000000"/>
                <w:szCs w:val="24"/>
                <w:lang w:eastAsia="ru-RU"/>
              </w:rPr>
              <w:t>,</w:t>
            </w:r>
          </w:p>
        </w:tc>
        <w:tc>
          <w:tcPr>
            <w:tcW w:w="1701" w:type="dxa"/>
            <w:vAlign w:val="center"/>
          </w:tcPr>
          <w:p w14:paraId="0A0FDFF1" w14:textId="77777777" w:rsidR="00161CEB" w:rsidRPr="00AB2361" w:rsidRDefault="00161CEB" w:rsidP="00E2162C">
            <w:pPr>
              <w:spacing w:after="0" w:line="276" w:lineRule="auto"/>
              <w:ind w:firstLine="34"/>
              <w:jc w:val="right"/>
              <w:rPr>
                <w:rFonts w:eastAsia="Times New Roman" w:cs="Arial"/>
                <w:color w:val="000000"/>
                <w:szCs w:val="24"/>
                <w:lang w:eastAsia="ru-RU"/>
              </w:rPr>
            </w:pPr>
          </w:p>
        </w:tc>
      </w:tr>
    </w:tbl>
    <w:p w14:paraId="3A58FD2C" w14:textId="77777777" w:rsidR="00161CEB" w:rsidRPr="00AB2361" w:rsidRDefault="00161CEB" w:rsidP="00161CEB">
      <w:pPr>
        <w:spacing w:after="0" w:line="276" w:lineRule="auto"/>
        <w:rPr>
          <w:rFonts w:eastAsia="Times New Roman" w:cs="Arial"/>
          <w:szCs w:val="24"/>
          <w:lang w:eastAsia="ru-RU"/>
        </w:rPr>
      </w:pPr>
    </w:p>
    <w:p w14:paraId="02F5531C" w14:textId="77777777" w:rsidR="00161CEB" w:rsidRDefault="00161CEB" w:rsidP="00161CEB">
      <w:pPr>
        <w:spacing w:after="0" w:line="276" w:lineRule="auto"/>
        <w:rPr>
          <w:rFonts w:eastAsia="Times New Roman" w:cs="Arial"/>
          <w:szCs w:val="24"/>
          <w:lang w:eastAsia="ru-RU"/>
        </w:rPr>
      </w:pPr>
      <w:r w:rsidRPr="00AB2361">
        <w:rPr>
          <w:rFonts w:eastAsia="Times New Roman" w:cs="Arial"/>
          <w:szCs w:val="24"/>
          <w:lang w:eastAsia="ru-RU"/>
        </w:rPr>
        <w:t xml:space="preserve">где </w:t>
      </w:r>
    </w:p>
    <w:p w14:paraId="18820FA6" w14:textId="77777777" w:rsidR="00161CEB" w:rsidRPr="00AB2361" w:rsidRDefault="00161CEB" w:rsidP="00161CEB">
      <w:pPr>
        <w:spacing w:after="0" w:line="276" w:lineRule="auto"/>
        <w:rPr>
          <w:rFonts w:eastAsia="Times New Roman" w:cs="Arial"/>
          <w:szCs w:val="24"/>
          <w:lang w:eastAsia="ru-RU"/>
        </w:rPr>
      </w:pPr>
      <w:r w:rsidRPr="00AB2361">
        <w:rPr>
          <w:rFonts w:cs="Arial"/>
          <w:position w:val="-12"/>
          <w:szCs w:val="24"/>
        </w:rPr>
        <w:object w:dxaOrig="820" w:dyaOrig="380" w14:anchorId="4B94A9C0">
          <v:shape id="_x0000_i1055" type="#_x0000_t75" style="width:43.95pt;height:14.05pt" o:ole="">
            <v:imagedata r:id="rId71" o:title=""/>
          </v:shape>
          <o:OLEObject Type="Embed" ProgID="Equation.DSMT4" ShapeID="_x0000_i1055" DrawAspect="Content" ObjectID="_1735995361" r:id="rId72"/>
        </w:object>
      </w:r>
      <w:proofErr w:type="gramStart"/>
      <w:r w:rsidRPr="00AB2361">
        <w:rPr>
          <w:rFonts w:cs="Arial"/>
          <w:szCs w:val="24"/>
        </w:rPr>
        <w:t xml:space="preserve">, </w:t>
      </w:r>
      <w:r w:rsidRPr="00AB2361">
        <w:rPr>
          <w:rFonts w:eastAsia="Times New Roman" w:cs="Arial"/>
          <w:szCs w:val="24"/>
          <w:lang w:eastAsia="ru-RU"/>
        </w:rPr>
        <w:t xml:space="preserve"> </w:t>
      </w:r>
      <w:r w:rsidRPr="00AB2361">
        <w:rPr>
          <w:rFonts w:cs="Arial"/>
          <w:position w:val="-12"/>
          <w:szCs w:val="24"/>
        </w:rPr>
        <w:object w:dxaOrig="820" w:dyaOrig="380" w14:anchorId="21410B7C">
          <v:shape id="_x0000_i1056" type="#_x0000_t75" style="width:43.95pt;height:14.05pt" o:ole="">
            <v:imagedata r:id="rId73" o:title=""/>
          </v:shape>
          <o:OLEObject Type="Embed" ProgID="Equation.DSMT4" ShapeID="_x0000_i1056" DrawAspect="Content" ObjectID="_1735995362" r:id="rId74"/>
        </w:object>
      </w:r>
      <w:r w:rsidRPr="00AB2361">
        <w:rPr>
          <w:rFonts w:cs="Arial"/>
          <w:szCs w:val="24"/>
        </w:rPr>
        <w:t>,</w:t>
      </w:r>
      <w:proofErr w:type="gramEnd"/>
      <w:r w:rsidRPr="00AB2361">
        <w:rPr>
          <w:rFonts w:cs="Arial"/>
          <w:szCs w:val="24"/>
        </w:rPr>
        <w:t xml:space="preserve"> … ,</w:t>
      </w:r>
      <w:r w:rsidRPr="00AB2361">
        <w:rPr>
          <w:rFonts w:eastAsia="Times New Roman" w:cs="Arial"/>
          <w:szCs w:val="24"/>
          <w:lang w:eastAsia="ru-RU"/>
        </w:rPr>
        <w:t xml:space="preserve"> </w:t>
      </w:r>
      <w:r w:rsidRPr="00AB2361">
        <w:rPr>
          <w:rFonts w:cs="Arial"/>
          <w:position w:val="-12"/>
          <w:szCs w:val="24"/>
        </w:rPr>
        <w:object w:dxaOrig="700" w:dyaOrig="380" w14:anchorId="57625AA1">
          <v:shape id="_x0000_i1057" type="#_x0000_t75" style="width:36.45pt;height:14.05pt" o:ole="">
            <v:imagedata r:id="rId75" o:title=""/>
          </v:shape>
          <o:OLEObject Type="Embed" ProgID="Equation.DSMT4" ShapeID="_x0000_i1057" DrawAspect="Content" ObjectID="_1735995363" r:id="rId76"/>
        </w:object>
      </w:r>
      <w:r w:rsidRPr="00AB2361">
        <w:rPr>
          <w:rFonts w:eastAsia="Times New Roman" w:cs="Arial"/>
          <w:szCs w:val="24"/>
          <w:lang w:eastAsia="ru-RU"/>
        </w:rPr>
        <w:t>- индексы цен производителей промышленной продукции (в среднем за год к предыдущему году) в (20</w:t>
      </w:r>
      <w:r>
        <w:rPr>
          <w:rFonts w:eastAsia="Times New Roman" w:cs="Arial"/>
          <w:szCs w:val="24"/>
          <w:lang w:eastAsia="ru-RU"/>
        </w:rPr>
        <w:t>20</w:t>
      </w:r>
      <w:r w:rsidRPr="00AB2361">
        <w:rPr>
          <w:rFonts w:eastAsia="Times New Roman" w:cs="Arial"/>
          <w:szCs w:val="24"/>
          <w:lang w:eastAsia="ru-RU"/>
        </w:rPr>
        <w:t>+1)-й, (20</w:t>
      </w:r>
      <w:r>
        <w:rPr>
          <w:rFonts w:eastAsia="Times New Roman" w:cs="Arial"/>
          <w:szCs w:val="24"/>
          <w:lang w:eastAsia="ru-RU"/>
        </w:rPr>
        <w:t>20</w:t>
      </w:r>
      <w:r w:rsidRPr="00AB2361">
        <w:rPr>
          <w:rFonts w:eastAsia="Times New Roman" w:cs="Arial"/>
          <w:szCs w:val="24"/>
          <w:lang w:eastAsia="ru-RU"/>
        </w:rPr>
        <w:t xml:space="preserve">+2)-й,... </w:t>
      </w:r>
      <w:r w:rsidRPr="00AB2361">
        <w:rPr>
          <w:rFonts w:eastAsia="Times New Roman" w:cs="Arial"/>
          <w:position w:val="-6"/>
          <w:szCs w:val="24"/>
        </w:rPr>
        <w:object w:dxaOrig="139" w:dyaOrig="240" w14:anchorId="733BB05F">
          <v:shape id="_x0000_i1058" type="#_x0000_t75" style="width:7.5pt;height:7.5pt" o:ole="">
            <v:imagedata r:id="rId58" o:title=""/>
          </v:shape>
          <o:OLEObject Type="Embed" ProgID="Equation.DSMT4" ShapeID="_x0000_i1058" DrawAspect="Content" ObjectID="_1735995364" r:id="rId77"/>
        </w:object>
      </w:r>
      <w:r w:rsidRPr="00AB2361">
        <w:rPr>
          <w:rFonts w:eastAsia="Times New Roman" w:cs="Arial"/>
          <w:szCs w:val="24"/>
          <w:lang w:eastAsia="ru-RU"/>
        </w:rPr>
        <w:t xml:space="preserve">-й расчетные периоды, указанные на соответствующие годы в прогнозе социально-экономического развития Российской Федерации на </w:t>
      </w:r>
      <w:r w:rsidRPr="00AB2361">
        <w:rPr>
          <w:rFonts w:eastAsia="Times New Roman" w:cs="Arial"/>
          <w:position w:val="-6"/>
          <w:szCs w:val="24"/>
        </w:rPr>
        <w:object w:dxaOrig="139" w:dyaOrig="240" w14:anchorId="53EA1D34">
          <v:shape id="_x0000_i1059" type="#_x0000_t75" style="width:7.5pt;height:7.5pt" o:ole="">
            <v:imagedata r:id="rId58" o:title=""/>
          </v:shape>
          <o:OLEObject Type="Embed" ProgID="Equation.DSMT4" ShapeID="_x0000_i1059" DrawAspect="Content" ObjectID="_1735995365" r:id="rId78"/>
        </w:object>
      </w:r>
      <w:r w:rsidRPr="00AB2361">
        <w:rPr>
          <w:rFonts w:eastAsia="Times New Roman" w:cs="Arial"/>
          <w:szCs w:val="24"/>
          <w:lang w:eastAsia="ru-RU"/>
        </w:rPr>
        <w:t>-й расчетный период регулирования, одобренном Правительством Российской Федерации (базовый вариант).</w:t>
      </w:r>
    </w:p>
    <w:p w14:paraId="509F08CE" w14:textId="77777777" w:rsidR="00161CEB" w:rsidRDefault="00161CEB" w:rsidP="00161CEB">
      <w:pPr>
        <w:spacing w:after="0" w:line="276" w:lineRule="auto"/>
        <w:rPr>
          <w:rFonts w:eastAsiaTheme="minorEastAsia" w:cs="Arial"/>
          <w:szCs w:val="24"/>
          <w:lang w:eastAsia="ru-RU"/>
        </w:rPr>
      </w:pPr>
      <w:r w:rsidRPr="00AB2361">
        <w:rPr>
          <w:rFonts w:eastAsiaTheme="minorEastAsia" w:cs="Arial"/>
          <w:szCs w:val="24"/>
          <w:lang w:eastAsia="ru-RU"/>
        </w:rPr>
        <w:t xml:space="preserve">Приток денежных средств от операционной деятельности, полученный исполнителем в период </w:t>
      </w:r>
      <w:proofErr w:type="gramStart"/>
      <w:r w:rsidRPr="00AB2361">
        <w:rPr>
          <w:rFonts w:eastAsiaTheme="minorEastAsia" w:cs="Arial"/>
          <w:szCs w:val="24"/>
          <w:lang w:eastAsia="ru-RU"/>
        </w:rPr>
        <w:t xml:space="preserve">времени </w:t>
      </w:r>
      <w:r w:rsidRPr="00AB2361">
        <w:rPr>
          <w:rFonts w:eastAsia="Times New Roman" w:cs="Arial"/>
          <w:position w:val="-6"/>
          <w:szCs w:val="24"/>
        </w:rPr>
        <w:object w:dxaOrig="139" w:dyaOrig="240" w14:anchorId="576F34EC">
          <v:shape id="_x0000_i1060" type="#_x0000_t75" style="width:7.5pt;height:7.5pt" o:ole="">
            <v:imagedata r:id="rId79" o:title=""/>
          </v:shape>
          <o:OLEObject Type="Embed" ProgID="Equation.DSMT4" ShapeID="_x0000_i1060" DrawAspect="Content" ObjectID="_1735995366" r:id="rId80"/>
        </w:object>
      </w:r>
      <w:r w:rsidRPr="00AB2361">
        <w:rPr>
          <w:rFonts w:eastAsiaTheme="minorEastAsia" w:cs="Arial"/>
          <w:szCs w:val="24"/>
          <w:lang w:eastAsia="ru-RU"/>
        </w:rPr>
        <w:t xml:space="preserve"> за</w:t>
      </w:r>
      <w:proofErr w:type="gramEnd"/>
      <w:r w:rsidRPr="00AB2361">
        <w:rPr>
          <w:rFonts w:eastAsiaTheme="minorEastAsia" w:cs="Arial"/>
          <w:szCs w:val="24"/>
          <w:lang w:eastAsia="ru-RU"/>
        </w:rPr>
        <w:t xml:space="preserve"> счет продажи тепловой энергии заявителю на цели теплоснабжения, присоединённому к тепловой сети исполнителя определяется по формуле</w:t>
      </w:r>
      <w:r>
        <w:rPr>
          <w:rFonts w:eastAsiaTheme="minorEastAsia" w:cs="Arial"/>
          <w:szCs w:val="24"/>
          <w:lang w:eastAsia="ru-RU"/>
        </w:rPr>
        <w:t>:</w:t>
      </w:r>
    </w:p>
    <w:tbl>
      <w:tblPr>
        <w:tblW w:w="0" w:type="auto"/>
        <w:jc w:val="center"/>
        <w:tblLook w:val="04A0" w:firstRow="1" w:lastRow="0" w:firstColumn="1" w:lastColumn="0" w:noHBand="0" w:noVBand="1"/>
      </w:tblPr>
      <w:tblGrid>
        <w:gridCol w:w="8342"/>
        <w:gridCol w:w="1014"/>
      </w:tblGrid>
      <w:tr w:rsidR="00161CEB" w:rsidRPr="00AB2361" w14:paraId="34EA0F6B" w14:textId="77777777" w:rsidTr="00E2162C">
        <w:trPr>
          <w:jc w:val="center"/>
        </w:trPr>
        <w:tc>
          <w:tcPr>
            <w:tcW w:w="8438" w:type="dxa"/>
          </w:tcPr>
          <w:p w14:paraId="0021ABD8" w14:textId="77777777" w:rsidR="00161CEB" w:rsidRPr="00AB2361" w:rsidRDefault="00161CEB" w:rsidP="00E2162C">
            <w:pPr>
              <w:spacing w:after="0" w:line="276" w:lineRule="auto"/>
              <w:rPr>
                <w:rFonts w:eastAsia="Times New Roman" w:cs="Arial"/>
                <w:color w:val="000000"/>
                <w:szCs w:val="24"/>
                <w:lang w:eastAsia="ru-RU"/>
              </w:rPr>
            </w:pPr>
            <w:r w:rsidRPr="00AB2361">
              <w:rPr>
                <w:rFonts w:cs="Arial"/>
                <w:color w:val="000000"/>
                <w:position w:val="-12"/>
                <w:szCs w:val="24"/>
              </w:rPr>
              <w:object w:dxaOrig="1480" w:dyaOrig="360" w14:anchorId="604E2430">
                <v:shape id="_x0000_i1061" type="#_x0000_t75" style="width:1in;height:21.5pt" o:ole="">
                  <v:imagedata r:id="rId81" o:title=""/>
                </v:shape>
                <o:OLEObject Type="Embed" ProgID="Equation.DSMT4" ShapeID="_x0000_i1061" DrawAspect="Content" ObjectID="_1735995367" r:id="rId82"/>
              </w:object>
            </w:r>
            <w:r w:rsidRPr="00AB2361">
              <w:rPr>
                <w:rFonts w:eastAsia="Times New Roman" w:cs="Arial"/>
                <w:color w:val="000000"/>
                <w:szCs w:val="24"/>
                <w:lang w:eastAsia="ru-RU"/>
              </w:rPr>
              <w:t>, тыс. руб.</w:t>
            </w:r>
            <w:r w:rsidRPr="00AB2361">
              <w:rPr>
                <w:rFonts w:eastAsia="Times New Roman" w:cs="Arial"/>
                <w:color w:val="000000"/>
                <w:szCs w:val="24"/>
                <w:lang w:val="en-US" w:eastAsia="ru-RU"/>
              </w:rPr>
              <w:t>/</w:t>
            </w:r>
            <w:r w:rsidRPr="00AB2361">
              <w:rPr>
                <w:rFonts w:eastAsia="Times New Roman" w:cs="Arial"/>
                <w:color w:val="000000"/>
                <w:szCs w:val="24"/>
                <w:lang w:eastAsia="ru-RU"/>
              </w:rPr>
              <w:t>год</w:t>
            </w:r>
          </w:p>
        </w:tc>
        <w:tc>
          <w:tcPr>
            <w:tcW w:w="1026" w:type="dxa"/>
            <w:vAlign w:val="center"/>
          </w:tcPr>
          <w:p w14:paraId="26CA2B40" w14:textId="77777777" w:rsidR="00161CEB" w:rsidRPr="00AB2361" w:rsidRDefault="00161CEB" w:rsidP="00E2162C">
            <w:pPr>
              <w:spacing w:after="0" w:line="276" w:lineRule="auto"/>
              <w:rPr>
                <w:rFonts w:eastAsia="Times New Roman" w:cs="Arial"/>
                <w:color w:val="000000"/>
                <w:szCs w:val="24"/>
                <w:lang w:eastAsia="ru-RU"/>
              </w:rPr>
            </w:pPr>
          </w:p>
        </w:tc>
      </w:tr>
    </w:tbl>
    <w:p w14:paraId="125E4395" w14:textId="77777777" w:rsidR="00161CEB" w:rsidRPr="00AB2361" w:rsidRDefault="00161CEB" w:rsidP="00161CEB">
      <w:pPr>
        <w:spacing w:after="0" w:line="276" w:lineRule="auto"/>
        <w:rPr>
          <w:rFonts w:eastAsia="Times New Roman" w:cs="Arial"/>
          <w:szCs w:val="24"/>
          <w:lang w:eastAsia="ru-RU"/>
        </w:rPr>
      </w:pPr>
      <w:r w:rsidRPr="00AB2361">
        <w:rPr>
          <w:rFonts w:eastAsia="Times New Roman" w:cs="Arial"/>
          <w:szCs w:val="24"/>
          <w:lang w:eastAsia="ru-RU"/>
        </w:rPr>
        <w:t>где</w:t>
      </w:r>
    </w:p>
    <w:tbl>
      <w:tblPr>
        <w:tblW w:w="0" w:type="auto"/>
        <w:tblInd w:w="392" w:type="dxa"/>
        <w:tblLook w:val="04A0" w:firstRow="1" w:lastRow="0" w:firstColumn="1" w:lastColumn="0" w:noHBand="0" w:noVBand="1"/>
      </w:tblPr>
      <w:tblGrid>
        <w:gridCol w:w="816"/>
        <w:gridCol w:w="917"/>
        <w:gridCol w:w="7231"/>
      </w:tblGrid>
      <w:tr w:rsidR="00161CEB" w:rsidRPr="00AB2361" w14:paraId="7188EAFC" w14:textId="77777777" w:rsidTr="00E2162C">
        <w:tc>
          <w:tcPr>
            <w:tcW w:w="850" w:type="dxa"/>
          </w:tcPr>
          <w:p w14:paraId="45535816" w14:textId="77777777" w:rsidR="00161CEB" w:rsidRPr="00AB2361" w:rsidRDefault="00161CEB" w:rsidP="00E2162C">
            <w:pPr>
              <w:spacing w:after="0" w:line="276" w:lineRule="auto"/>
              <w:ind w:firstLine="34"/>
              <w:rPr>
                <w:rFonts w:eastAsia="Times New Roman" w:cs="Arial"/>
                <w:color w:val="000000"/>
                <w:szCs w:val="24"/>
                <w:lang w:eastAsia="ru-RU"/>
              </w:rPr>
            </w:pPr>
            <w:r w:rsidRPr="00AB2361">
              <w:rPr>
                <w:rFonts w:cs="Arial"/>
                <w:color w:val="000000"/>
                <w:szCs w:val="24"/>
              </w:rPr>
              <w:object w:dxaOrig="260" w:dyaOrig="360" w14:anchorId="30CF3934">
                <v:shape id="_x0000_i1062" type="#_x0000_t75" style="width:7.5pt;height:21.5pt" o:ole="">
                  <v:imagedata r:id="rId83" o:title=""/>
                </v:shape>
                <o:OLEObject Type="Embed" ProgID="Equation.DSMT4" ShapeID="_x0000_i1062" DrawAspect="Content" ObjectID="_1735995368" r:id="rId84"/>
              </w:object>
            </w:r>
          </w:p>
        </w:tc>
        <w:tc>
          <w:tcPr>
            <w:tcW w:w="350" w:type="dxa"/>
          </w:tcPr>
          <w:p w14:paraId="29671D3C" w14:textId="77777777" w:rsidR="00161CEB" w:rsidRPr="00AB2361" w:rsidRDefault="00161CEB" w:rsidP="00E2162C">
            <w:pPr>
              <w:spacing w:after="0" w:line="276" w:lineRule="auto"/>
              <w:rPr>
                <w:rFonts w:eastAsia="Times New Roman" w:cs="Arial"/>
                <w:color w:val="000000"/>
                <w:szCs w:val="24"/>
                <w:lang w:eastAsia="ru-RU"/>
              </w:rPr>
            </w:pPr>
            <w:r w:rsidRPr="00AB2361">
              <w:rPr>
                <w:rFonts w:eastAsia="Times New Roman" w:cs="Arial"/>
                <w:color w:val="000000"/>
                <w:szCs w:val="24"/>
                <w:lang w:eastAsia="ru-RU"/>
              </w:rPr>
              <w:t>–</w:t>
            </w:r>
          </w:p>
        </w:tc>
        <w:tc>
          <w:tcPr>
            <w:tcW w:w="7652" w:type="dxa"/>
          </w:tcPr>
          <w:p w14:paraId="73D94715" w14:textId="77777777" w:rsidR="00161CEB" w:rsidRPr="00AB2361" w:rsidRDefault="00161CEB" w:rsidP="00E2162C">
            <w:pPr>
              <w:spacing w:after="0" w:line="276" w:lineRule="auto"/>
              <w:ind w:firstLine="251"/>
              <w:rPr>
                <w:rFonts w:eastAsia="Times New Roman" w:cs="Arial"/>
                <w:color w:val="000000"/>
                <w:szCs w:val="24"/>
                <w:lang w:eastAsia="ru-RU"/>
              </w:rPr>
            </w:pPr>
            <w:r>
              <w:rPr>
                <w:rFonts w:eastAsia="Times New Roman" w:cs="Arial"/>
                <w:color w:val="000000"/>
                <w:szCs w:val="24"/>
                <w:lang w:eastAsia="ru-RU"/>
              </w:rPr>
              <w:t xml:space="preserve">- </w:t>
            </w:r>
            <w:r w:rsidRPr="00AB2361">
              <w:rPr>
                <w:rFonts w:eastAsia="Times New Roman" w:cs="Arial"/>
                <w:color w:val="000000"/>
                <w:szCs w:val="24"/>
                <w:lang w:eastAsia="ru-RU"/>
              </w:rPr>
              <w:t xml:space="preserve">выручка, полученная исполнителем за счет продажи заявителю, подключенному к тепловой сети исполнителя, тепловой энергии за </w:t>
            </w:r>
            <w:proofErr w:type="gramStart"/>
            <w:r w:rsidRPr="00AB2361">
              <w:rPr>
                <w:rFonts w:eastAsia="Times New Roman" w:cs="Arial"/>
                <w:color w:val="000000"/>
                <w:szCs w:val="24"/>
                <w:lang w:eastAsia="ru-RU"/>
              </w:rPr>
              <w:t xml:space="preserve">период </w:t>
            </w:r>
            <w:r w:rsidRPr="00AB2361">
              <w:rPr>
                <w:rFonts w:eastAsia="Times New Roman" w:cs="Arial"/>
                <w:color w:val="000000"/>
                <w:position w:val="-6"/>
                <w:szCs w:val="24"/>
              </w:rPr>
              <w:object w:dxaOrig="139" w:dyaOrig="240" w14:anchorId="18D24BB9">
                <v:shape id="_x0000_i1063" type="#_x0000_t75" style="width:7.5pt;height:7.5pt" o:ole="">
                  <v:imagedata r:id="rId79" o:title=""/>
                </v:shape>
                <o:OLEObject Type="Embed" ProgID="Equation.DSMT4" ShapeID="_x0000_i1063" DrawAspect="Content" ObjectID="_1735995369" r:id="rId85"/>
              </w:object>
            </w:r>
            <w:r w:rsidRPr="00AB2361">
              <w:rPr>
                <w:rFonts w:eastAsia="Times New Roman" w:cs="Arial"/>
                <w:color w:val="000000"/>
                <w:szCs w:val="24"/>
                <w:lang w:eastAsia="ru-RU"/>
              </w:rPr>
              <w:t>,</w:t>
            </w:r>
            <w:proofErr w:type="gramEnd"/>
            <w:r w:rsidRPr="00AB2361">
              <w:rPr>
                <w:rFonts w:eastAsia="Times New Roman" w:cs="Arial"/>
                <w:color w:val="000000"/>
                <w:szCs w:val="24"/>
                <w:lang w:eastAsia="ru-RU"/>
              </w:rPr>
              <w:t xml:space="preserve"> тыс. руб. в год,;</w:t>
            </w:r>
          </w:p>
        </w:tc>
      </w:tr>
      <w:tr w:rsidR="00161CEB" w:rsidRPr="00AB2361" w14:paraId="53B7BAE7" w14:textId="77777777" w:rsidTr="00E2162C">
        <w:tc>
          <w:tcPr>
            <w:tcW w:w="850" w:type="dxa"/>
          </w:tcPr>
          <w:p w14:paraId="2CABB737" w14:textId="77777777" w:rsidR="00161CEB" w:rsidRPr="00AB2361" w:rsidRDefault="00161CEB" w:rsidP="00E2162C">
            <w:pPr>
              <w:spacing w:after="0" w:line="276" w:lineRule="auto"/>
              <w:ind w:firstLine="34"/>
              <w:rPr>
                <w:rFonts w:eastAsia="Times New Roman" w:cs="Arial"/>
                <w:color w:val="000000"/>
                <w:szCs w:val="24"/>
                <w:lang w:eastAsia="ru-RU"/>
              </w:rPr>
            </w:pPr>
            <w:r w:rsidRPr="00AB2361">
              <w:rPr>
                <w:rFonts w:cs="Arial"/>
                <w:color w:val="000000"/>
                <w:szCs w:val="24"/>
              </w:rPr>
              <w:object w:dxaOrig="240" w:dyaOrig="360" w14:anchorId="56AFA4CA">
                <v:shape id="_x0000_i1064" type="#_x0000_t75" style="width:7.5pt;height:21.5pt" o:ole="">
                  <v:imagedata r:id="rId86" o:title=""/>
                </v:shape>
                <o:OLEObject Type="Embed" ProgID="Equation.DSMT4" ShapeID="_x0000_i1064" DrawAspect="Content" ObjectID="_1735995370" r:id="rId87"/>
              </w:object>
            </w:r>
          </w:p>
        </w:tc>
        <w:tc>
          <w:tcPr>
            <w:tcW w:w="350" w:type="dxa"/>
          </w:tcPr>
          <w:p w14:paraId="52A08196" w14:textId="77777777" w:rsidR="00161CEB" w:rsidRPr="00AB2361" w:rsidRDefault="00161CEB" w:rsidP="00E2162C">
            <w:pPr>
              <w:spacing w:after="0" w:line="276" w:lineRule="auto"/>
              <w:rPr>
                <w:rFonts w:eastAsia="Times New Roman" w:cs="Arial"/>
                <w:color w:val="000000"/>
                <w:szCs w:val="24"/>
                <w:lang w:eastAsia="ru-RU"/>
              </w:rPr>
            </w:pPr>
            <w:r w:rsidRPr="00AB2361">
              <w:rPr>
                <w:rFonts w:eastAsia="Times New Roman" w:cs="Arial"/>
                <w:color w:val="000000"/>
                <w:szCs w:val="24"/>
                <w:lang w:eastAsia="ru-RU"/>
              </w:rPr>
              <w:t>–</w:t>
            </w:r>
          </w:p>
        </w:tc>
        <w:tc>
          <w:tcPr>
            <w:tcW w:w="7652" w:type="dxa"/>
          </w:tcPr>
          <w:p w14:paraId="729831B4" w14:textId="77777777" w:rsidR="00161CEB" w:rsidRPr="00AB2361" w:rsidRDefault="00161CEB" w:rsidP="00E2162C">
            <w:pPr>
              <w:spacing w:after="0" w:line="276" w:lineRule="auto"/>
              <w:ind w:firstLine="251"/>
              <w:rPr>
                <w:rFonts w:eastAsia="Times New Roman" w:cs="Arial"/>
                <w:color w:val="000000"/>
                <w:szCs w:val="24"/>
                <w:lang w:eastAsia="ru-RU"/>
              </w:rPr>
            </w:pPr>
            <w:r>
              <w:rPr>
                <w:rFonts w:eastAsia="Times New Roman" w:cs="Arial"/>
                <w:color w:val="000000"/>
                <w:szCs w:val="24"/>
                <w:lang w:eastAsia="ru-RU"/>
              </w:rPr>
              <w:t xml:space="preserve">- </w:t>
            </w:r>
            <w:r w:rsidRPr="00AB2361">
              <w:rPr>
                <w:rFonts w:eastAsia="Times New Roman" w:cs="Arial"/>
                <w:color w:val="000000"/>
                <w:szCs w:val="24"/>
                <w:lang w:eastAsia="ru-RU"/>
              </w:rPr>
              <w:t xml:space="preserve">затраты, понесённые исполнителем на выработку тепловой энергии и ее передачу по тепловым сетям исполнителя до объекта заявителя для теплоснабжения объекта заявителя за </w:t>
            </w:r>
            <w:proofErr w:type="gramStart"/>
            <w:r w:rsidRPr="00AB2361">
              <w:rPr>
                <w:rFonts w:eastAsia="Times New Roman" w:cs="Arial"/>
                <w:color w:val="000000"/>
                <w:szCs w:val="24"/>
                <w:lang w:eastAsia="ru-RU"/>
              </w:rPr>
              <w:t xml:space="preserve">период </w:t>
            </w:r>
            <w:r w:rsidRPr="00AB2361">
              <w:rPr>
                <w:rFonts w:eastAsia="Times New Roman" w:cs="Arial"/>
                <w:color w:val="000000"/>
                <w:position w:val="-6"/>
                <w:szCs w:val="24"/>
              </w:rPr>
              <w:object w:dxaOrig="160" w:dyaOrig="260" w14:anchorId="2B51B625">
                <v:shape id="_x0000_i1065" type="#_x0000_t75" style="width:7.5pt;height:7.5pt" o:ole="">
                  <v:imagedata r:id="rId88" o:title=""/>
                </v:shape>
                <o:OLEObject Type="Embed" ProgID="Equation.DSMT4" ShapeID="_x0000_i1065" DrawAspect="Content" ObjectID="_1735995371" r:id="rId89"/>
              </w:object>
            </w:r>
            <w:r w:rsidRPr="00AB2361">
              <w:rPr>
                <w:rFonts w:eastAsia="Times New Roman" w:cs="Arial"/>
                <w:color w:val="000000"/>
                <w:szCs w:val="24"/>
                <w:lang w:eastAsia="ru-RU"/>
              </w:rPr>
              <w:t xml:space="preserve"> ,</w:t>
            </w:r>
            <w:proofErr w:type="gramEnd"/>
            <w:r w:rsidRPr="00AB2361">
              <w:rPr>
                <w:rFonts w:eastAsia="Times New Roman" w:cs="Arial"/>
                <w:color w:val="000000"/>
                <w:szCs w:val="24"/>
                <w:lang w:eastAsia="ru-RU"/>
              </w:rPr>
              <w:t xml:space="preserve"> тыс. руб. в год</w:t>
            </w:r>
            <w:r w:rsidRPr="00AB2361">
              <w:rPr>
                <w:rFonts w:eastAsia="Times New Roman" w:cs="Arial"/>
                <w:color w:val="000000"/>
                <w:szCs w:val="24"/>
              </w:rPr>
              <w:t>;</w:t>
            </w:r>
          </w:p>
        </w:tc>
      </w:tr>
    </w:tbl>
    <w:p w14:paraId="4A8A1B24" w14:textId="77777777" w:rsidR="00161CEB" w:rsidRDefault="00161CEB" w:rsidP="00161CEB">
      <w:pPr>
        <w:spacing w:after="0" w:line="276" w:lineRule="auto"/>
        <w:rPr>
          <w:rFonts w:eastAsiaTheme="minorEastAsia" w:cs="Arial"/>
          <w:szCs w:val="24"/>
          <w:lang w:eastAsia="ru-RU"/>
        </w:rPr>
      </w:pPr>
      <w:r w:rsidRPr="00640C56">
        <w:rPr>
          <w:rFonts w:eastAsiaTheme="minorEastAsia" w:cs="Arial"/>
          <w:szCs w:val="24"/>
          <w:lang w:eastAsia="ru-RU"/>
        </w:rPr>
        <w:t>Выручка, полученная исполнителем за счет продажи заявителю, подключенному к тепловой сети исполнителя через индивидуальный тепловой пункт, тепловой энергии, необходимой для теплоснабжения потребителя, рассчитывается по формуле</w:t>
      </w:r>
      <w:r>
        <w:rPr>
          <w:rFonts w:eastAsiaTheme="minorEastAsia" w:cs="Arial"/>
          <w:szCs w:val="24"/>
          <w:lang w:eastAsia="ru-RU"/>
        </w:rPr>
        <w:t>:</w:t>
      </w:r>
    </w:p>
    <w:tbl>
      <w:tblPr>
        <w:tblW w:w="10829" w:type="dxa"/>
        <w:tblLook w:val="04A0" w:firstRow="1" w:lastRow="0" w:firstColumn="1" w:lastColumn="0" w:noHBand="0" w:noVBand="1"/>
      </w:tblPr>
      <w:tblGrid>
        <w:gridCol w:w="9546"/>
        <w:gridCol w:w="1283"/>
      </w:tblGrid>
      <w:tr w:rsidR="00161CEB" w:rsidRPr="00640C56" w14:paraId="428DAB6E" w14:textId="77777777" w:rsidTr="00E2162C">
        <w:trPr>
          <w:trHeight w:val="649"/>
        </w:trPr>
        <w:tc>
          <w:tcPr>
            <w:tcW w:w="9546" w:type="dxa"/>
          </w:tcPr>
          <w:p w14:paraId="2F400B25" w14:textId="77777777" w:rsidR="00161CEB" w:rsidRPr="00640C56" w:rsidRDefault="00161CEB" w:rsidP="00E2162C">
            <w:pPr>
              <w:spacing w:after="0" w:line="276" w:lineRule="auto"/>
              <w:rPr>
                <w:rFonts w:eastAsia="Times New Roman" w:cs="Arial"/>
                <w:color w:val="000000"/>
                <w:szCs w:val="24"/>
                <w:lang w:eastAsia="ru-RU"/>
              </w:rPr>
            </w:pPr>
            <w:r w:rsidRPr="00640C56">
              <w:rPr>
                <w:rFonts w:cs="Arial"/>
                <w:color w:val="000000"/>
                <w:position w:val="-14"/>
                <w:szCs w:val="24"/>
              </w:rPr>
              <w:object w:dxaOrig="6140" w:dyaOrig="400" w14:anchorId="78C57E55">
                <v:shape id="_x0000_i1066" type="#_x0000_t75" style="width:309.5pt;height:21.5pt" o:ole="">
                  <v:imagedata r:id="rId90" o:title=""/>
                </v:shape>
                <o:OLEObject Type="Embed" ProgID="Equation.DSMT4" ShapeID="_x0000_i1066" DrawAspect="Content" ObjectID="_1735995372" r:id="rId91"/>
              </w:object>
            </w:r>
            <w:r w:rsidRPr="00640C56">
              <w:rPr>
                <w:rFonts w:eastAsia="Times New Roman" w:cs="Arial"/>
                <w:color w:val="000000"/>
                <w:szCs w:val="24"/>
                <w:lang w:eastAsia="ru-RU"/>
              </w:rPr>
              <w:t>, тыс. руб.</w:t>
            </w:r>
            <w:r w:rsidRPr="00640C56">
              <w:rPr>
                <w:rFonts w:eastAsia="Times New Roman" w:cs="Arial"/>
                <w:color w:val="000000"/>
                <w:szCs w:val="24"/>
                <w:lang w:val="en-US" w:eastAsia="ru-RU"/>
              </w:rPr>
              <w:t>/</w:t>
            </w:r>
            <w:r w:rsidRPr="00640C56">
              <w:rPr>
                <w:rFonts w:eastAsia="Times New Roman" w:cs="Arial"/>
                <w:color w:val="000000"/>
                <w:szCs w:val="24"/>
                <w:lang w:eastAsia="ru-RU"/>
              </w:rPr>
              <w:t>год</w:t>
            </w:r>
            <w:r>
              <w:rPr>
                <w:rFonts w:eastAsia="Times New Roman" w:cs="Arial"/>
                <w:color w:val="000000"/>
                <w:szCs w:val="24"/>
                <w:lang w:eastAsia="ru-RU"/>
              </w:rPr>
              <w:t>,</w:t>
            </w:r>
          </w:p>
        </w:tc>
        <w:tc>
          <w:tcPr>
            <w:tcW w:w="1283" w:type="dxa"/>
            <w:vAlign w:val="center"/>
          </w:tcPr>
          <w:p w14:paraId="46F866D4" w14:textId="77777777" w:rsidR="00161CEB" w:rsidRPr="00640C56" w:rsidRDefault="00161CEB" w:rsidP="00E2162C">
            <w:pPr>
              <w:spacing w:after="0" w:line="276" w:lineRule="auto"/>
              <w:rPr>
                <w:rFonts w:eastAsia="Times New Roman" w:cs="Arial"/>
                <w:color w:val="000000"/>
                <w:szCs w:val="24"/>
                <w:lang w:eastAsia="ru-RU"/>
              </w:rPr>
            </w:pPr>
          </w:p>
        </w:tc>
      </w:tr>
    </w:tbl>
    <w:p w14:paraId="4FF681B0" w14:textId="77777777" w:rsidR="00161CEB" w:rsidRPr="00640C56" w:rsidRDefault="00161CEB" w:rsidP="00161CEB">
      <w:pPr>
        <w:spacing w:after="0" w:line="276" w:lineRule="auto"/>
        <w:ind w:firstLine="709"/>
        <w:rPr>
          <w:rFonts w:eastAsia="Times New Roman" w:cs="Arial"/>
          <w:szCs w:val="24"/>
          <w:lang w:eastAsia="ru-RU"/>
        </w:rPr>
      </w:pPr>
      <w:r w:rsidRPr="00640C56">
        <w:rPr>
          <w:rFonts w:eastAsia="Times New Roman" w:cs="Arial"/>
          <w:szCs w:val="24"/>
          <w:lang w:eastAsia="ru-RU"/>
        </w:rPr>
        <w:t>где</w:t>
      </w:r>
    </w:p>
    <w:tbl>
      <w:tblPr>
        <w:tblW w:w="0" w:type="auto"/>
        <w:tblInd w:w="392" w:type="dxa"/>
        <w:tblLook w:val="04A0" w:firstRow="1" w:lastRow="0" w:firstColumn="1" w:lastColumn="0" w:noHBand="0" w:noVBand="1"/>
      </w:tblPr>
      <w:tblGrid>
        <w:gridCol w:w="991"/>
        <w:gridCol w:w="917"/>
        <w:gridCol w:w="7056"/>
      </w:tblGrid>
      <w:tr w:rsidR="00161CEB" w:rsidRPr="00640C56" w14:paraId="3DB8D887" w14:textId="77777777" w:rsidTr="00E2162C">
        <w:tc>
          <w:tcPr>
            <w:tcW w:w="992" w:type="dxa"/>
          </w:tcPr>
          <w:p w14:paraId="3EDA17E7" w14:textId="77777777" w:rsidR="00161CEB" w:rsidRPr="00640C56" w:rsidRDefault="00161CEB" w:rsidP="00E2162C">
            <w:pPr>
              <w:spacing w:after="0" w:line="276" w:lineRule="auto"/>
              <w:ind w:firstLine="34"/>
              <w:rPr>
                <w:rFonts w:eastAsia="Times New Roman" w:cs="Arial"/>
                <w:color w:val="000000"/>
                <w:szCs w:val="24"/>
                <w:lang w:eastAsia="ru-RU"/>
              </w:rPr>
            </w:pPr>
            <w:r w:rsidRPr="00640C56">
              <w:rPr>
                <w:rFonts w:cs="Arial"/>
                <w:color w:val="000000"/>
                <w:szCs w:val="24"/>
              </w:rPr>
              <w:object w:dxaOrig="400" w:dyaOrig="380" w14:anchorId="4B8C7B5D">
                <v:shape id="_x0000_i1067" type="#_x0000_t75" style="width:21.5pt;height:14.05pt" o:ole="">
                  <v:imagedata r:id="rId92" o:title=""/>
                </v:shape>
                <o:OLEObject Type="Embed" ProgID="Equation.DSMT4" ShapeID="_x0000_i1067" DrawAspect="Content" ObjectID="_1735995373" r:id="rId93"/>
              </w:object>
            </w:r>
          </w:p>
        </w:tc>
        <w:tc>
          <w:tcPr>
            <w:tcW w:w="412" w:type="dxa"/>
          </w:tcPr>
          <w:p w14:paraId="4FD3C006" w14:textId="77777777" w:rsidR="00161CEB" w:rsidRPr="00640C56" w:rsidRDefault="00161CEB" w:rsidP="00E2162C">
            <w:pPr>
              <w:spacing w:after="0" w:line="276" w:lineRule="auto"/>
              <w:rPr>
                <w:rFonts w:eastAsia="Times New Roman" w:cs="Arial"/>
                <w:color w:val="000000"/>
                <w:szCs w:val="24"/>
                <w:lang w:eastAsia="ru-RU"/>
              </w:rPr>
            </w:pPr>
            <w:r w:rsidRPr="00640C56">
              <w:rPr>
                <w:rFonts w:eastAsia="Times New Roman" w:cs="Arial"/>
                <w:color w:val="000000"/>
                <w:szCs w:val="24"/>
                <w:lang w:eastAsia="ru-RU"/>
              </w:rPr>
              <w:t>–</w:t>
            </w:r>
          </w:p>
        </w:tc>
        <w:tc>
          <w:tcPr>
            <w:tcW w:w="7652" w:type="dxa"/>
          </w:tcPr>
          <w:p w14:paraId="097A8E7C" w14:textId="77777777" w:rsidR="00161CEB" w:rsidRPr="00640C56" w:rsidRDefault="00161CEB" w:rsidP="00E2162C">
            <w:pPr>
              <w:spacing w:after="0" w:line="276" w:lineRule="auto"/>
              <w:ind w:firstLine="189"/>
              <w:rPr>
                <w:rFonts w:eastAsia="Times New Roman" w:cs="Arial"/>
                <w:color w:val="000000"/>
                <w:szCs w:val="24"/>
                <w:lang w:eastAsia="ru-RU"/>
              </w:rPr>
            </w:pPr>
            <w:r>
              <w:rPr>
                <w:rFonts w:eastAsia="Times New Roman" w:cs="Arial"/>
                <w:color w:val="000000"/>
                <w:szCs w:val="24"/>
                <w:lang w:eastAsia="ru-RU"/>
              </w:rPr>
              <w:t xml:space="preserve">- </w:t>
            </w:r>
            <w:r w:rsidRPr="00640C56">
              <w:rPr>
                <w:rFonts w:eastAsia="Times New Roman" w:cs="Arial"/>
                <w:color w:val="000000"/>
                <w:szCs w:val="24"/>
                <w:lang w:eastAsia="ru-RU"/>
              </w:rPr>
              <w:t>прогнозируемое количество тепловой энергии, отпущенной из тепловых сетей исполнителя для теплоснабжения заявителя, тыс. Гкал/год</w:t>
            </w:r>
          </w:p>
        </w:tc>
      </w:tr>
      <w:tr w:rsidR="00161CEB" w:rsidRPr="00640C56" w14:paraId="77497685" w14:textId="77777777" w:rsidTr="00E2162C">
        <w:tc>
          <w:tcPr>
            <w:tcW w:w="992" w:type="dxa"/>
          </w:tcPr>
          <w:p w14:paraId="775796B2" w14:textId="77777777" w:rsidR="00161CEB" w:rsidRPr="00640C56" w:rsidRDefault="00161CEB" w:rsidP="00E2162C">
            <w:pPr>
              <w:spacing w:after="0" w:line="276" w:lineRule="auto"/>
              <w:ind w:firstLine="34"/>
              <w:rPr>
                <w:rFonts w:eastAsia="Times New Roman" w:cs="Arial"/>
                <w:color w:val="000000"/>
                <w:szCs w:val="24"/>
                <w:lang w:eastAsia="ru-RU"/>
              </w:rPr>
            </w:pPr>
            <w:r w:rsidRPr="00640C56">
              <w:rPr>
                <w:rFonts w:cs="Arial"/>
                <w:color w:val="000000"/>
                <w:szCs w:val="24"/>
              </w:rPr>
              <w:object w:dxaOrig="420" w:dyaOrig="400" w14:anchorId="67657B9F">
                <v:shape id="_x0000_i1068" type="#_x0000_t75" style="width:14.05pt;height:21.5pt" o:ole="">
                  <v:imagedata r:id="rId94" o:title=""/>
                </v:shape>
                <o:OLEObject Type="Embed" ProgID="Equation.DSMT4" ShapeID="_x0000_i1068" DrawAspect="Content" ObjectID="_1735995374" r:id="rId95"/>
              </w:object>
            </w:r>
          </w:p>
        </w:tc>
        <w:tc>
          <w:tcPr>
            <w:tcW w:w="412" w:type="dxa"/>
          </w:tcPr>
          <w:p w14:paraId="763D1AD4" w14:textId="77777777" w:rsidR="00161CEB" w:rsidRPr="00640C56" w:rsidRDefault="00161CEB" w:rsidP="00E2162C">
            <w:pPr>
              <w:spacing w:after="0" w:line="276" w:lineRule="auto"/>
              <w:rPr>
                <w:rFonts w:eastAsia="Times New Roman" w:cs="Arial"/>
                <w:color w:val="000000"/>
                <w:szCs w:val="24"/>
                <w:lang w:eastAsia="ru-RU"/>
              </w:rPr>
            </w:pPr>
            <w:r w:rsidRPr="00640C56">
              <w:rPr>
                <w:rFonts w:eastAsia="Times New Roman" w:cs="Arial"/>
                <w:color w:val="000000"/>
                <w:szCs w:val="24"/>
                <w:lang w:eastAsia="ru-RU"/>
              </w:rPr>
              <w:t>–</w:t>
            </w:r>
          </w:p>
        </w:tc>
        <w:tc>
          <w:tcPr>
            <w:tcW w:w="7652" w:type="dxa"/>
          </w:tcPr>
          <w:p w14:paraId="213B3413" w14:textId="77777777" w:rsidR="00161CEB" w:rsidRPr="00640C56" w:rsidRDefault="00161CEB" w:rsidP="00E2162C">
            <w:pPr>
              <w:spacing w:after="0" w:line="276" w:lineRule="auto"/>
              <w:ind w:firstLine="189"/>
              <w:rPr>
                <w:rFonts w:eastAsia="Times New Roman" w:cs="Arial"/>
                <w:color w:val="000000"/>
                <w:szCs w:val="24"/>
                <w:lang w:eastAsia="ru-RU"/>
              </w:rPr>
            </w:pPr>
            <w:r>
              <w:rPr>
                <w:rFonts w:eastAsia="Times New Roman" w:cs="Arial"/>
                <w:color w:val="000000"/>
                <w:szCs w:val="24"/>
                <w:lang w:eastAsia="ru-RU"/>
              </w:rPr>
              <w:t xml:space="preserve">- </w:t>
            </w:r>
            <w:r w:rsidRPr="00640C56">
              <w:rPr>
                <w:rFonts w:eastAsia="Times New Roman" w:cs="Arial"/>
                <w:color w:val="000000"/>
                <w:szCs w:val="24"/>
                <w:lang w:eastAsia="ru-RU"/>
              </w:rPr>
              <w:t>максимальная часовая тепловая нагрузка, указанная в условиях подключения, выданных исполнителем вместе с проектом договора о подключении, в соответствии с пунктом 35 Постановления Правительства РФ от 5 июля 2018 г. № 787, Гкал/ч;</w:t>
            </w:r>
          </w:p>
        </w:tc>
      </w:tr>
      <w:tr w:rsidR="00161CEB" w:rsidRPr="00640C56" w14:paraId="03A51127" w14:textId="77777777" w:rsidTr="00E2162C">
        <w:tc>
          <w:tcPr>
            <w:tcW w:w="992" w:type="dxa"/>
          </w:tcPr>
          <w:p w14:paraId="5854C04E" w14:textId="77777777" w:rsidR="00161CEB" w:rsidRPr="00640C56" w:rsidRDefault="00161CEB" w:rsidP="00E2162C">
            <w:pPr>
              <w:spacing w:after="0" w:line="276" w:lineRule="auto"/>
              <w:ind w:firstLine="34"/>
              <w:rPr>
                <w:rFonts w:eastAsia="Times New Roman" w:cs="Arial"/>
                <w:color w:val="000000"/>
                <w:szCs w:val="24"/>
                <w:lang w:eastAsia="ru-RU"/>
              </w:rPr>
            </w:pPr>
            <w:r w:rsidRPr="00640C56">
              <w:rPr>
                <w:rFonts w:cs="Arial"/>
                <w:color w:val="000000"/>
                <w:szCs w:val="24"/>
              </w:rPr>
              <w:object w:dxaOrig="740" w:dyaOrig="380" w14:anchorId="3B445EA0">
                <v:shape id="_x0000_i1069" type="#_x0000_t75" style="width:36.45pt;height:14.05pt" o:ole="">
                  <v:imagedata r:id="rId96" o:title=""/>
                </v:shape>
                <o:OLEObject Type="Embed" ProgID="Equation.DSMT4" ShapeID="_x0000_i1069" DrawAspect="Content" ObjectID="_1735995375" r:id="rId97"/>
              </w:object>
            </w:r>
          </w:p>
        </w:tc>
        <w:tc>
          <w:tcPr>
            <w:tcW w:w="412" w:type="dxa"/>
          </w:tcPr>
          <w:p w14:paraId="46625111" w14:textId="77777777" w:rsidR="00161CEB" w:rsidRPr="00640C56" w:rsidRDefault="00161CEB" w:rsidP="00E2162C">
            <w:pPr>
              <w:spacing w:after="0" w:line="276" w:lineRule="auto"/>
              <w:rPr>
                <w:rFonts w:eastAsia="Times New Roman" w:cs="Arial"/>
                <w:color w:val="000000"/>
                <w:szCs w:val="24"/>
                <w:lang w:eastAsia="ru-RU"/>
              </w:rPr>
            </w:pPr>
            <w:r w:rsidRPr="00640C56">
              <w:rPr>
                <w:rFonts w:eastAsia="Times New Roman" w:cs="Arial"/>
                <w:color w:val="000000"/>
                <w:szCs w:val="24"/>
                <w:lang w:eastAsia="ru-RU"/>
              </w:rPr>
              <w:t>–</w:t>
            </w:r>
          </w:p>
        </w:tc>
        <w:tc>
          <w:tcPr>
            <w:tcW w:w="7652" w:type="dxa"/>
          </w:tcPr>
          <w:p w14:paraId="44CCE61F" w14:textId="77777777" w:rsidR="00161CEB" w:rsidRPr="00640C56" w:rsidRDefault="00161CEB" w:rsidP="00E2162C">
            <w:pPr>
              <w:spacing w:after="0" w:line="276" w:lineRule="auto"/>
              <w:ind w:firstLine="189"/>
              <w:rPr>
                <w:rFonts w:eastAsia="Times New Roman" w:cs="Arial"/>
                <w:color w:val="000000"/>
                <w:szCs w:val="24"/>
                <w:lang w:eastAsia="ru-RU"/>
              </w:rPr>
            </w:pPr>
            <w:r>
              <w:rPr>
                <w:rFonts w:eastAsia="Times New Roman" w:cs="Arial"/>
                <w:color w:val="000000"/>
                <w:szCs w:val="24"/>
                <w:lang w:eastAsia="ru-RU"/>
              </w:rPr>
              <w:t xml:space="preserve">- </w:t>
            </w:r>
            <w:r w:rsidRPr="00640C56">
              <w:rPr>
                <w:rFonts w:eastAsia="Times New Roman" w:cs="Arial"/>
                <w:color w:val="000000"/>
                <w:szCs w:val="24"/>
                <w:lang w:eastAsia="ru-RU"/>
              </w:rPr>
              <w:t xml:space="preserve">средневзвешенное по видам тепловой нагрузки число часов максимума тепловой нагрузки, </w:t>
            </w:r>
            <w:proofErr w:type="gramStart"/>
            <w:r w:rsidRPr="00640C56">
              <w:rPr>
                <w:rFonts w:eastAsia="Times New Roman" w:cs="Arial"/>
                <w:color w:val="000000"/>
                <w:szCs w:val="24"/>
                <w:lang w:eastAsia="ru-RU"/>
              </w:rPr>
              <w:t>час./</w:t>
            </w:r>
            <w:proofErr w:type="gramEnd"/>
            <w:r w:rsidRPr="00640C56">
              <w:rPr>
                <w:rFonts w:eastAsia="Times New Roman" w:cs="Arial"/>
                <w:color w:val="000000"/>
                <w:szCs w:val="24"/>
                <w:lang w:eastAsia="ru-RU"/>
              </w:rPr>
              <w:t>год;</w:t>
            </w:r>
          </w:p>
        </w:tc>
      </w:tr>
      <w:tr w:rsidR="00161CEB" w:rsidRPr="00640C56" w14:paraId="0889C4B9" w14:textId="77777777" w:rsidTr="00E2162C">
        <w:tc>
          <w:tcPr>
            <w:tcW w:w="992" w:type="dxa"/>
          </w:tcPr>
          <w:p w14:paraId="6E8FA922" w14:textId="77777777" w:rsidR="00161CEB" w:rsidRPr="00640C56" w:rsidRDefault="00161CEB" w:rsidP="00E2162C">
            <w:pPr>
              <w:spacing w:after="0" w:line="276" w:lineRule="auto"/>
              <w:ind w:firstLine="34"/>
              <w:rPr>
                <w:rFonts w:eastAsia="Times New Roman" w:cs="Arial"/>
                <w:color w:val="000000"/>
                <w:szCs w:val="24"/>
                <w:lang w:eastAsia="ru-RU"/>
              </w:rPr>
            </w:pPr>
            <w:r w:rsidRPr="00640C56">
              <w:rPr>
                <w:rFonts w:cs="Arial"/>
                <w:color w:val="000000"/>
                <w:szCs w:val="24"/>
              </w:rPr>
              <w:object w:dxaOrig="480" w:dyaOrig="380" w14:anchorId="48EEEE20">
                <v:shape id="_x0000_i1070" type="#_x0000_t75" style="width:28.05pt;height:14.05pt" o:ole="">
                  <v:imagedata r:id="rId98" o:title=""/>
                </v:shape>
                <o:OLEObject Type="Embed" ProgID="Equation.DSMT4" ShapeID="_x0000_i1070" DrawAspect="Content" ObjectID="_1735995376" r:id="rId99"/>
              </w:object>
            </w:r>
          </w:p>
        </w:tc>
        <w:tc>
          <w:tcPr>
            <w:tcW w:w="412" w:type="dxa"/>
          </w:tcPr>
          <w:p w14:paraId="18585E63" w14:textId="77777777" w:rsidR="00161CEB" w:rsidRPr="00640C56" w:rsidRDefault="00161CEB" w:rsidP="00E2162C">
            <w:pPr>
              <w:spacing w:after="0" w:line="276" w:lineRule="auto"/>
              <w:rPr>
                <w:rFonts w:eastAsia="Times New Roman" w:cs="Arial"/>
                <w:color w:val="000000"/>
                <w:szCs w:val="24"/>
                <w:lang w:eastAsia="ru-RU"/>
              </w:rPr>
            </w:pPr>
            <w:r w:rsidRPr="00640C56">
              <w:rPr>
                <w:rFonts w:eastAsia="Times New Roman" w:cs="Arial"/>
                <w:color w:val="000000"/>
                <w:szCs w:val="24"/>
                <w:lang w:eastAsia="ru-RU"/>
              </w:rPr>
              <w:t>–</w:t>
            </w:r>
          </w:p>
        </w:tc>
        <w:tc>
          <w:tcPr>
            <w:tcW w:w="7652" w:type="dxa"/>
          </w:tcPr>
          <w:p w14:paraId="1129B823" w14:textId="77777777" w:rsidR="00161CEB" w:rsidRPr="00640C56" w:rsidRDefault="00161CEB" w:rsidP="00E2162C">
            <w:pPr>
              <w:spacing w:after="0" w:line="276" w:lineRule="auto"/>
              <w:ind w:firstLine="189"/>
              <w:rPr>
                <w:rFonts w:eastAsia="Times New Roman" w:cs="Arial"/>
                <w:color w:val="000000"/>
                <w:szCs w:val="24"/>
                <w:lang w:eastAsia="ru-RU"/>
              </w:rPr>
            </w:pPr>
            <w:r>
              <w:rPr>
                <w:rFonts w:eastAsia="Times New Roman" w:cs="Arial"/>
                <w:color w:val="000000"/>
                <w:szCs w:val="24"/>
                <w:lang w:eastAsia="ru-RU"/>
              </w:rPr>
              <w:t xml:space="preserve">- </w:t>
            </w:r>
            <w:r w:rsidRPr="00640C56">
              <w:rPr>
                <w:rFonts w:eastAsia="Times New Roman" w:cs="Arial"/>
                <w:color w:val="000000"/>
                <w:szCs w:val="24"/>
                <w:lang w:eastAsia="ru-RU"/>
              </w:rPr>
              <w:t>цена на тепловую энергию для теплоснабжения заявителя</w:t>
            </w:r>
            <w:r w:rsidRPr="00640C56">
              <w:rPr>
                <w:rFonts w:eastAsia="Times New Roman" w:cs="Arial"/>
                <w:color w:val="000000"/>
                <w:szCs w:val="24"/>
              </w:rPr>
              <w:t xml:space="preserve"> в </w:t>
            </w:r>
            <w:r w:rsidRPr="00640C56">
              <w:rPr>
                <w:rFonts w:eastAsia="Times New Roman" w:cs="Arial"/>
                <w:color w:val="000000"/>
                <w:position w:val="-6"/>
                <w:szCs w:val="24"/>
              </w:rPr>
              <w:object w:dxaOrig="139" w:dyaOrig="240" w14:anchorId="11321ED7">
                <v:shape id="_x0000_i1071" type="#_x0000_t75" style="width:7.5pt;height:7.5pt" o:ole="">
                  <v:imagedata r:id="rId58" o:title=""/>
                </v:shape>
                <o:OLEObject Type="Embed" ProgID="Equation.DSMT4" ShapeID="_x0000_i1071" DrawAspect="Content" ObjectID="_1735995377" r:id="rId100"/>
              </w:object>
            </w:r>
            <w:r w:rsidRPr="00640C56">
              <w:rPr>
                <w:rFonts w:eastAsia="Times New Roman" w:cs="Arial"/>
                <w:color w:val="000000"/>
                <w:szCs w:val="24"/>
              </w:rPr>
              <w:t>-м расчетном</w:t>
            </w:r>
            <w:r w:rsidRPr="00640C56">
              <w:rPr>
                <w:rFonts w:eastAsia="Times New Roman" w:cs="Arial"/>
                <w:color w:val="000000"/>
                <w:szCs w:val="24"/>
                <w:lang w:eastAsia="ru-RU"/>
              </w:rPr>
              <w:t xml:space="preserve"> периоде.</w:t>
            </w:r>
          </w:p>
        </w:tc>
      </w:tr>
      <w:tr w:rsidR="00161CEB" w:rsidRPr="00640C56" w14:paraId="1BEEADC4" w14:textId="77777777" w:rsidTr="00E2162C">
        <w:tc>
          <w:tcPr>
            <w:tcW w:w="992" w:type="dxa"/>
          </w:tcPr>
          <w:p w14:paraId="284CB4EA" w14:textId="77777777" w:rsidR="00161CEB" w:rsidRPr="00640C56" w:rsidRDefault="00161CEB" w:rsidP="00E2162C">
            <w:pPr>
              <w:spacing w:after="0" w:line="276" w:lineRule="auto"/>
              <w:ind w:firstLine="34"/>
              <w:rPr>
                <w:rFonts w:eastAsia="Times New Roman" w:cs="Arial"/>
                <w:color w:val="000000"/>
                <w:szCs w:val="24"/>
                <w:lang w:eastAsia="ru-RU"/>
              </w:rPr>
            </w:pPr>
            <w:r w:rsidRPr="00640C56">
              <w:rPr>
                <w:rFonts w:cs="Arial"/>
                <w:color w:val="000000"/>
                <w:szCs w:val="24"/>
              </w:rPr>
              <w:object w:dxaOrig="780" w:dyaOrig="360" w14:anchorId="4AD5D015">
                <v:shape id="_x0000_i1072" type="#_x0000_t75" style="width:35.55pt;height:21.5pt" o:ole="">
                  <v:imagedata r:id="rId101" o:title=""/>
                </v:shape>
                <o:OLEObject Type="Embed" ProgID="Equation.DSMT4" ShapeID="_x0000_i1072" DrawAspect="Content" ObjectID="_1735995378" r:id="rId102"/>
              </w:object>
            </w:r>
          </w:p>
        </w:tc>
        <w:tc>
          <w:tcPr>
            <w:tcW w:w="412" w:type="dxa"/>
          </w:tcPr>
          <w:p w14:paraId="21C54855" w14:textId="77777777" w:rsidR="00161CEB" w:rsidRPr="00640C56" w:rsidRDefault="00161CEB" w:rsidP="00E2162C">
            <w:pPr>
              <w:spacing w:after="0" w:line="276" w:lineRule="auto"/>
              <w:rPr>
                <w:rFonts w:eastAsia="Times New Roman" w:cs="Arial"/>
                <w:color w:val="000000"/>
                <w:szCs w:val="24"/>
                <w:lang w:eastAsia="ru-RU"/>
              </w:rPr>
            </w:pPr>
            <w:r w:rsidRPr="00640C56">
              <w:rPr>
                <w:rFonts w:eastAsia="Times New Roman" w:cs="Arial"/>
                <w:color w:val="000000"/>
                <w:szCs w:val="24"/>
                <w:lang w:eastAsia="ru-RU"/>
              </w:rPr>
              <w:t>–</w:t>
            </w:r>
          </w:p>
        </w:tc>
        <w:tc>
          <w:tcPr>
            <w:tcW w:w="7652" w:type="dxa"/>
          </w:tcPr>
          <w:p w14:paraId="287497C2" w14:textId="77777777" w:rsidR="00161CEB" w:rsidRPr="00640C56" w:rsidRDefault="00161CEB" w:rsidP="00E2162C">
            <w:pPr>
              <w:spacing w:after="0" w:line="276" w:lineRule="auto"/>
              <w:ind w:firstLine="189"/>
              <w:rPr>
                <w:rFonts w:eastAsia="Times New Roman" w:cs="Arial"/>
                <w:color w:val="000000"/>
                <w:szCs w:val="24"/>
                <w:lang w:eastAsia="ru-RU"/>
              </w:rPr>
            </w:pPr>
            <w:r>
              <w:rPr>
                <w:rFonts w:eastAsia="Times New Roman" w:cs="Arial"/>
                <w:color w:val="000000"/>
                <w:szCs w:val="24"/>
                <w:lang w:eastAsia="ru-RU"/>
              </w:rPr>
              <w:t xml:space="preserve">- </w:t>
            </w:r>
            <w:r w:rsidRPr="00640C56">
              <w:rPr>
                <w:rFonts w:eastAsia="Times New Roman" w:cs="Arial"/>
                <w:color w:val="000000"/>
                <w:szCs w:val="24"/>
                <w:lang w:eastAsia="ru-RU"/>
              </w:rPr>
              <w:t xml:space="preserve">индекс совокупного платежа граждан за коммунальные услуги, устанавливаемый в соответствии с Основами формирования индексов изменения размера платы граждан за коммунальные услуги в Российской Федерации (утверждены постановлением Правительства РФ от 30 апреля 2014 года №400) </w:t>
            </w:r>
            <w:r w:rsidRPr="00640C56">
              <w:rPr>
                <w:rFonts w:eastAsia="Times New Roman" w:cs="Arial"/>
                <w:color w:val="000000"/>
                <w:position w:val="-6"/>
                <w:szCs w:val="24"/>
              </w:rPr>
              <w:object w:dxaOrig="139" w:dyaOrig="240" w14:anchorId="079C9564">
                <v:shape id="_x0000_i1073" type="#_x0000_t75" style="width:7.5pt;height:7.5pt" o:ole="">
                  <v:imagedata r:id="rId58" o:title=""/>
                </v:shape>
                <o:OLEObject Type="Embed" ProgID="Equation.DSMT4" ShapeID="_x0000_i1073" DrawAspect="Content" ObjectID="_1735995379" r:id="rId103"/>
              </w:object>
            </w:r>
            <w:r w:rsidRPr="00640C56">
              <w:rPr>
                <w:rFonts w:eastAsia="Times New Roman" w:cs="Arial"/>
                <w:color w:val="000000"/>
                <w:szCs w:val="24"/>
              </w:rPr>
              <w:t>-м расчетном</w:t>
            </w:r>
            <w:r w:rsidRPr="00640C56">
              <w:rPr>
                <w:rFonts w:eastAsia="Times New Roman" w:cs="Arial"/>
                <w:color w:val="000000"/>
                <w:szCs w:val="24"/>
                <w:lang w:eastAsia="ru-RU"/>
              </w:rPr>
              <w:t xml:space="preserve"> периоде.</w:t>
            </w:r>
          </w:p>
        </w:tc>
      </w:tr>
    </w:tbl>
    <w:p w14:paraId="2E8D0C33" w14:textId="77777777" w:rsidR="00161CEB" w:rsidRDefault="00161CEB" w:rsidP="00161CEB">
      <w:pPr>
        <w:spacing w:after="0" w:line="276" w:lineRule="auto"/>
        <w:rPr>
          <w:rFonts w:eastAsiaTheme="minorEastAsia" w:cs="Arial"/>
          <w:szCs w:val="24"/>
          <w:lang w:eastAsia="ru-RU"/>
        </w:rPr>
      </w:pPr>
      <w:r w:rsidRPr="00640C56">
        <w:rPr>
          <w:rFonts w:eastAsiaTheme="minorEastAsia" w:cs="Arial"/>
          <w:szCs w:val="24"/>
          <w:lang w:eastAsia="ru-RU"/>
        </w:rPr>
        <w:t>Затраты, понесенные исполнителем на выработку тепловой энергии для теплоснабжения потребителя, и ее передачу по тепловым сетям исполнителя до объекта заявителя, рассчитывается по формуле</w:t>
      </w:r>
      <w:r>
        <w:rPr>
          <w:rFonts w:eastAsiaTheme="minorEastAsia" w:cs="Arial"/>
          <w:szCs w:val="24"/>
          <w:lang w:eastAsia="ru-RU"/>
        </w:rPr>
        <w:t>:</w:t>
      </w:r>
    </w:p>
    <w:tbl>
      <w:tblPr>
        <w:tblW w:w="0" w:type="auto"/>
        <w:tblLook w:val="04A0" w:firstRow="1" w:lastRow="0" w:firstColumn="1" w:lastColumn="0" w:noHBand="0" w:noVBand="1"/>
      </w:tblPr>
      <w:tblGrid>
        <w:gridCol w:w="8247"/>
        <w:gridCol w:w="1109"/>
      </w:tblGrid>
      <w:tr w:rsidR="00161CEB" w:rsidRPr="00640C56" w14:paraId="56D7BE13" w14:textId="77777777" w:rsidTr="00E2162C">
        <w:trPr>
          <w:trHeight w:val="603"/>
        </w:trPr>
        <w:tc>
          <w:tcPr>
            <w:tcW w:w="8434" w:type="dxa"/>
          </w:tcPr>
          <w:p w14:paraId="7419CBC1" w14:textId="77777777" w:rsidR="00161CEB" w:rsidRPr="00640C56" w:rsidRDefault="00161CEB" w:rsidP="00E2162C">
            <w:pPr>
              <w:spacing w:after="0" w:line="276" w:lineRule="auto"/>
              <w:rPr>
                <w:rFonts w:eastAsia="Times New Roman" w:cs="Arial"/>
                <w:color w:val="000000"/>
                <w:szCs w:val="24"/>
                <w:lang w:eastAsia="ru-RU"/>
              </w:rPr>
            </w:pPr>
            <w:r w:rsidRPr="00640C56">
              <w:rPr>
                <w:rFonts w:cs="Arial"/>
                <w:color w:val="000000"/>
                <w:position w:val="-18"/>
                <w:szCs w:val="24"/>
              </w:rPr>
              <w:object w:dxaOrig="1520" w:dyaOrig="460" w14:anchorId="1D1BD60D">
                <v:shape id="_x0000_i1074" type="#_x0000_t75" style="width:79.5pt;height:21.5pt" o:ole="">
                  <v:imagedata r:id="rId104" o:title=""/>
                </v:shape>
                <o:OLEObject Type="Embed" ProgID="Equation.DSMT4" ShapeID="_x0000_i1074" DrawAspect="Content" ObjectID="_1735995380" r:id="rId105"/>
              </w:object>
            </w:r>
            <w:r w:rsidRPr="00640C56">
              <w:rPr>
                <w:rFonts w:eastAsia="Times New Roman" w:cs="Arial"/>
                <w:color w:val="000000"/>
                <w:szCs w:val="24"/>
                <w:lang w:eastAsia="ru-RU"/>
              </w:rPr>
              <w:t>, тыс. руб.</w:t>
            </w:r>
            <w:r w:rsidRPr="00640C56">
              <w:rPr>
                <w:rFonts w:eastAsia="Times New Roman" w:cs="Arial"/>
                <w:color w:val="000000"/>
                <w:szCs w:val="24"/>
                <w:lang w:val="en-US" w:eastAsia="ru-RU"/>
              </w:rPr>
              <w:t>/</w:t>
            </w:r>
            <w:r w:rsidRPr="00640C56">
              <w:rPr>
                <w:rFonts w:eastAsia="Times New Roman" w:cs="Arial"/>
                <w:color w:val="000000"/>
                <w:szCs w:val="24"/>
                <w:lang w:eastAsia="ru-RU"/>
              </w:rPr>
              <w:t>год</w:t>
            </w:r>
            <w:r>
              <w:rPr>
                <w:rFonts w:eastAsia="Times New Roman" w:cs="Arial"/>
                <w:color w:val="000000"/>
                <w:szCs w:val="24"/>
                <w:lang w:eastAsia="ru-RU"/>
              </w:rPr>
              <w:t>,</w:t>
            </w:r>
          </w:p>
        </w:tc>
        <w:tc>
          <w:tcPr>
            <w:tcW w:w="1137" w:type="dxa"/>
            <w:vAlign w:val="center"/>
          </w:tcPr>
          <w:p w14:paraId="1CAA930B" w14:textId="77777777" w:rsidR="00161CEB" w:rsidRPr="00640C56" w:rsidRDefault="00161CEB" w:rsidP="00E2162C">
            <w:pPr>
              <w:spacing w:after="0" w:line="276" w:lineRule="auto"/>
              <w:rPr>
                <w:rFonts w:eastAsia="Times New Roman" w:cs="Arial"/>
                <w:color w:val="000000"/>
                <w:szCs w:val="24"/>
                <w:lang w:eastAsia="ru-RU"/>
              </w:rPr>
            </w:pPr>
          </w:p>
        </w:tc>
      </w:tr>
    </w:tbl>
    <w:p w14:paraId="2DA3B7C5" w14:textId="77777777" w:rsidR="00161CEB" w:rsidRPr="00640C56" w:rsidRDefault="00161CEB" w:rsidP="00161CEB">
      <w:pPr>
        <w:spacing w:after="0" w:line="276" w:lineRule="auto"/>
        <w:ind w:firstLine="709"/>
        <w:rPr>
          <w:rFonts w:eastAsia="Times New Roman" w:cs="Arial"/>
          <w:szCs w:val="24"/>
          <w:lang w:eastAsia="ru-RU"/>
        </w:rPr>
      </w:pPr>
      <w:r w:rsidRPr="00640C56">
        <w:rPr>
          <w:rFonts w:eastAsia="Times New Roman" w:cs="Arial"/>
          <w:szCs w:val="24"/>
          <w:lang w:eastAsia="ru-RU"/>
        </w:rPr>
        <w:t>где</w:t>
      </w:r>
    </w:p>
    <w:tbl>
      <w:tblPr>
        <w:tblW w:w="0" w:type="auto"/>
        <w:tblInd w:w="392" w:type="dxa"/>
        <w:tblLook w:val="04A0" w:firstRow="1" w:lastRow="0" w:firstColumn="1" w:lastColumn="0" w:noHBand="0" w:noVBand="1"/>
      </w:tblPr>
      <w:tblGrid>
        <w:gridCol w:w="847"/>
        <w:gridCol w:w="917"/>
        <w:gridCol w:w="7200"/>
      </w:tblGrid>
      <w:tr w:rsidR="00161CEB" w:rsidRPr="00640C56" w14:paraId="32E7A418" w14:textId="77777777" w:rsidTr="00E2162C">
        <w:trPr>
          <w:trHeight w:val="1968"/>
        </w:trPr>
        <w:tc>
          <w:tcPr>
            <w:tcW w:w="850" w:type="dxa"/>
          </w:tcPr>
          <w:p w14:paraId="7CCDC460" w14:textId="77777777" w:rsidR="00161CEB" w:rsidRPr="00640C56" w:rsidRDefault="00161CEB" w:rsidP="00E2162C">
            <w:pPr>
              <w:spacing w:after="0" w:line="276" w:lineRule="auto"/>
              <w:ind w:firstLine="34"/>
              <w:rPr>
                <w:rFonts w:eastAsia="Times New Roman" w:cs="Arial"/>
                <w:color w:val="000000"/>
                <w:szCs w:val="24"/>
                <w:lang w:eastAsia="ru-RU"/>
              </w:rPr>
            </w:pPr>
            <w:r w:rsidRPr="00640C56">
              <w:rPr>
                <w:rFonts w:cs="Arial"/>
                <w:color w:val="000000"/>
                <w:szCs w:val="24"/>
              </w:rPr>
              <w:object w:dxaOrig="340" w:dyaOrig="400" w14:anchorId="4FEF7774">
                <v:shape id="_x0000_i1075" type="#_x0000_t75" style="width:14.05pt;height:21.5pt" o:ole="">
                  <v:imagedata r:id="rId106" o:title=""/>
                </v:shape>
                <o:OLEObject Type="Embed" ProgID="Equation.DSMT4" ShapeID="_x0000_i1075" DrawAspect="Content" ObjectID="_1735995381" r:id="rId107"/>
              </w:object>
            </w:r>
          </w:p>
        </w:tc>
        <w:tc>
          <w:tcPr>
            <w:tcW w:w="350" w:type="dxa"/>
          </w:tcPr>
          <w:p w14:paraId="7CF37F79" w14:textId="77777777" w:rsidR="00161CEB" w:rsidRPr="00640C56" w:rsidRDefault="00161CEB" w:rsidP="00E2162C">
            <w:pPr>
              <w:spacing w:after="0" w:line="276" w:lineRule="auto"/>
              <w:rPr>
                <w:rFonts w:eastAsia="Times New Roman" w:cs="Arial"/>
                <w:color w:val="000000"/>
                <w:szCs w:val="24"/>
                <w:lang w:eastAsia="ru-RU"/>
              </w:rPr>
            </w:pPr>
            <w:r w:rsidRPr="00640C56">
              <w:rPr>
                <w:rFonts w:eastAsia="Times New Roman" w:cs="Arial"/>
                <w:color w:val="000000"/>
                <w:szCs w:val="24"/>
                <w:lang w:eastAsia="ru-RU"/>
              </w:rPr>
              <w:t>–</w:t>
            </w:r>
          </w:p>
        </w:tc>
        <w:tc>
          <w:tcPr>
            <w:tcW w:w="7612" w:type="dxa"/>
          </w:tcPr>
          <w:p w14:paraId="246E34AD" w14:textId="77777777" w:rsidR="00161CEB" w:rsidRPr="00640C56" w:rsidRDefault="00161CEB" w:rsidP="00E2162C">
            <w:pPr>
              <w:spacing w:after="0" w:line="276" w:lineRule="auto"/>
              <w:ind w:firstLine="251"/>
              <w:rPr>
                <w:rFonts w:eastAsia="Times New Roman" w:cs="Arial"/>
                <w:color w:val="000000"/>
                <w:szCs w:val="24"/>
                <w:lang w:eastAsia="ru-RU"/>
              </w:rPr>
            </w:pPr>
            <w:r>
              <w:rPr>
                <w:rFonts w:eastAsia="Times New Roman" w:cs="Arial"/>
                <w:color w:val="000000"/>
                <w:szCs w:val="24"/>
                <w:lang w:eastAsia="ru-RU"/>
              </w:rPr>
              <w:t xml:space="preserve">- </w:t>
            </w:r>
            <w:r w:rsidRPr="00640C56">
              <w:rPr>
                <w:rFonts w:eastAsia="Times New Roman" w:cs="Arial"/>
                <w:color w:val="000000"/>
                <w:szCs w:val="24"/>
                <w:lang w:eastAsia="ru-RU"/>
              </w:rPr>
              <w:t xml:space="preserve">затраты, обеспечивающие компенсацию расходов на топливо, затраченного исполнителем на отпуск тепловой энергии, необходимой для теплоснабжения объекта заявителя, в </w:t>
            </w:r>
            <w:r w:rsidRPr="00640C56">
              <w:rPr>
                <w:rFonts w:eastAsia="Times New Roman" w:cs="Arial"/>
                <w:color w:val="000000"/>
                <w:position w:val="-6"/>
                <w:szCs w:val="24"/>
              </w:rPr>
              <w:object w:dxaOrig="139" w:dyaOrig="240" w14:anchorId="30C688F7">
                <v:shape id="_x0000_i1076" type="#_x0000_t75" style="width:7.5pt;height:7.5pt" o:ole="">
                  <v:imagedata r:id="rId58" o:title=""/>
                </v:shape>
                <o:OLEObject Type="Embed" ProgID="Equation.DSMT4" ShapeID="_x0000_i1076" DrawAspect="Content" ObjectID="_1735995382" r:id="rId108"/>
              </w:object>
            </w:r>
            <w:r w:rsidRPr="00640C56">
              <w:rPr>
                <w:rFonts w:eastAsia="Times New Roman" w:cs="Arial"/>
                <w:color w:val="000000"/>
                <w:szCs w:val="24"/>
              </w:rPr>
              <w:t>-м расчетном</w:t>
            </w:r>
            <w:r w:rsidRPr="00640C56">
              <w:rPr>
                <w:rFonts w:eastAsia="Times New Roman" w:cs="Arial"/>
                <w:color w:val="000000"/>
                <w:szCs w:val="24"/>
                <w:lang w:eastAsia="ru-RU"/>
              </w:rPr>
              <w:t xml:space="preserve"> периоде</w:t>
            </w:r>
            <w:r w:rsidRPr="00640C56">
              <w:rPr>
                <w:rFonts w:eastAsia="Times New Roman" w:cs="Arial"/>
                <w:color w:val="000000"/>
                <w:szCs w:val="24"/>
              </w:rPr>
              <w:t>,</w:t>
            </w:r>
            <w:r w:rsidRPr="00640C56">
              <w:rPr>
                <w:rFonts w:eastAsia="Times New Roman" w:cs="Arial"/>
                <w:color w:val="000000"/>
                <w:szCs w:val="24"/>
                <w:lang w:eastAsia="ru-RU"/>
              </w:rPr>
              <w:t xml:space="preserve"> тыс. руб./год;</w:t>
            </w:r>
          </w:p>
        </w:tc>
      </w:tr>
      <w:tr w:rsidR="00161CEB" w:rsidRPr="00640C56" w14:paraId="4BDC4FC9" w14:textId="77777777" w:rsidTr="00E2162C">
        <w:trPr>
          <w:trHeight w:val="1968"/>
        </w:trPr>
        <w:tc>
          <w:tcPr>
            <w:tcW w:w="850" w:type="dxa"/>
          </w:tcPr>
          <w:p w14:paraId="7B8EFEFD" w14:textId="77777777" w:rsidR="00161CEB" w:rsidRPr="00640C56" w:rsidRDefault="00161CEB" w:rsidP="00E2162C">
            <w:pPr>
              <w:spacing w:after="0" w:line="276" w:lineRule="auto"/>
              <w:ind w:firstLine="34"/>
              <w:rPr>
                <w:rFonts w:eastAsia="Times New Roman" w:cs="Arial"/>
                <w:color w:val="000000"/>
                <w:szCs w:val="24"/>
                <w:lang w:eastAsia="ru-RU"/>
              </w:rPr>
            </w:pPr>
            <w:r w:rsidRPr="00640C56">
              <w:rPr>
                <w:rFonts w:cs="Arial"/>
                <w:color w:val="000000"/>
                <w:szCs w:val="24"/>
              </w:rPr>
              <w:object w:dxaOrig="480" w:dyaOrig="400" w14:anchorId="4B812DD1">
                <v:shape id="_x0000_i1077" type="#_x0000_t75" style="width:28.05pt;height:21.5pt" o:ole="">
                  <v:imagedata r:id="rId109" o:title=""/>
                </v:shape>
                <o:OLEObject Type="Embed" ProgID="Equation.DSMT4" ShapeID="_x0000_i1077" DrawAspect="Content" ObjectID="_1735995383" r:id="rId110"/>
              </w:object>
            </w:r>
          </w:p>
        </w:tc>
        <w:tc>
          <w:tcPr>
            <w:tcW w:w="350" w:type="dxa"/>
          </w:tcPr>
          <w:p w14:paraId="37D91AAF" w14:textId="77777777" w:rsidR="00161CEB" w:rsidRPr="00640C56" w:rsidRDefault="00161CEB" w:rsidP="00E2162C">
            <w:pPr>
              <w:spacing w:after="0" w:line="276" w:lineRule="auto"/>
              <w:rPr>
                <w:rFonts w:eastAsia="Times New Roman" w:cs="Arial"/>
                <w:color w:val="000000"/>
                <w:szCs w:val="24"/>
                <w:lang w:eastAsia="ru-RU"/>
              </w:rPr>
            </w:pPr>
            <w:r w:rsidRPr="00640C56">
              <w:rPr>
                <w:rFonts w:eastAsia="Times New Roman" w:cs="Arial"/>
                <w:color w:val="000000"/>
                <w:szCs w:val="24"/>
                <w:lang w:eastAsia="ru-RU"/>
              </w:rPr>
              <w:t>–</w:t>
            </w:r>
          </w:p>
        </w:tc>
        <w:tc>
          <w:tcPr>
            <w:tcW w:w="7612" w:type="dxa"/>
          </w:tcPr>
          <w:p w14:paraId="1EE17F45" w14:textId="77777777" w:rsidR="00161CEB" w:rsidRPr="00640C56" w:rsidRDefault="00161CEB" w:rsidP="00E2162C">
            <w:pPr>
              <w:spacing w:after="0" w:line="276" w:lineRule="auto"/>
              <w:ind w:firstLine="251"/>
              <w:rPr>
                <w:rFonts w:eastAsia="Times New Roman" w:cs="Arial"/>
                <w:color w:val="000000"/>
                <w:szCs w:val="24"/>
                <w:lang w:eastAsia="ru-RU"/>
              </w:rPr>
            </w:pPr>
            <w:r>
              <w:rPr>
                <w:rFonts w:eastAsia="Times New Roman" w:cs="Arial"/>
                <w:color w:val="000000"/>
                <w:szCs w:val="24"/>
                <w:lang w:eastAsia="ru-RU"/>
              </w:rPr>
              <w:t xml:space="preserve">- </w:t>
            </w:r>
            <w:r w:rsidRPr="00640C56">
              <w:rPr>
                <w:rFonts w:eastAsia="Times New Roman" w:cs="Arial"/>
                <w:color w:val="000000"/>
                <w:szCs w:val="24"/>
                <w:lang w:eastAsia="ru-RU"/>
              </w:rPr>
              <w:t xml:space="preserve">затраты, обеспечивающие компенсацию расходов на передачу тепловой энергии по тепловым сетям исполнителя, необходимой для теплоснабжения объекта заявителя в </w:t>
            </w:r>
            <w:r w:rsidRPr="00640C56">
              <w:rPr>
                <w:rFonts w:eastAsia="Times New Roman" w:cs="Arial"/>
                <w:color w:val="000000"/>
                <w:position w:val="-6"/>
                <w:szCs w:val="24"/>
              </w:rPr>
              <w:object w:dxaOrig="139" w:dyaOrig="240" w14:anchorId="35C78CB5">
                <v:shape id="_x0000_i1078" type="#_x0000_t75" style="width:7.5pt;height:7.5pt" o:ole="">
                  <v:imagedata r:id="rId58" o:title=""/>
                </v:shape>
                <o:OLEObject Type="Embed" ProgID="Equation.DSMT4" ShapeID="_x0000_i1078" DrawAspect="Content" ObjectID="_1735995384" r:id="rId111"/>
              </w:object>
            </w:r>
            <w:r w:rsidRPr="00640C56">
              <w:rPr>
                <w:rFonts w:eastAsia="Times New Roman" w:cs="Arial"/>
                <w:color w:val="000000"/>
                <w:szCs w:val="24"/>
              </w:rPr>
              <w:t>-м расчетном</w:t>
            </w:r>
            <w:r w:rsidRPr="00640C56">
              <w:rPr>
                <w:rFonts w:eastAsia="Times New Roman" w:cs="Arial"/>
                <w:color w:val="000000"/>
                <w:szCs w:val="24"/>
                <w:lang w:eastAsia="ru-RU"/>
              </w:rPr>
              <w:t xml:space="preserve"> периоде</w:t>
            </w:r>
            <w:r w:rsidRPr="00640C56">
              <w:rPr>
                <w:rFonts w:eastAsia="Times New Roman" w:cs="Arial"/>
                <w:color w:val="000000"/>
                <w:szCs w:val="24"/>
              </w:rPr>
              <w:t>, тыс. руб./год.</w:t>
            </w:r>
          </w:p>
        </w:tc>
      </w:tr>
    </w:tbl>
    <w:p w14:paraId="5DEDA411" w14:textId="77777777" w:rsidR="00161CEB" w:rsidRDefault="00161CEB" w:rsidP="00161CEB">
      <w:pPr>
        <w:spacing w:after="0" w:line="276" w:lineRule="auto"/>
        <w:rPr>
          <w:rFonts w:eastAsiaTheme="minorEastAsia" w:cs="Arial"/>
          <w:szCs w:val="24"/>
          <w:lang w:eastAsia="ru-RU"/>
        </w:rPr>
      </w:pPr>
      <w:r w:rsidRPr="00640C56">
        <w:rPr>
          <w:rFonts w:eastAsiaTheme="minorEastAsia" w:cs="Arial"/>
          <w:szCs w:val="24"/>
          <w:lang w:eastAsia="ru-RU"/>
        </w:rPr>
        <w:t>З</w:t>
      </w:r>
      <w:r w:rsidRPr="00640C56">
        <w:rPr>
          <w:rFonts w:cs="Arial"/>
          <w:szCs w:val="24"/>
        </w:rPr>
        <w:t>атраты исполнителя, обеспечивающие компенсацию расходов на топливо, затраченного исполнителем</w:t>
      </w:r>
      <w:r w:rsidRPr="00640C56">
        <w:rPr>
          <w:rFonts w:eastAsiaTheme="minorEastAsia" w:cs="Arial"/>
          <w:szCs w:val="24"/>
          <w:lang w:eastAsia="ru-RU"/>
        </w:rPr>
        <w:t xml:space="preserve"> для отпуска тепловой энергии, необходимой для теплоснабжения заявителя, рассчитывается по формуле</w:t>
      </w:r>
      <w:r>
        <w:rPr>
          <w:rFonts w:eastAsiaTheme="minorEastAsia" w:cs="Arial"/>
          <w:szCs w:val="24"/>
          <w:lang w:eastAsia="ru-RU"/>
        </w:rPr>
        <w:t>:</w:t>
      </w:r>
    </w:p>
    <w:tbl>
      <w:tblPr>
        <w:tblW w:w="0" w:type="auto"/>
        <w:tblLook w:val="04A0" w:firstRow="1" w:lastRow="0" w:firstColumn="1" w:lastColumn="0" w:noHBand="0" w:noVBand="1"/>
      </w:tblPr>
      <w:tblGrid>
        <w:gridCol w:w="8257"/>
        <w:gridCol w:w="1099"/>
      </w:tblGrid>
      <w:tr w:rsidR="00161CEB" w:rsidRPr="00640C56" w14:paraId="7968E1CF" w14:textId="77777777" w:rsidTr="00E2162C">
        <w:tc>
          <w:tcPr>
            <w:tcW w:w="8433" w:type="dxa"/>
          </w:tcPr>
          <w:p w14:paraId="00BBF60C" w14:textId="77777777" w:rsidR="00161CEB" w:rsidRPr="00640C56" w:rsidRDefault="00161CEB" w:rsidP="00E2162C">
            <w:pPr>
              <w:spacing w:after="0" w:line="276" w:lineRule="auto"/>
              <w:rPr>
                <w:rFonts w:eastAsia="Times New Roman" w:cs="Arial"/>
                <w:color w:val="000000"/>
                <w:szCs w:val="24"/>
                <w:lang w:eastAsia="ru-RU"/>
              </w:rPr>
            </w:pPr>
            <w:r w:rsidRPr="00640C56">
              <w:rPr>
                <w:rFonts w:cs="Arial"/>
                <w:color w:val="000000"/>
                <w:position w:val="-16"/>
                <w:szCs w:val="24"/>
              </w:rPr>
              <w:object w:dxaOrig="3420" w:dyaOrig="440" w14:anchorId="436DD72B">
                <v:shape id="_x0000_i1079" type="#_x0000_t75" style="width:173pt;height:14.05pt" o:ole="">
                  <v:imagedata r:id="rId112" o:title=""/>
                </v:shape>
                <o:OLEObject Type="Embed" ProgID="Equation.DSMT4" ShapeID="_x0000_i1079" DrawAspect="Content" ObjectID="_1735995385" r:id="rId113"/>
              </w:object>
            </w:r>
            <w:r w:rsidRPr="00640C56">
              <w:rPr>
                <w:rFonts w:eastAsia="Times New Roman" w:cs="Arial"/>
                <w:color w:val="000000"/>
                <w:szCs w:val="24"/>
                <w:lang w:eastAsia="ru-RU"/>
              </w:rPr>
              <w:t>, тыс. руб.</w:t>
            </w:r>
            <w:r w:rsidRPr="00640C56">
              <w:rPr>
                <w:rFonts w:eastAsia="Times New Roman" w:cs="Arial"/>
                <w:color w:val="000000"/>
                <w:szCs w:val="24"/>
                <w:lang w:val="en-US" w:eastAsia="ru-RU"/>
              </w:rPr>
              <w:t>/</w:t>
            </w:r>
            <w:r w:rsidRPr="00640C56">
              <w:rPr>
                <w:rFonts w:eastAsia="Times New Roman" w:cs="Arial"/>
                <w:color w:val="000000"/>
                <w:szCs w:val="24"/>
                <w:lang w:eastAsia="ru-RU"/>
              </w:rPr>
              <w:t>год</w:t>
            </w:r>
            <w:r>
              <w:rPr>
                <w:rFonts w:eastAsia="Times New Roman" w:cs="Arial"/>
                <w:color w:val="000000"/>
                <w:szCs w:val="24"/>
                <w:lang w:eastAsia="ru-RU"/>
              </w:rPr>
              <w:t>,</w:t>
            </w:r>
          </w:p>
        </w:tc>
        <w:tc>
          <w:tcPr>
            <w:tcW w:w="1138" w:type="dxa"/>
            <w:vAlign w:val="center"/>
          </w:tcPr>
          <w:p w14:paraId="45DAE3FB" w14:textId="77777777" w:rsidR="00161CEB" w:rsidRPr="00640C56" w:rsidRDefault="00161CEB" w:rsidP="00E2162C">
            <w:pPr>
              <w:spacing w:after="0" w:line="276" w:lineRule="auto"/>
              <w:rPr>
                <w:rFonts w:eastAsia="Times New Roman" w:cs="Arial"/>
                <w:color w:val="000000"/>
                <w:szCs w:val="24"/>
                <w:lang w:eastAsia="ru-RU"/>
              </w:rPr>
            </w:pPr>
          </w:p>
        </w:tc>
      </w:tr>
    </w:tbl>
    <w:p w14:paraId="47ABAE65" w14:textId="77777777" w:rsidR="00161CEB" w:rsidRPr="00640C56" w:rsidRDefault="00161CEB" w:rsidP="00161CEB">
      <w:pPr>
        <w:spacing w:after="0" w:line="276" w:lineRule="auto"/>
        <w:ind w:firstLine="709"/>
        <w:rPr>
          <w:rFonts w:eastAsia="Times New Roman" w:cs="Arial"/>
          <w:szCs w:val="24"/>
          <w:lang w:eastAsia="ru-RU"/>
        </w:rPr>
      </w:pPr>
      <w:r w:rsidRPr="00640C56">
        <w:rPr>
          <w:rFonts w:eastAsia="Times New Roman" w:cs="Arial"/>
          <w:szCs w:val="24"/>
          <w:lang w:eastAsia="ru-RU"/>
        </w:rPr>
        <w:t>где</w:t>
      </w:r>
    </w:p>
    <w:tbl>
      <w:tblPr>
        <w:tblW w:w="0" w:type="auto"/>
        <w:tblInd w:w="392" w:type="dxa"/>
        <w:tblLook w:val="04A0" w:firstRow="1" w:lastRow="0" w:firstColumn="1" w:lastColumn="0" w:noHBand="0" w:noVBand="1"/>
      </w:tblPr>
      <w:tblGrid>
        <w:gridCol w:w="959"/>
        <w:gridCol w:w="917"/>
        <w:gridCol w:w="7088"/>
      </w:tblGrid>
      <w:tr w:rsidR="00161CEB" w:rsidRPr="00640C56" w14:paraId="7D64D656" w14:textId="77777777" w:rsidTr="00E2162C">
        <w:trPr>
          <w:trHeight w:val="278"/>
        </w:trPr>
        <w:tc>
          <w:tcPr>
            <w:tcW w:w="992" w:type="dxa"/>
          </w:tcPr>
          <w:p w14:paraId="204E3D9F" w14:textId="77777777" w:rsidR="00161CEB" w:rsidRPr="00640C56" w:rsidRDefault="00161CEB" w:rsidP="00E2162C">
            <w:pPr>
              <w:spacing w:after="0" w:line="276" w:lineRule="auto"/>
              <w:ind w:firstLine="0"/>
              <w:rPr>
                <w:rFonts w:eastAsia="Times New Roman" w:cs="Arial"/>
                <w:color w:val="000000"/>
                <w:szCs w:val="24"/>
                <w:lang w:eastAsia="ru-RU"/>
              </w:rPr>
            </w:pPr>
            <w:r w:rsidRPr="00640C56">
              <w:rPr>
                <w:rFonts w:cs="Arial"/>
                <w:color w:val="000000"/>
                <w:szCs w:val="24"/>
              </w:rPr>
              <w:object w:dxaOrig="400" w:dyaOrig="380" w14:anchorId="67E4572C">
                <v:shape id="_x0000_i1080" type="#_x0000_t75" style="width:21.5pt;height:14.05pt" o:ole="">
                  <v:imagedata r:id="rId114" o:title=""/>
                </v:shape>
                <o:OLEObject Type="Embed" ProgID="Equation.DSMT4" ShapeID="_x0000_i1080" DrawAspect="Content" ObjectID="_1735995386" r:id="rId115"/>
              </w:object>
            </w:r>
          </w:p>
        </w:tc>
        <w:tc>
          <w:tcPr>
            <w:tcW w:w="350" w:type="dxa"/>
          </w:tcPr>
          <w:p w14:paraId="749EC9EF" w14:textId="77777777" w:rsidR="00161CEB" w:rsidRPr="00640C56" w:rsidRDefault="00161CEB" w:rsidP="00E2162C">
            <w:pPr>
              <w:spacing w:after="0" w:line="276" w:lineRule="auto"/>
              <w:rPr>
                <w:rFonts w:eastAsia="Times New Roman" w:cs="Arial"/>
                <w:color w:val="000000"/>
                <w:szCs w:val="24"/>
                <w:lang w:eastAsia="ru-RU"/>
              </w:rPr>
            </w:pPr>
            <w:r w:rsidRPr="00640C56">
              <w:rPr>
                <w:rFonts w:eastAsia="Times New Roman" w:cs="Arial"/>
                <w:color w:val="000000"/>
                <w:szCs w:val="24"/>
                <w:lang w:eastAsia="ru-RU"/>
              </w:rPr>
              <w:t>–</w:t>
            </w:r>
          </w:p>
        </w:tc>
        <w:tc>
          <w:tcPr>
            <w:tcW w:w="7624" w:type="dxa"/>
          </w:tcPr>
          <w:p w14:paraId="0AB5D97A" w14:textId="77777777" w:rsidR="00161CEB" w:rsidRPr="00640C56" w:rsidRDefault="00161CEB" w:rsidP="00E2162C">
            <w:pPr>
              <w:spacing w:after="0" w:line="276" w:lineRule="auto"/>
              <w:ind w:firstLine="251"/>
              <w:rPr>
                <w:rFonts w:eastAsia="Times New Roman" w:cs="Arial"/>
                <w:color w:val="000000"/>
                <w:szCs w:val="24"/>
                <w:lang w:eastAsia="ru-RU"/>
              </w:rPr>
            </w:pPr>
            <w:r>
              <w:rPr>
                <w:rFonts w:eastAsia="Times New Roman" w:cs="Arial"/>
                <w:color w:val="000000"/>
                <w:szCs w:val="24"/>
                <w:lang w:eastAsia="ru-RU"/>
              </w:rPr>
              <w:t xml:space="preserve">- </w:t>
            </w:r>
            <w:r w:rsidRPr="00640C56">
              <w:rPr>
                <w:rFonts w:eastAsia="Times New Roman" w:cs="Arial"/>
                <w:color w:val="000000"/>
                <w:szCs w:val="24"/>
                <w:lang w:eastAsia="ru-RU"/>
              </w:rPr>
              <w:t>прогнозируемое количество тепловой энергии, отпущенное из тепловых сетей исполнителя для теплоснабжения заявителя, тыс. Гкал/год</w:t>
            </w:r>
          </w:p>
        </w:tc>
      </w:tr>
      <w:tr w:rsidR="00161CEB" w:rsidRPr="00640C56" w14:paraId="19A31A8E" w14:textId="77777777" w:rsidTr="00E2162C">
        <w:trPr>
          <w:trHeight w:val="1904"/>
        </w:trPr>
        <w:tc>
          <w:tcPr>
            <w:tcW w:w="992" w:type="dxa"/>
          </w:tcPr>
          <w:p w14:paraId="207FAA37" w14:textId="77777777" w:rsidR="00161CEB" w:rsidRPr="00640C56" w:rsidRDefault="00161CEB" w:rsidP="00E2162C">
            <w:pPr>
              <w:spacing w:after="0" w:line="276" w:lineRule="auto"/>
              <w:ind w:firstLine="0"/>
              <w:rPr>
                <w:rFonts w:eastAsia="Times New Roman" w:cs="Arial"/>
                <w:color w:val="000000"/>
                <w:szCs w:val="24"/>
                <w:lang w:eastAsia="ru-RU"/>
              </w:rPr>
            </w:pPr>
            <w:r w:rsidRPr="00640C56">
              <w:rPr>
                <w:rFonts w:cs="Arial"/>
                <w:color w:val="000000"/>
                <w:szCs w:val="24"/>
              </w:rPr>
              <w:object w:dxaOrig="340" w:dyaOrig="380" w14:anchorId="3DF128EC">
                <v:shape id="_x0000_i1081" type="#_x0000_t75" style="width:14.05pt;height:14.05pt" o:ole="">
                  <v:imagedata r:id="rId116" o:title=""/>
                </v:shape>
                <o:OLEObject Type="Embed" ProgID="Equation.DSMT4" ShapeID="_x0000_i1081" DrawAspect="Content" ObjectID="_1735995387" r:id="rId117"/>
              </w:object>
            </w:r>
          </w:p>
        </w:tc>
        <w:tc>
          <w:tcPr>
            <w:tcW w:w="350" w:type="dxa"/>
          </w:tcPr>
          <w:p w14:paraId="5CB1B4F4" w14:textId="77777777" w:rsidR="00161CEB" w:rsidRPr="00640C56" w:rsidRDefault="00161CEB" w:rsidP="00E2162C">
            <w:pPr>
              <w:spacing w:after="0" w:line="276" w:lineRule="auto"/>
              <w:rPr>
                <w:rFonts w:eastAsia="Times New Roman" w:cs="Arial"/>
                <w:color w:val="000000"/>
                <w:szCs w:val="24"/>
                <w:lang w:eastAsia="ru-RU"/>
              </w:rPr>
            </w:pPr>
            <w:r w:rsidRPr="00640C56">
              <w:rPr>
                <w:rFonts w:eastAsia="Times New Roman" w:cs="Arial"/>
                <w:color w:val="000000"/>
                <w:szCs w:val="24"/>
                <w:lang w:eastAsia="ru-RU"/>
              </w:rPr>
              <w:t>–</w:t>
            </w:r>
          </w:p>
        </w:tc>
        <w:tc>
          <w:tcPr>
            <w:tcW w:w="7624" w:type="dxa"/>
          </w:tcPr>
          <w:p w14:paraId="2877DE97" w14:textId="77777777" w:rsidR="00161CEB" w:rsidRPr="00640C56" w:rsidRDefault="00161CEB" w:rsidP="00E2162C">
            <w:pPr>
              <w:spacing w:after="0" w:line="276" w:lineRule="auto"/>
              <w:ind w:firstLine="251"/>
              <w:rPr>
                <w:rFonts w:eastAsia="Times New Roman" w:cs="Arial"/>
                <w:color w:val="000000"/>
                <w:szCs w:val="24"/>
                <w:lang w:eastAsia="ru-RU"/>
              </w:rPr>
            </w:pPr>
            <w:r>
              <w:rPr>
                <w:rFonts w:eastAsia="Times New Roman" w:cs="Arial"/>
                <w:color w:val="000000"/>
                <w:szCs w:val="24"/>
                <w:lang w:eastAsia="ru-RU"/>
              </w:rPr>
              <w:t xml:space="preserve">- </w:t>
            </w:r>
            <w:r w:rsidRPr="00640C56">
              <w:rPr>
                <w:rFonts w:eastAsia="Times New Roman" w:cs="Arial"/>
                <w:color w:val="000000"/>
                <w:szCs w:val="24"/>
                <w:lang w:eastAsia="ru-RU"/>
              </w:rPr>
              <w:t xml:space="preserve">удельный расход условного топлива на отпуск тепловой энергии с коллекторов </w:t>
            </w:r>
            <w:proofErr w:type="gramStart"/>
            <w:r w:rsidRPr="00640C56">
              <w:rPr>
                <w:rFonts w:eastAsia="Times New Roman" w:cs="Arial"/>
                <w:color w:val="000000"/>
                <w:szCs w:val="24"/>
                <w:lang w:eastAsia="ru-RU"/>
              </w:rPr>
              <w:t>источника</w:t>
            </w:r>
            <w:proofErr w:type="gramEnd"/>
            <w:r w:rsidRPr="00640C56">
              <w:rPr>
                <w:rFonts w:eastAsia="Times New Roman" w:cs="Arial"/>
                <w:color w:val="000000"/>
                <w:szCs w:val="24"/>
                <w:lang w:eastAsia="ru-RU"/>
              </w:rPr>
              <w:t xml:space="preserve"> фактически сложившийся в системе теплоснабжения исполнителя в </w:t>
            </w:r>
            <w:r w:rsidRPr="00640C56">
              <w:rPr>
                <w:rFonts w:eastAsia="Times New Roman" w:cs="Arial"/>
                <w:color w:val="000000"/>
                <w:position w:val="-6"/>
                <w:szCs w:val="24"/>
              </w:rPr>
              <w:object w:dxaOrig="139" w:dyaOrig="240" w14:anchorId="67BBBBD3">
                <v:shape id="_x0000_i1082" type="#_x0000_t75" style="width:7.5pt;height:7.5pt" o:ole="">
                  <v:imagedata r:id="rId58" o:title=""/>
                </v:shape>
                <o:OLEObject Type="Embed" ProgID="Equation.DSMT4" ShapeID="_x0000_i1082" DrawAspect="Content" ObjectID="_1735995388" r:id="rId118"/>
              </w:object>
            </w:r>
            <w:r w:rsidRPr="00640C56">
              <w:rPr>
                <w:rFonts w:eastAsia="Times New Roman" w:cs="Arial"/>
                <w:color w:val="000000"/>
                <w:szCs w:val="24"/>
              </w:rPr>
              <w:t>-м расчетном</w:t>
            </w:r>
            <w:r w:rsidRPr="00640C56">
              <w:rPr>
                <w:rFonts w:eastAsia="Times New Roman" w:cs="Arial"/>
                <w:color w:val="000000"/>
                <w:szCs w:val="24"/>
                <w:lang w:eastAsia="ru-RU"/>
              </w:rPr>
              <w:t xml:space="preserve"> периоде, кг/Гкал;</w:t>
            </w:r>
          </w:p>
        </w:tc>
      </w:tr>
      <w:tr w:rsidR="00161CEB" w:rsidRPr="00640C56" w14:paraId="3064A1E9" w14:textId="77777777" w:rsidTr="00E2162C">
        <w:trPr>
          <w:trHeight w:val="1888"/>
        </w:trPr>
        <w:tc>
          <w:tcPr>
            <w:tcW w:w="992" w:type="dxa"/>
          </w:tcPr>
          <w:p w14:paraId="213E68F1" w14:textId="77777777" w:rsidR="00161CEB" w:rsidRPr="00640C56" w:rsidRDefault="00161CEB" w:rsidP="00E2162C">
            <w:pPr>
              <w:spacing w:after="0" w:line="276" w:lineRule="auto"/>
              <w:ind w:firstLine="0"/>
              <w:rPr>
                <w:rFonts w:eastAsia="Times New Roman" w:cs="Arial"/>
                <w:color w:val="000000"/>
                <w:szCs w:val="24"/>
                <w:lang w:eastAsia="ru-RU"/>
              </w:rPr>
            </w:pPr>
            <w:r w:rsidRPr="00640C56">
              <w:rPr>
                <w:rFonts w:cs="Arial"/>
                <w:color w:val="000000"/>
                <w:szCs w:val="24"/>
              </w:rPr>
              <w:object w:dxaOrig="420" w:dyaOrig="380" w14:anchorId="2821828B">
                <v:shape id="_x0000_i1083" type="#_x0000_t75" style="width:14.05pt;height:14.05pt" o:ole="">
                  <v:imagedata r:id="rId119" o:title=""/>
                </v:shape>
                <o:OLEObject Type="Embed" ProgID="Equation.DSMT4" ShapeID="_x0000_i1083" DrawAspect="Content" ObjectID="_1735995389" r:id="rId120"/>
              </w:object>
            </w:r>
          </w:p>
        </w:tc>
        <w:tc>
          <w:tcPr>
            <w:tcW w:w="350" w:type="dxa"/>
          </w:tcPr>
          <w:p w14:paraId="724CB798" w14:textId="77777777" w:rsidR="00161CEB" w:rsidRPr="00640C56" w:rsidRDefault="00161CEB" w:rsidP="00E2162C">
            <w:pPr>
              <w:spacing w:after="0" w:line="276" w:lineRule="auto"/>
              <w:rPr>
                <w:rFonts w:eastAsia="Times New Roman" w:cs="Arial"/>
                <w:color w:val="000000"/>
                <w:szCs w:val="24"/>
                <w:lang w:eastAsia="ru-RU"/>
              </w:rPr>
            </w:pPr>
            <w:r w:rsidRPr="00640C56">
              <w:rPr>
                <w:rFonts w:eastAsia="Times New Roman" w:cs="Arial"/>
                <w:color w:val="000000"/>
                <w:szCs w:val="24"/>
                <w:lang w:eastAsia="ru-RU"/>
              </w:rPr>
              <w:t>–</w:t>
            </w:r>
          </w:p>
        </w:tc>
        <w:tc>
          <w:tcPr>
            <w:tcW w:w="7624" w:type="dxa"/>
          </w:tcPr>
          <w:p w14:paraId="042C3E74" w14:textId="77777777" w:rsidR="00161CEB" w:rsidRPr="00640C56" w:rsidRDefault="00161CEB" w:rsidP="00E2162C">
            <w:pPr>
              <w:spacing w:after="0" w:line="276" w:lineRule="auto"/>
              <w:ind w:firstLine="251"/>
              <w:rPr>
                <w:rFonts w:eastAsia="Times New Roman" w:cs="Arial"/>
                <w:color w:val="000000"/>
                <w:szCs w:val="24"/>
                <w:lang w:eastAsia="ru-RU"/>
              </w:rPr>
            </w:pPr>
            <w:r>
              <w:rPr>
                <w:rFonts w:eastAsia="Times New Roman" w:cs="Arial"/>
                <w:color w:val="000000"/>
                <w:szCs w:val="24"/>
                <w:lang w:eastAsia="ru-RU"/>
              </w:rPr>
              <w:t xml:space="preserve">- </w:t>
            </w:r>
            <w:proofErr w:type="gramStart"/>
            <w:r w:rsidRPr="00640C56">
              <w:rPr>
                <w:rFonts w:eastAsia="Times New Roman" w:cs="Arial"/>
                <w:color w:val="000000"/>
                <w:szCs w:val="24"/>
                <w:lang w:eastAsia="ru-RU"/>
              </w:rPr>
              <w:t>цена топлива</w:t>
            </w:r>
            <w:proofErr w:type="gramEnd"/>
            <w:r w:rsidRPr="00640C56">
              <w:rPr>
                <w:rFonts w:eastAsia="Times New Roman" w:cs="Arial"/>
                <w:color w:val="000000"/>
                <w:szCs w:val="24"/>
                <w:lang w:eastAsia="ru-RU"/>
              </w:rPr>
              <w:t xml:space="preserve"> фактически сложившийся в системе теплоснабжения исполнителя в </w:t>
            </w:r>
            <w:r w:rsidRPr="00640C56">
              <w:rPr>
                <w:rFonts w:eastAsia="Times New Roman" w:cs="Arial"/>
                <w:color w:val="000000"/>
                <w:position w:val="-6"/>
                <w:szCs w:val="24"/>
              </w:rPr>
              <w:object w:dxaOrig="139" w:dyaOrig="240" w14:anchorId="2899CFC3">
                <v:shape id="_x0000_i1084" type="#_x0000_t75" style="width:7.5pt;height:7.5pt" o:ole="">
                  <v:imagedata r:id="rId58" o:title=""/>
                </v:shape>
                <o:OLEObject Type="Embed" ProgID="Equation.DSMT4" ShapeID="_x0000_i1084" DrawAspect="Content" ObjectID="_1735995390" r:id="rId121"/>
              </w:object>
            </w:r>
            <w:r w:rsidRPr="00640C56">
              <w:rPr>
                <w:rFonts w:eastAsia="Times New Roman" w:cs="Arial"/>
                <w:color w:val="000000"/>
                <w:szCs w:val="24"/>
              </w:rPr>
              <w:t>-м расчетном</w:t>
            </w:r>
            <w:r w:rsidRPr="00640C56">
              <w:rPr>
                <w:rFonts w:eastAsia="Times New Roman" w:cs="Arial"/>
                <w:color w:val="000000"/>
                <w:szCs w:val="24"/>
                <w:lang w:eastAsia="ru-RU"/>
              </w:rPr>
              <w:t xml:space="preserve"> периоде в соответствии с требованиями к раскрытию информации, руб./</w:t>
            </w:r>
            <w:proofErr w:type="spellStart"/>
            <w:r w:rsidRPr="00640C56">
              <w:rPr>
                <w:rFonts w:eastAsia="Times New Roman" w:cs="Arial"/>
                <w:color w:val="000000"/>
                <w:szCs w:val="24"/>
                <w:lang w:eastAsia="ru-RU"/>
              </w:rPr>
              <w:t>т.у.т</w:t>
            </w:r>
            <w:proofErr w:type="spellEnd"/>
            <w:r w:rsidRPr="00640C56">
              <w:rPr>
                <w:rFonts w:eastAsia="Times New Roman" w:cs="Arial"/>
                <w:color w:val="000000"/>
                <w:szCs w:val="24"/>
                <w:lang w:eastAsia="ru-RU"/>
              </w:rPr>
              <w:t>.</w:t>
            </w:r>
          </w:p>
        </w:tc>
      </w:tr>
      <w:tr w:rsidR="00161CEB" w:rsidRPr="00640C56" w14:paraId="5C9A97AF" w14:textId="77777777" w:rsidTr="00E2162C">
        <w:trPr>
          <w:trHeight w:val="2364"/>
        </w:trPr>
        <w:tc>
          <w:tcPr>
            <w:tcW w:w="992" w:type="dxa"/>
          </w:tcPr>
          <w:p w14:paraId="1FA44336" w14:textId="77777777" w:rsidR="00161CEB" w:rsidRPr="00640C56" w:rsidRDefault="00161CEB" w:rsidP="00E2162C">
            <w:pPr>
              <w:spacing w:after="0" w:line="276" w:lineRule="auto"/>
              <w:ind w:firstLine="0"/>
              <w:rPr>
                <w:rFonts w:eastAsia="Times New Roman" w:cs="Arial"/>
                <w:color w:val="000000"/>
                <w:szCs w:val="24"/>
                <w:lang w:eastAsia="ru-RU"/>
              </w:rPr>
            </w:pPr>
            <w:r w:rsidRPr="00640C56">
              <w:rPr>
                <w:rFonts w:cs="Arial"/>
                <w:color w:val="000000"/>
                <w:szCs w:val="24"/>
              </w:rPr>
              <w:object w:dxaOrig="279" w:dyaOrig="380" w14:anchorId="2FC42756">
                <v:shape id="_x0000_i1085" type="#_x0000_t75" style="width:7.5pt;height:14.05pt" o:ole="">
                  <v:imagedata r:id="rId122" o:title=""/>
                </v:shape>
                <o:OLEObject Type="Embed" ProgID="Equation.DSMT4" ShapeID="_x0000_i1085" DrawAspect="Content" ObjectID="_1735995391" r:id="rId123"/>
              </w:object>
            </w:r>
          </w:p>
        </w:tc>
        <w:tc>
          <w:tcPr>
            <w:tcW w:w="350" w:type="dxa"/>
          </w:tcPr>
          <w:p w14:paraId="7BB320BE" w14:textId="77777777" w:rsidR="00161CEB" w:rsidRPr="00640C56" w:rsidRDefault="00161CEB" w:rsidP="00E2162C">
            <w:pPr>
              <w:spacing w:after="0" w:line="276" w:lineRule="auto"/>
              <w:rPr>
                <w:rFonts w:eastAsia="Times New Roman" w:cs="Arial"/>
                <w:color w:val="000000"/>
                <w:szCs w:val="24"/>
                <w:lang w:eastAsia="ru-RU"/>
              </w:rPr>
            </w:pPr>
            <w:r w:rsidRPr="00640C56">
              <w:rPr>
                <w:rFonts w:eastAsia="Times New Roman" w:cs="Arial"/>
                <w:color w:val="000000"/>
                <w:szCs w:val="24"/>
                <w:lang w:eastAsia="ru-RU"/>
              </w:rPr>
              <w:t>–</w:t>
            </w:r>
          </w:p>
        </w:tc>
        <w:tc>
          <w:tcPr>
            <w:tcW w:w="7624" w:type="dxa"/>
          </w:tcPr>
          <w:p w14:paraId="21FC06B8" w14:textId="77777777" w:rsidR="00161CEB" w:rsidRPr="00640C56" w:rsidRDefault="00161CEB" w:rsidP="00E2162C">
            <w:pPr>
              <w:spacing w:after="0" w:line="276" w:lineRule="auto"/>
              <w:ind w:firstLine="251"/>
              <w:rPr>
                <w:rFonts w:eastAsia="Times New Roman" w:cs="Arial"/>
                <w:color w:val="000000"/>
                <w:szCs w:val="24"/>
                <w:lang w:eastAsia="ru-RU"/>
              </w:rPr>
            </w:pPr>
            <w:r>
              <w:rPr>
                <w:rFonts w:eastAsia="Times New Roman" w:cs="Arial"/>
                <w:color w:val="000000"/>
                <w:szCs w:val="24"/>
                <w:lang w:eastAsia="ru-RU"/>
              </w:rPr>
              <w:t xml:space="preserve">- </w:t>
            </w:r>
            <w:r w:rsidRPr="00640C56">
              <w:rPr>
                <w:rFonts w:eastAsia="Times New Roman" w:cs="Arial"/>
                <w:color w:val="000000"/>
                <w:szCs w:val="24"/>
                <w:lang w:eastAsia="ru-RU"/>
              </w:rPr>
              <w:t>прогнозный индекс роста цены на k-й вид топлива в</w:t>
            </w:r>
            <w:r w:rsidRPr="00640C56">
              <w:rPr>
                <w:rFonts w:eastAsia="Times New Roman" w:cs="Arial"/>
                <w:color w:val="000000"/>
                <w:position w:val="-6"/>
                <w:szCs w:val="24"/>
              </w:rPr>
              <w:object w:dxaOrig="139" w:dyaOrig="240" w14:anchorId="1325CA43">
                <v:shape id="_x0000_i1086" type="#_x0000_t75" style="width:7.5pt;height:7.5pt" o:ole="">
                  <v:imagedata r:id="rId58" o:title=""/>
                </v:shape>
                <o:OLEObject Type="Embed" ProgID="Equation.DSMT4" ShapeID="_x0000_i1086" DrawAspect="Content" ObjectID="_1735995392" r:id="rId124"/>
              </w:object>
            </w:r>
            <w:r w:rsidRPr="00640C56">
              <w:rPr>
                <w:rFonts w:eastAsia="Times New Roman" w:cs="Arial"/>
                <w:color w:val="000000"/>
                <w:szCs w:val="24"/>
              </w:rPr>
              <w:t>-м расчетном</w:t>
            </w:r>
            <w:r w:rsidRPr="00640C56">
              <w:rPr>
                <w:rFonts w:eastAsia="Times New Roman" w:cs="Arial"/>
                <w:color w:val="000000"/>
                <w:szCs w:val="24"/>
                <w:lang w:eastAsia="ru-RU"/>
              </w:rPr>
              <w:t xml:space="preserve"> периоде, определенный в прогнозе социально-экономического развития Российской Федерации на </w:t>
            </w:r>
            <w:r w:rsidRPr="00640C56">
              <w:rPr>
                <w:rFonts w:eastAsia="Times New Roman" w:cs="Arial"/>
                <w:color w:val="000000"/>
                <w:position w:val="-6"/>
                <w:szCs w:val="24"/>
              </w:rPr>
              <w:object w:dxaOrig="139" w:dyaOrig="240" w14:anchorId="2BCD32C6">
                <v:shape id="_x0000_i1087" type="#_x0000_t75" style="width:7.5pt;height:7.5pt" o:ole="">
                  <v:imagedata r:id="rId58" o:title=""/>
                </v:shape>
                <o:OLEObject Type="Embed" ProgID="Equation.DSMT4" ShapeID="_x0000_i1087" DrawAspect="Content" ObjectID="_1735995393" r:id="rId125"/>
              </w:object>
            </w:r>
            <w:r w:rsidRPr="00640C56">
              <w:rPr>
                <w:rFonts w:eastAsia="Times New Roman" w:cs="Arial"/>
                <w:color w:val="000000"/>
                <w:szCs w:val="24"/>
              </w:rPr>
              <w:t>-м расчетном</w:t>
            </w:r>
            <w:r w:rsidRPr="00640C56">
              <w:rPr>
                <w:rFonts w:eastAsia="Times New Roman" w:cs="Arial"/>
                <w:color w:val="000000"/>
                <w:szCs w:val="24"/>
                <w:lang w:eastAsia="ru-RU"/>
              </w:rPr>
              <w:t xml:space="preserve"> периоде, одобренном Правительством Российской Федерации (базовый вариант).</w:t>
            </w:r>
          </w:p>
        </w:tc>
      </w:tr>
    </w:tbl>
    <w:p w14:paraId="31BA026C" w14:textId="77777777" w:rsidR="00161CEB" w:rsidRPr="00640C56" w:rsidRDefault="00161CEB" w:rsidP="00161CEB">
      <w:pPr>
        <w:spacing w:after="0" w:line="276" w:lineRule="auto"/>
        <w:rPr>
          <w:rFonts w:eastAsiaTheme="minorEastAsia" w:cs="Arial"/>
          <w:szCs w:val="24"/>
          <w:lang w:eastAsia="ru-RU"/>
        </w:rPr>
      </w:pPr>
      <w:r w:rsidRPr="00640C56">
        <w:rPr>
          <w:rFonts w:eastAsiaTheme="minorEastAsia" w:cs="Arial"/>
          <w:szCs w:val="24"/>
          <w:lang w:eastAsia="ru-RU"/>
        </w:rPr>
        <w:t>Затраты на передачу дополнительного количества тепловой энергии от источника тепловой энергии в систем</w:t>
      </w:r>
      <w:r>
        <w:rPr>
          <w:rFonts w:eastAsiaTheme="minorEastAsia" w:cs="Arial"/>
          <w:szCs w:val="24"/>
          <w:lang w:eastAsia="ru-RU"/>
        </w:rPr>
        <w:t>у</w:t>
      </w:r>
      <w:r w:rsidRPr="00640C56">
        <w:rPr>
          <w:rFonts w:eastAsiaTheme="minorEastAsia" w:cs="Arial"/>
          <w:szCs w:val="24"/>
          <w:lang w:eastAsia="ru-RU"/>
        </w:rPr>
        <w:t xml:space="preserve"> теплоснабжения заявителя до объекта исполнителя по существующим и вновь построенным тепловым сетям определяются аналоговым методом, исходя из фактического уровня затрат в данной системе теплоснабжения в перерасчете на единицу материальной характеристики тепловой сети в соответствии с формулой</w:t>
      </w:r>
      <w:r>
        <w:rPr>
          <w:rFonts w:eastAsiaTheme="minorEastAsia" w:cs="Arial"/>
          <w:szCs w:val="24"/>
          <w:lang w:eastAsia="ru-RU"/>
        </w:rPr>
        <w:t>:</w:t>
      </w:r>
    </w:p>
    <w:tbl>
      <w:tblPr>
        <w:tblW w:w="0" w:type="auto"/>
        <w:tblLook w:val="04A0" w:firstRow="1" w:lastRow="0" w:firstColumn="1" w:lastColumn="0" w:noHBand="0" w:noVBand="1"/>
      </w:tblPr>
      <w:tblGrid>
        <w:gridCol w:w="8256"/>
        <w:gridCol w:w="1100"/>
      </w:tblGrid>
      <w:tr w:rsidR="00161CEB" w:rsidRPr="00640C56" w14:paraId="7B0759CE" w14:textId="77777777" w:rsidTr="00E2162C">
        <w:tc>
          <w:tcPr>
            <w:tcW w:w="8433" w:type="dxa"/>
          </w:tcPr>
          <w:p w14:paraId="47FBA7A6" w14:textId="77777777" w:rsidR="00161CEB" w:rsidRPr="00640C56" w:rsidRDefault="00161CEB" w:rsidP="00E2162C">
            <w:pPr>
              <w:spacing w:after="0" w:line="276" w:lineRule="auto"/>
              <w:rPr>
                <w:rFonts w:eastAsia="Times New Roman" w:cs="Arial"/>
                <w:color w:val="000000"/>
                <w:szCs w:val="24"/>
                <w:lang w:eastAsia="ru-RU"/>
              </w:rPr>
            </w:pPr>
            <w:r w:rsidRPr="00640C56">
              <w:rPr>
                <w:rFonts w:cs="Arial"/>
                <w:color w:val="000000"/>
                <w:position w:val="-28"/>
                <w:szCs w:val="24"/>
              </w:rPr>
              <w:object w:dxaOrig="3440" w:dyaOrig="680" w14:anchorId="7A21A5E0">
                <v:shape id="_x0000_i1088" type="#_x0000_t75" style="width:172.05pt;height:36.45pt" o:ole="">
                  <v:imagedata r:id="rId126" o:title=""/>
                </v:shape>
                <o:OLEObject Type="Embed" ProgID="Equation.DSMT4" ShapeID="_x0000_i1088" DrawAspect="Content" ObjectID="_1735995394" r:id="rId127"/>
              </w:object>
            </w:r>
            <w:r w:rsidRPr="00640C56">
              <w:rPr>
                <w:rFonts w:eastAsia="Times New Roman" w:cs="Arial"/>
                <w:color w:val="000000"/>
                <w:szCs w:val="24"/>
                <w:lang w:eastAsia="ru-RU"/>
              </w:rPr>
              <w:t>, тыс. руб.</w:t>
            </w:r>
            <w:r w:rsidRPr="00640C56">
              <w:rPr>
                <w:rFonts w:eastAsia="Times New Roman" w:cs="Arial"/>
                <w:color w:val="000000"/>
                <w:szCs w:val="24"/>
                <w:lang w:val="en-US" w:eastAsia="ru-RU"/>
              </w:rPr>
              <w:t>/</w:t>
            </w:r>
            <w:r w:rsidRPr="00640C56">
              <w:rPr>
                <w:rFonts w:eastAsia="Times New Roman" w:cs="Arial"/>
                <w:color w:val="000000"/>
                <w:szCs w:val="24"/>
                <w:lang w:eastAsia="ru-RU"/>
              </w:rPr>
              <w:t>год,</w:t>
            </w:r>
          </w:p>
        </w:tc>
        <w:tc>
          <w:tcPr>
            <w:tcW w:w="1138" w:type="dxa"/>
            <w:vAlign w:val="center"/>
          </w:tcPr>
          <w:p w14:paraId="1C5B70E9" w14:textId="77777777" w:rsidR="00161CEB" w:rsidRPr="00640C56" w:rsidRDefault="00161CEB" w:rsidP="00E2162C">
            <w:pPr>
              <w:spacing w:after="0" w:line="276" w:lineRule="auto"/>
              <w:rPr>
                <w:rFonts w:eastAsia="Times New Roman" w:cs="Arial"/>
                <w:color w:val="000000"/>
                <w:szCs w:val="24"/>
                <w:lang w:eastAsia="ru-RU"/>
              </w:rPr>
            </w:pPr>
          </w:p>
        </w:tc>
      </w:tr>
    </w:tbl>
    <w:p w14:paraId="640D38C2" w14:textId="77777777" w:rsidR="00161CEB" w:rsidRPr="00640C56" w:rsidRDefault="00161CEB" w:rsidP="00161CEB">
      <w:pPr>
        <w:spacing w:after="0" w:line="276" w:lineRule="auto"/>
        <w:ind w:firstLine="709"/>
        <w:rPr>
          <w:rFonts w:eastAsia="Times New Roman" w:cs="Arial"/>
          <w:szCs w:val="24"/>
          <w:lang w:eastAsia="ru-RU"/>
        </w:rPr>
      </w:pPr>
      <w:r w:rsidRPr="00640C56">
        <w:rPr>
          <w:rFonts w:eastAsia="Times New Roman" w:cs="Arial"/>
          <w:szCs w:val="24"/>
          <w:lang w:eastAsia="ru-RU"/>
        </w:rPr>
        <w:t>где</w:t>
      </w:r>
    </w:p>
    <w:tbl>
      <w:tblPr>
        <w:tblW w:w="0" w:type="auto"/>
        <w:tblInd w:w="392" w:type="dxa"/>
        <w:tblLook w:val="04A0" w:firstRow="1" w:lastRow="0" w:firstColumn="1" w:lastColumn="0" w:noHBand="0" w:noVBand="1"/>
      </w:tblPr>
      <w:tblGrid>
        <w:gridCol w:w="921"/>
        <w:gridCol w:w="917"/>
        <w:gridCol w:w="7126"/>
      </w:tblGrid>
      <w:tr w:rsidR="00161CEB" w:rsidRPr="00640C56" w14:paraId="3D797184" w14:textId="77777777" w:rsidTr="00E2162C">
        <w:tc>
          <w:tcPr>
            <w:tcW w:w="850" w:type="dxa"/>
          </w:tcPr>
          <w:p w14:paraId="6A474D4E" w14:textId="77777777" w:rsidR="00161CEB" w:rsidRPr="00640C56" w:rsidRDefault="00161CEB" w:rsidP="00E2162C">
            <w:pPr>
              <w:spacing w:after="0" w:line="276" w:lineRule="auto"/>
              <w:ind w:firstLine="0"/>
              <w:rPr>
                <w:rFonts w:eastAsia="Times New Roman" w:cs="Arial"/>
                <w:color w:val="000000"/>
                <w:szCs w:val="24"/>
                <w:lang w:eastAsia="ru-RU"/>
              </w:rPr>
            </w:pPr>
            <w:r w:rsidRPr="00640C56">
              <w:rPr>
                <w:rFonts w:eastAsia="Times New Roman" w:cs="Arial"/>
                <w:color w:val="000000"/>
                <w:szCs w:val="24"/>
              </w:rPr>
              <w:object w:dxaOrig="320" w:dyaOrig="360" w14:anchorId="77E57B4E">
                <v:shape id="_x0000_i1089" type="#_x0000_t75" style="width:14.05pt;height:21.5pt" o:ole="">
                  <v:imagedata r:id="rId128" o:title=""/>
                </v:shape>
                <o:OLEObject Type="Embed" ProgID="Equation.DSMT4" ShapeID="_x0000_i1089" DrawAspect="Content" ObjectID="_1735995395" r:id="rId129"/>
              </w:object>
            </w:r>
          </w:p>
        </w:tc>
        <w:tc>
          <w:tcPr>
            <w:tcW w:w="350" w:type="dxa"/>
          </w:tcPr>
          <w:p w14:paraId="4C6D9994" w14:textId="77777777" w:rsidR="00161CEB" w:rsidRPr="00640C56" w:rsidRDefault="00161CEB" w:rsidP="00E2162C">
            <w:pPr>
              <w:spacing w:after="0" w:line="276" w:lineRule="auto"/>
              <w:rPr>
                <w:rFonts w:eastAsia="Times New Roman" w:cs="Arial"/>
                <w:color w:val="000000"/>
                <w:szCs w:val="24"/>
                <w:lang w:eastAsia="ru-RU"/>
              </w:rPr>
            </w:pPr>
            <w:r w:rsidRPr="00640C56">
              <w:rPr>
                <w:rFonts w:eastAsia="Times New Roman" w:cs="Arial"/>
                <w:color w:val="000000"/>
                <w:szCs w:val="24"/>
                <w:lang w:eastAsia="ru-RU"/>
              </w:rPr>
              <w:t>–</w:t>
            </w:r>
          </w:p>
        </w:tc>
        <w:tc>
          <w:tcPr>
            <w:tcW w:w="7653" w:type="dxa"/>
          </w:tcPr>
          <w:p w14:paraId="23A9A05A" w14:textId="77777777" w:rsidR="00161CEB" w:rsidRPr="00640C56" w:rsidRDefault="00161CEB" w:rsidP="00E2162C">
            <w:pPr>
              <w:spacing w:after="0" w:line="276" w:lineRule="auto"/>
              <w:ind w:firstLine="251"/>
              <w:rPr>
                <w:rFonts w:eastAsia="Times New Roman" w:cs="Arial"/>
                <w:color w:val="000000"/>
                <w:szCs w:val="24"/>
                <w:lang w:eastAsia="ru-RU"/>
              </w:rPr>
            </w:pPr>
            <w:r>
              <w:rPr>
                <w:rFonts w:eastAsia="Times New Roman" w:cs="Arial"/>
                <w:color w:val="000000"/>
                <w:szCs w:val="24"/>
                <w:lang w:eastAsia="ru-RU"/>
              </w:rPr>
              <w:t xml:space="preserve">- </w:t>
            </w:r>
            <w:r w:rsidRPr="00640C56">
              <w:rPr>
                <w:rFonts w:eastAsia="Times New Roman" w:cs="Arial"/>
                <w:color w:val="000000"/>
                <w:szCs w:val="24"/>
                <w:lang w:eastAsia="ru-RU"/>
              </w:rPr>
              <w:t>удельная стоимость передачи тепловой энергии, сложившаяся в системе теплоснабжения исполнителя, к тепловым сетям которой присоединяются объект заявителя, руб./м</w:t>
            </w:r>
            <w:r w:rsidRPr="00640C56">
              <w:rPr>
                <w:rFonts w:eastAsia="Times New Roman" w:cs="Arial"/>
                <w:color w:val="000000"/>
                <w:szCs w:val="24"/>
                <w:vertAlign w:val="superscript"/>
                <w:lang w:eastAsia="ru-RU"/>
              </w:rPr>
              <w:t>2</w:t>
            </w:r>
            <w:r w:rsidRPr="00640C56">
              <w:rPr>
                <w:rFonts w:eastAsia="Times New Roman" w:cs="Arial"/>
                <w:color w:val="000000"/>
                <w:szCs w:val="24"/>
                <w:lang w:eastAsia="ru-RU"/>
              </w:rPr>
              <w:t>;</w:t>
            </w:r>
          </w:p>
        </w:tc>
      </w:tr>
      <w:tr w:rsidR="00161CEB" w:rsidRPr="00640C56" w14:paraId="60BC9590" w14:textId="77777777" w:rsidTr="00E2162C">
        <w:tc>
          <w:tcPr>
            <w:tcW w:w="850" w:type="dxa"/>
          </w:tcPr>
          <w:p w14:paraId="7704A01A" w14:textId="77777777" w:rsidR="00161CEB" w:rsidRPr="00640C56" w:rsidRDefault="00161CEB" w:rsidP="00E2162C">
            <w:pPr>
              <w:spacing w:after="0" w:line="276" w:lineRule="auto"/>
              <w:ind w:firstLine="0"/>
              <w:rPr>
                <w:rFonts w:eastAsia="Times New Roman" w:cs="Arial"/>
                <w:color w:val="000000"/>
                <w:szCs w:val="24"/>
                <w:lang w:eastAsia="ru-RU"/>
              </w:rPr>
            </w:pPr>
            <w:r w:rsidRPr="00640C56">
              <w:rPr>
                <w:rFonts w:eastAsia="Times New Roman" w:cs="Arial"/>
                <w:color w:val="000000"/>
                <w:szCs w:val="24"/>
              </w:rPr>
              <w:object w:dxaOrig="499" w:dyaOrig="360" w14:anchorId="39B86622">
                <v:shape id="_x0000_i1090" type="#_x0000_t75" style="width:28.05pt;height:21.5pt" o:ole="">
                  <v:imagedata r:id="rId130" o:title=""/>
                </v:shape>
                <o:OLEObject Type="Embed" ProgID="Equation.DSMT4" ShapeID="_x0000_i1090" DrawAspect="Content" ObjectID="_1735995396" r:id="rId131"/>
              </w:object>
            </w:r>
          </w:p>
        </w:tc>
        <w:tc>
          <w:tcPr>
            <w:tcW w:w="350" w:type="dxa"/>
          </w:tcPr>
          <w:p w14:paraId="077F0CC5" w14:textId="77777777" w:rsidR="00161CEB" w:rsidRPr="00640C56" w:rsidRDefault="00161CEB" w:rsidP="00E2162C">
            <w:pPr>
              <w:spacing w:after="0" w:line="276" w:lineRule="auto"/>
              <w:rPr>
                <w:rFonts w:eastAsia="Times New Roman" w:cs="Arial"/>
                <w:color w:val="000000"/>
                <w:szCs w:val="24"/>
                <w:lang w:eastAsia="ru-RU"/>
              </w:rPr>
            </w:pPr>
            <w:r w:rsidRPr="00640C56">
              <w:rPr>
                <w:rFonts w:eastAsia="Times New Roman" w:cs="Arial"/>
                <w:color w:val="000000"/>
                <w:szCs w:val="24"/>
                <w:lang w:eastAsia="ru-RU"/>
              </w:rPr>
              <w:t>–</w:t>
            </w:r>
          </w:p>
        </w:tc>
        <w:tc>
          <w:tcPr>
            <w:tcW w:w="7653" w:type="dxa"/>
          </w:tcPr>
          <w:p w14:paraId="301996D7" w14:textId="77777777" w:rsidR="00161CEB" w:rsidRPr="00640C56" w:rsidRDefault="00161CEB" w:rsidP="00E2162C">
            <w:pPr>
              <w:spacing w:after="0" w:line="276" w:lineRule="auto"/>
              <w:ind w:firstLine="251"/>
              <w:rPr>
                <w:rFonts w:eastAsia="Times New Roman" w:cs="Arial"/>
                <w:color w:val="000000"/>
                <w:szCs w:val="24"/>
                <w:lang w:eastAsia="ru-RU"/>
              </w:rPr>
            </w:pPr>
            <w:r>
              <w:rPr>
                <w:rFonts w:eastAsia="Times New Roman" w:cs="Arial"/>
                <w:color w:val="000000"/>
                <w:szCs w:val="24"/>
                <w:lang w:eastAsia="ru-RU"/>
              </w:rPr>
              <w:t xml:space="preserve">- </w:t>
            </w:r>
            <w:r w:rsidRPr="00640C56">
              <w:rPr>
                <w:rFonts w:eastAsia="Times New Roman" w:cs="Arial"/>
                <w:color w:val="000000"/>
                <w:szCs w:val="24"/>
                <w:lang w:eastAsia="ru-RU"/>
              </w:rPr>
              <w:t>материальная характеристика вновь построенной тепловой сети для подключения объекта заявителя, м</w:t>
            </w:r>
            <w:r w:rsidRPr="00640C56">
              <w:rPr>
                <w:rFonts w:eastAsia="Times New Roman" w:cs="Arial"/>
                <w:color w:val="000000"/>
                <w:szCs w:val="24"/>
                <w:vertAlign w:val="superscript"/>
                <w:lang w:eastAsia="ru-RU"/>
              </w:rPr>
              <w:t>2</w:t>
            </w:r>
            <w:r w:rsidRPr="00640C56">
              <w:rPr>
                <w:rFonts w:eastAsia="Times New Roman" w:cs="Arial"/>
                <w:color w:val="000000"/>
                <w:szCs w:val="24"/>
                <w:lang w:eastAsia="ru-RU"/>
              </w:rPr>
              <w:t>;</w:t>
            </w:r>
          </w:p>
        </w:tc>
      </w:tr>
      <w:tr w:rsidR="00161CEB" w:rsidRPr="00640C56" w14:paraId="108F4A05" w14:textId="77777777" w:rsidTr="00E2162C">
        <w:tc>
          <w:tcPr>
            <w:tcW w:w="850" w:type="dxa"/>
          </w:tcPr>
          <w:p w14:paraId="3DC29EE3" w14:textId="77777777" w:rsidR="00161CEB" w:rsidRPr="00640C56" w:rsidRDefault="00161CEB" w:rsidP="00E2162C">
            <w:pPr>
              <w:spacing w:after="0" w:line="276" w:lineRule="auto"/>
              <w:ind w:firstLine="0"/>
              <w:rPr>
                <w:rFonts w:eastAsia="Times New Roman" w:cs="Arial"/>
                <w:color w:val="000000"/>
                <w:szCs w:val="24"/>
                <w:lang w:eastAsia="ru-RU"/>
              </w:rPr>
            </w:pPr>
            <w:r w:rsidRPr="00640C56">
              <w:rPr>
                <w:rFonts w:eastAsia="Times New Roman" w:cs="Arial"/>
                <w:color w:val="000000"/>
                <w:szCs w:val="24"/>
              </w:rPr>
              <w:object w:dxaOrig="480" w:dyaOrig="380" w14:anchorId="7232F77F">
                <v:shape id="_x0000_i1091" type="#_x0000_t75" style="width:28.05pt;height:14.05pt" o:ole="">
                  <v:imagedata r:id="rId132" o:title=""/>
                </v:shape>
                <o:OLEObject Type="Embed" ProgID="Equation.DSMT4" ShapeID="_x0000_i1091" DrawAspect="Content" ObjectID="_1735995397" r:id="rId133"/>
              </w:object>
            </w:r>
          </w:p>
        </w:tc>
        <w:tc>
          <w:tcPr>
            <w:tcW w:w="350" w:type="dxa"/>
          </w:tcPr>
          <w:p w14:paraId="6E5641AE" w14:textId="77777777" w:rsidR="00161CEB" w:rsidRPr="00640C56" w:rsidRDefault="00161CEB" w:rsidP="00E2162C">
            <w:pPr>
              <w:spacing w:after="0" w:line="276" w:lineRule="auto"/>
              <w:rPr>
                <w:rFonts w:eastAsia="Times New Roman" w:cs="Arial"/>
                <w:color w:val="000000"/>
                <w:szCs w:val="24"/>
                <w:lang w:eastAsia="ru-RU"/>
              </w:rPr>
            </w:pPr>
            <w:r w:rsidRPr="00640C56">
              <w:rPr>
                <w:rFonts w:eastAsia="Times New Roman" w:cs="Arial"/>
                <w:color w:val="000000"/>
                <w:szCs w:val="24"/>
                <w:lang w:eastAsia="ru-RU"/>
              </w:rPr>
              <w:t>–</w:t>
            </w:r>
          </w:p>
        </w:tc>
        <w:tc>
          <w:tcPr>
            <w:tcW w:w="7653" w:type="dxa"/>
          </w:tcPr>
          <w:p w14:paraId="7E229A88" w14:textId="77777777" w:rsidR="00161CEB" w:rsidRPr="00640C56" w:rsidRDefault="00161CEB" w:rsidP="00E2162C">
            <w:pPr>
              <w:spacing w:after="0" w:line="276" w:lineRule="auto"/>
              <w:ind w:firstLine="251"/>
              <w:rPr>
                <w:rFonts w:eastAsia="Times New Roman" w:cs="Arial"/>
                <w:color w:val="000000"/>
                <w:szCs w:val="24"/>
                <w:lang w:eastAsia="ru-RU"/>
              </w:rPr>
            </w:pPr>
            <w:r>
              <w:rPr>
                <w:rFonts w:eastAsia="Times New Roman" w:cs="Arial"/>
                <w:color w:val="000000"/>
                <w:szCs w:val="24"/>
                <w:lang w:eastAsia="ru-RU"/>
              </w:rPr>
              <w:t xml:space="preserve">- </w:t>
            </w:r>
            <w:r w:rsidRPr="00640C56">
              <w:rPr>
                <w:rFonts w:eastAsia="Times New Roman" w:cs="Arial"/>
                <w:color w:val="000000"/>
                <w:szCs w:val="24"/>
                <w:lang w:eastAsia="ru-RU"/>
              </w:rPr>
              <w:t xml:space="preserve">протяженность </w:t>
            </w:r>
            <w:r w:rsidRPr="00640C56">
              <w:rPr>
                <w:rFonts w:eastAsia="Times New Roman" w:cs="Arial"/>
                <w:color w:val="000000"/>
                <w:position w:val="-6"/>
                <w:szCs w:val="24"/>
              </w:rPr>
              <w:object w:dxaOrig="139" w:dyaOrig="260" w14:anchorId="284DB87A">
                <v:shape id="_x0000_i1092" type="#_x0000_t75" style="width:7.5pt;height:7.5pt" o:ole="">
                  <v:imagedata r:id="rId134" o:title=""/>
                </v:shape>
                <o:OLEObject Type="Embed" ProgID="Equation.DSMT4" ShapeID="_x0000_i1092" DrawAspect="Content" ObjectID="_1735995398" r:id="rId135"/>
              </w:object>
            </w:r>
            <w:r w:rsidRPr="00640C56">
              <w:rPr>
                <w:rFonts w:eastAsia="Times New Roman" w:cs="Arial"/>
                <w:color w:val="000000"/>
                <w:szCs w:val="24"/>
                <w:lang w:eastAsia="ru-RU"/>
              </w:rPr>
              <w:t xml:space="preserve">-того участка вновь построенной тепловой сети с условным </w:t>
            </w:r>
            <w:proofErr w:type="gramStart"/>
            <w:r w:rsidRPr="00640C56">
              <w:rPr>
                <w:rFonts w:eastAsia="Times New Roman" w:cs="Arial"/>
                <w:color w:val="000000"/>
                <w:szCs w:val="24"/>
                <w:lang w:eastAsia="ru-RU"/>
              </w:rPr>
              <w:t xml:space="preserve">диаметром </w:t>
            </w:r>
            <w:r w:rsidRPr="00640C56">
              <w:rPr>
                <w:rFonts w:eastAsia="Times New Roman" w:cs="Arial"/>
                <w:color w:val="000000"/>
                <w:position w:val="-14"/>
                <w:szCs w:val="24"/>
              </w:rPr>
              <w:object w:dxaOrig="620" w:dyaOrig="380" w14:anchorId="48AAE52E">
                <v:shape id="_x0000_i1093" type="#_x0000_t75" style="width:35.55pt;height:14.05pt" o:ole="">
                  <v:imagedata r:id="rId136" o:title=""/>
                </v:shape>
                <o:OLEObject Type="Embed" ProgID="Equation.DSMT4" ShapeID="_x0000_i1093" DrawAspect="Content" ObjectID="_1735995399" r:id="rId137"/>
              </w:object>
            </w:r>
            <w:r w:rsidRPr="00640C56">
              <w:rPr>
                <w:rFonts w:eastAsia="Times New Roman" w:cs="Arial"/>
                <w:color w:val="000000"/>
                <w:szCs w:val="24"/>
                <w:lang w:eastAsia="ru-RU"/>
              </w:rPr>
              <w:t>,</w:t>
            </w:r>
            <w:proofErr w:type="gramEnd"/>
            <w:r w:rsidRPr="00640C56">
              <w:rPr>
                <w:rFonts w:eastAsia="Times New Roman" w:cs="Arial"/>
                <w:color w:val="000000"/>
                <w:szCs w:val="24"/>
                <w:lang w:eastAsia="ru-RU"/>
              </w:rPr>
              <w:t xml:space="preserve"> м;</w:t>
            </w:r>
          </w:p>
        </w:tc>
      </w:tr>
      <w:tr w:rsidR="00161CEB" w:rsidRPr="00640C56" w14:paraId="645BF61A" w14:textId="77777777" w:rsidTr="00E2162C">
        <w:tc>
          <w:tcPr>
            <w:tcW w:w="850" w:type="dxa"/>
          </w:tcPr>
          <w:p w14:paraId="641769F8" w14:textId="77777777" w:rsidR="00161CEB" w:rsidRPr="00640C56" w:rsidRDefault="00161CEB" w:rsidP="00E2162C">
            <w:pPr>
              <w:spacing w:after="0" w:line="276" w:lineRule="auto"/>
              <w:ind w:firstLine="0"/>
              <w:rPr>
                <w:rFonts w:eastAsia="Times New Roman" w:cs="Arial"/>
                <w:color w:val="000000"/>
                <w:szCs w:val="24"/>
                <w:lang w:eastAsia="ru-RU"/>
              </w:rPr>
            </w:pPr>
            <w:r w:rsidRPr="00640C56">
              <w:rPr>
                <w:rFonts w:eastAsia="Times New Roman" w:cs="Arial"/>
                <w:color w:val="000000"/>
                <w:szCs w:val="24"/>
              </w:rPr>
              <w:object w:dxaOrig="620" w:dyaOrig="380" w14:anchorId="5F26ECC7">
                <v:shape id="_x0000_i1094" type="#_x0000_t75" style="width:35.55pt;height:14.05pt" o:ole="">
                  <v:imagedata r:id="rId136" o:title=""/>
                </v:shape>
                <o:OLEObject Type="Embed" ProgID="Equation.DSMT4" ShapeID="_x0000_i1094" DrawAspect="Content" ObjectID="_1735995400" r:id="rId138"/>
              </w:object>
            </w:r>
          </w:p>
        </w:tc>
        <w:tc>
          <w:tcPr>
            <w:tcW w:w="350" w:type="dxa"/>
          </w:tcPr>
          <w:p w14:paraId="71494C39" w14:textId="77777777" w:rsidR="00161CEB" w:rsidRPr="00640C56" w:rsidRDefault="00161CEB" w:rsidP="00E2162C">
            <w:pPr>
              <w:spacing w:after="0" w:line="276" w:lineRule="auto"/>
              <w:rPr>
                <w:rFonts w:eastAsia="Times New Roman" w:cs="Arial"/>
                <w:color w:val="000000"/>
                <w:szCs w:val="24"/>
                <w:lang w:eastAsia="ru-RU"/>
              </w:rPr>
            </w:pPr>
            <w:r w:rsidRPr="00640C56">
              <w:rPr>
                <w:rFonts w:eastAsia="Times New Roman" w:cs="Arial"/>
                <w:color w:val="000000"/>
                <w:szCs w:val="24"/>
                <w:lang w:eastAsia="ru-RU"/>
              </w:rPr>
              <w:t>–</w:t>
            </w:r>
          </w:p>
        </w:tc>
        <w:tc>
          <w:tcPr>
            <w:tcW w:w="7653" w:type="dxa"/>
          </w:tcPr>
          <w:p w14:paraId="23FE0D96" w14:textId="77777777" w:rsidR="00161CEB" w:rsidRPr="00640C56" w:rsidRDefault="00161CEB" w:rsidP="00E2162C">
            <w:pPr>
              <w:spacing w:after="0" w:line="276" w:lineRule="auto"/>
              <w:ind w:firstLine="251"/>
              <w:rPr>
                <w:rFonts w:eastAsia="Times New Roman" w:cs="Arial"/>
                <w:color w:val="000000"/>
                <w:szCs w:val="24"/>
                <w:lang w:eastAsia="ru-RU"/>
              </w:rPr>
            </w:pPr>
            <w:r>
              <w:rPr>
                <w:rFonts w:eastAsia="Times New Roman" w:cs="Arial"/>
                <w:color w:val="000000"/>
                <w:szCs w:val="24"/>
                <w:lang w:eastAsia="ru-RU"/>
              </w:rPr>
              <w:t xml:space="preserve">- </w:t>
            </w:r>
            <w:r w:rsidRPr="00640C56">
              <w:rPr>
                <w:rFonts w:eastAsia="Times New Roman" w:cs="Arial"/>
                <w:color w:val="000000"/>
                <w:szCs w:val="24"/>
                <w:lang w:eastAsia="ru-RU"/>
              </w:rPr>
              <w:t xml:space="preserve">условный </w:t>
            </w:r>
            <w:proofErr w:type="gramStart"/>
            <w:r w:rsidRPr="00640C56">
              <w:rPr>
                <w:rFonts w:eastAsia="Times New Roman" w:cs="Arial"/>
                <w:color w:val="000000"/>
                <w:szCs w:val="24"/>
                <w:lang w:eastAsia="ru-RU"/>
              </w:rPr>
              <w:t xml:space="preserve">диаметр  </w:t>
            </w:r>
            <w:r w:rsidRPr="00640C56">
              <w:rPr>
                <w:rFonts w:eastAsia="Times New Roman" w:cs="Arial"/>
                <w:color w:val="000000"/>
                <w:position w:val="-6"/>
                <w:szCs w:val="24"/>
              </w:rPr>
              <w:object w:dxaOrig="139" w:dyaOrig="260" w14:anchorId="73566AAD">
                <v:shape id="_x0000_i1095" type="#_x0000_t75" style="width:7.5pt;height:7.5pt" o:ole="">
                  <v:imagedata r:id="rId134" o:title=""/>
                </v:shape>
                <o:OLEObject Type="Embed" ProgID="Equation.DSMT4" ShapeID="_x0000_i1095" DrawAspect="Content" ObjectID="_1735995401" r:id="rId139"/>
              </w:object>
            </w:r>
            <w:r w:rsidRPr="00640C56">
              <w:rPr>
                <w:rFonts w:eastAsia="Times New Roman" w:cs="Arial"/>
                <w:color w:val="000000"/>
                <w:szCs w:val="24"/>
                <w:lang w:eastAsia="ru-RU"/>
              </w:rPr>
              <w:t>-</w:t>
            </w:r>
            <w:proofErr w:type="gramEnd"/>
            <w:r w:rsidRPr="00640C56">
              <w:rPr>
                <w:rFonts w:eastAsia="Times New Roman" w:cs="Arial"/>
                <w:color w:val="000000"/>
                <w:szCs w:val="24"/>
                <w:lang w:eastAsia="ru-RU"/>
              </w:rPr>
              <w:t>того участка вновь построенной тепловой сети, м.</w:t>
            </w:r>
          </w:p>
        </w:tc>
      </w:tr>
    </w:tbl>
    <w:p w14:paraId="36FD2FA5" w14:textId="77777777" w:rsidR="00161CEB" w:rsidRPr="00640C56" w:rsidRDefault="00161CEB" w:rsidP="00161CEB">
      <w:pPr>
        <w:spacing w:after="0" w:line="276" w:lineRule="auto"/>
      </w:pPr>
      <w:r>
        <w:t>П</w:t>
      </w:r>
      <w:r w:rsidRPr="00640C56">
        <w:t>одключение каждого нового потребителя к системе теплоснабжения должно быть просчитано на основании представленной методики и определена целесообразность подключения объекта.</w:t>
      </w:r>
    </w:p>
    <w:p w14:paraId="2A198B82" w14:textId="77777777" w:rsidR="00161CEB" w:rsidRPr="00640C56" w:rsidRDefault="00161CEB" w:rsidP="00161CEB">
      <w:pPr>
        <w:spacing w:after="0" w:line="276" w:lineRule="auto"/>
      </w:pPr>
      <w:r w:rsidRPr="00640C56">
        <w:t>Перспективные потребители,</w:t>
      </w:r>
      <w:r>
        <w:t xml:space="preserve"> подлежащие</w:t>
      </w:r>
      <w:r w:rsidRPr="00640C56">
        <w:t xml:space="preserve"> включен</w:t>
      </w:r>
      <w:r>
        <w:t>ию</w:t>
      </w:r>
      <w:r w:rsidRPr="00640C56">
        <w:t xml:space="preserve"> в схему</w:t>
      </w:r>
      <w:r>
        <w:t xml:space="preserve"> теплоснабжения</w:t>
      </w:r>
      <w:r w:rsidRPr="00640C56">
        <w:t>,</w:t>
      </w:r>
      <w:r>
        <w:t xml:space="preserve"> отсутствуют.</w:t>
      </w:r>
    </w:p>
    <w:p w14:paraId="4E153C98" w14:textId="28795692" w:rsidR="0016076D" w:rsidRDefault="00161CEB" w:rsidP="00161CEB">
      <w:pPr>
        <w:spacing w:after="0" w:line="276" w:lineRule="auto"/>
      </w:pPr>
      <w:r w:rsidRPr="00640C56">
        <w:lastRenderedPageBreak/>
        <w:t>При очередных актуализациях схемы теплоснабжения новые перспективные потребители подлежат анализу на основании методики на предмет целесообразности подключения к системе теплоснабжения.</w:t>
      </w:r>
    </w:p>
    <w:p w14:paraId="03CA0880" w14:textId="4300FD3D" w:rsidR="0016076D" w:rsidRDefault="0016076D" w:rsidP="00161CEB">
      <w:pPr>
        <w:pStyle w:val="10"/>
        <w:spacing w:line="276" w:lineRule="auto"/>
        <w:ind w:firstLine="567"/>
      </w:pPr>
      <w:bookmarkStart w:id="33" w:name="_Toc115851978"/>
      <w:r>
        <w:t>Раздел 3. Существующие и перспективные балансы теплоносителя.</w:t>
      </w:r>
      <w:bookmarkEnd w:id="33"/>
    </w:p>
    <w:p w14:paraId="383A34E1" w14:textId="53F4917C" w:rsidR="0055086D" w:rsidRDefault="0055086D" w:rsidP="00161CEB">
      <w:pPr>
        <w:pStyle w:val="21"/>
        <w:spacing w:before="120" w:line="276" w:lineRule="auto"/>
        <w:ind w:left="567"/>
      </w:pPr>
      <w:bookmarkStart w:id="34" w:name="_Toc115851979"/>
      <w: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t>теплопотребляющими</w:t>
      </w:r>
      <w:proofErr w:type="spellEnd"/>
      <w:r>
        <w:t xml:space="preserve"> установками потребителей.</w:t>
      </w:r>
      <w:bookmarkEnd w:id="34"/>
    </w:p>
    <w:p w14:paraId="2AD3D5B3" w14:textId="77777777" w:rsidR="00024AB8" w:rsidRPr="00A51E22" w:rsidRDefault="00024AB8" w:rsidP="00024AB8">
      <w:pPr>
        <w:spacing w:after="0" w:line="276" w:lineRule="auto"/>
        <w:rPr>
          <w:rFonts w:eastAsiaTheme="minorEastAsia" w:cs="Arial"/>
          <w:lang w:eastAsia="ru-RU"/>
        </w:rPr>
      </w:pPr>
      <w:r w:rsidRPr="00A51E22">
        <w:rPr>
          <w:rFonts w:eastAsiaTheme="minorEastAsia" w:cs="Arial"/>
          <w:lang w:eastAsia="ru-RU"/>
        </w:rPr>
        <w:t>Перспективные балансы производительности водоподготовительных установок (далее по тексту ВПУ) котельн</w:t>
      </w:r>
      <w:r>
        <w:rPr>
          <w:rFonts w:eastAsiaTheme="minorEastAsia" w:cs="Arial"/>
          <w:lang w:eastAsia="ru-RU"/>
        </w:rPr>
        <w:t xml:space="preserve">ой </w:t>
      </w:r>
      <w:proofErr w:type="spellStart"/>
      <w:r>
        <w:rPr>
          <w:rFonts w:eastAsiaTheme="minorEastAsia" w:cs="Arial"/>
          <w:lang w:eastAsia="ru-RU"/>
        </w:rPr>
        <w:t>с.Тербуны</w:t>
      </w:r>
      <w:proofErr w:type="spellEnd"/>
      <w:r>
        <w:rPr>
          <w:rFonts w:eastAsiaTheme="minorEastAsia" w:cs="Arial"/>
          <w:lang w:eastAsia="ru-RU"/>
        </w:rPr>
        <w:t xml:space="preserve"> </w:t>
      </w:r>
      <w:r w:rsidRPr="00A51E22">
        <w:rPr>
          <w:rFonts w:eastAsiaTheme="minorEastAsia" w:cs="Arial"/>
          <w:lang w:eastAsia="ru-RU"/>
        </w:rPr>
        <w:t xml:space="preserve">и потребления теплоносителя </w:t>
      </w:r>
      <w:proofErr w:type="spellStart"/>
      <w:r w:rsidRPr="00A51E22">
        <w:rPr>
          <w:rFonts w:eastAsiaTheme="minorEastAsia" w:cs="Arial"/>
          <w:lang w:eastAsia="ru-RU"/>
        </w:rPr>
        <w:t>теплопотребляющими</w:t>
      </w:r>
      <w:proofErr w:type="spellEnd"/>
      <w:r w:rsidRPr="00A51E22">
        <w:rPr>
          <w:rFonts w:eastAsiaTheme="minorEastAsia" w:cs="Arial"/>
          <w:lang w:eastAsia="ru-RU"/>
        </w:rPr>
        <w:t xml:space="preserve"> установками потребителей содержат обоснование балансов производительности ВПУ в целях подготовки теплоносителя для подпитки тепловых сетей и перспективного потребления теплоносителя </w:t>
      </w:r>
      <w:proofErr w:type="spellStart"/>
      <w:r w:rsidRPr="00A51E22">
        <w:rPr>
          <w:rFonts w:eastAsiaTheme="minorEastAsia" w:cs="Arial"/>
          <w:lang w:eastAsia="ru-RU"/>
        </w:rPr>
        <w:t>теплопотребляющими</w:t>
      </w:r>
      <w:proofErr w:type="spellEnd"/>
      <w:r w:rsidRPr="00A51E22">
        <w:rPr>
          <w:rFonts w:eastAsiaTheme="minorEastAsia" w:cs="Arial"/>
          <w:lang w:eastAsia="ru-RU"/>
        </w:rPr>
        <w:t xml:space="preserve"> установками потребителей, а также обоснование перспективных потерь теплоносителя при его передаче по тепловым сетям.</w:t>
      </w:r>
    </w:p>
    <w:p w14:paraId="6ACEABDF" w14:textId="76F39D2C" w:rsidR="00ED17A8" w:rsidRPr="00FE12A8" w:rsidRDefault="00ED17A8" w:rsidP="00ED17A8">
      <w:pPr>
        <w:spacing w:after="0" w:line="276" w:lineRule="auto"/>
        <w:rPr>
          <w:rFonts w:eastAsiaTheme="minorEastAsia" w:cs="Arial"/>
          <w:lang w:eastAsia="ru-RU"/>
        </w:rPr>
      </w:pPr>
      <w:r w:rsidRPr="00FE12A8">
        <w:rPr>
          <w:rFonts w:eastAsiaTheme="minorEastAsia" w:cs="Arial"/>
          <w:lang w:eastAsia="ru-RU"/>
        </w:rPr>
        <w:t xml:space="preserve">В таблице </w:t>
      </w:r>
      <w:r>
        <w:rPr>
          <w:rFonts w:eastAsiaTheme="minorEastAsia" w:cs="Arial"/>
          <w:lang w:eastAsia="ru-RU"/>
        </w:rPr>
        <w:t>3.1.</w:t>
      </w:r>
      <w:r w:rsidRPr="00FE12A8">
        <w:rPr>
          <w:rFonts w:eastAsiaTheme="minorEastAsia" w:cs="Arial"/>
          <w:lang w:eastAsia="ru-RU"/>
        </w:rPr>
        <w:t xml:space="preserve"> представлены балансы производительности ВПУ источника тепловой энергии и расходов </w:t>
      </w:r>
      <w:proofErr w:type="spellStart"/>
      <w:r w:rsidRPr="00FE12A8">
        <w:rPr>
          <w:rFonts w:eastAsiaTheme="minorEastAsia" w:cs="Arial"/>
          <w:lang w:eastAsia="ru-RU"/>
        </w:rPr>
        <w:t>подпиточной</w:t>
      </w:r>
      <w:proofErr w:type="spellEnd"/>
      <w:r w:rsidRPr="00FE12A8">
        <w:rPr>
          <w:rFonts w:eastAsiaTheme="minorEastAsia" w:cs="Arial"/>
          <w:lang w:eastAsia="ru-RU"/>
        </w:rPr>
        <w:t xml:space="preserve"> воды для системы теплоснабжения </w:t>
      </w:r>
      <w:proofErr w:type="spellStart"/>
      <w:r>
        <w:rPr>
          <w:rFonts w:eastAsiaTheme="minorEastAsia" w:cs="Arial"/>
          <w:lang w:eastAsia="ru-RU"/>
        </w:rPr>
        <w:t>с.Тербуны</w:t>
      </w:r>
      <w:proofErr w:type="spellEnd"/>
      <w:r w:rsidRPr="00FE12A8">
        <w:rPr>
          <w:rFonts w:eastAsiaTheme="minorEastAsia" w:cs="Arial"/>
          <w:lang w:eastAsia="ru-RU"/>
        </w:rPr>
        <w:t xml:space="preserve">: </w:t>
      </w:r>
    </w:p>
    <w:p w14:paraId="15A48559" w14:textId="77777777" w:rsidR="00ED17A8" w:rsidRPr="00FE12A8" w:rsidRDefault="00ED17A8" w:rsidP="00ED17A8">
      <w:pPr>
        <w:spacing w:after="0" w:line="276" w:lineRule="auto"/>
        <w:rPr>
          <w:rFonts w:eastAsiaTheme="minorEastAsia" w:cs="Arial"/>
          <w:lang w:eastAsia="ru-RU"/>
        </w:rPr>
      </w:pPr>
      <w:r w:rsidRPr="00FE12A8">
        <w:rPr>
          <w:rFonts w:eastAsiaTheme="minorEastAsia" w:cs="Arial"/>
          <w:lang w:eastAsia="ru-RU"/>
        </w:rPr>
        <w:t>- данные по проектной и располагаемой производительности ВПУ;</w:t>
      </w:r>
    </w:p>
    <w:p w14:paraId="639C5A35" w14:textId="77777777" w:rsidR="00ED17A8" w:rsidRDefault="00ED17A8" w:rsidP="00ED17A8">
      <w:pPr>
        <w:spacing w:after="0" w:line="276" w:lineRule="auto"/>
        <w:rPr>
          <w:rFonts w:eastAsiaTheme="minorEastAsia" w:cs="Arial"/>
          <w:lang w:eastAsia="ru-RU"/>
        </w:rPr>
      </w:pPr>
      <w:r w:rsidRPr="00FE12A8">
        <w:rPr>
          <w:rFonts w:eastAsiaTheme="minorEastAsia" w:cs="Arial"/>
          <w:lang w:eastAsia="ru-RU"/>
        </w:rPr>
        <w:t>- данные по величине подпитки тепловой сети в эксплуатационном и аварийном режимах</w:t>
      </w:r>
      <w:r>
        <w:rPr>
          <w:rFonts w:eastAsiaTheme="minorEastAsia" w:cs="Arial"/>
          <w:lang w:eastAsia="ru-RU"/>
        </w:rPr>
        <w:t>;</w:t>
      </w:r>
    </w:p>
    <w:p w14:paraId="003D89E9" w14:textId="77777777" w:rsidR="00ED17A8" w:rsidRDefault="00ED17A8" w:rsidP="00ED17A8">
      <w:pPr>
        <w:spacing w:after="0" w:line="276" w:lineRule="auto"/>
        <w:rPr>
          <w:rFonts w:eastAsiaTheme="minorEastAsia" w:cs="Arial"/>
          <w:lang w:eastAsia="ru-RU"/>
        </w:rPr>
      </w:pPr>
      <w:r>
        <w:rPr>
          <w:rFonts w:eastAsiaTheme="minorEastAsia" w:cs="Arial"/>
          <w:lang w:eastAsia="ru-RU"/>
        </w:rPr>
        <w:t xml:space="preserve">- данные о </w:t>
      </w:r>
      <w:r>
        <w:t xml:space="preserve">нормативном и фактическом (для эксплуатационного и аварийного режимов) часовом расходе </w:t>
      </w:r>
      <w:proofErr w:type="spellStart"/>
      <w:r>
        <w:t>подпиточной</w:t>
      </w:r>
      <w:proofErr w:type="spellEnd"/>
      <w:r>
        <w:t xml:space="preserve"> воды.</w:t>
      </w:r>
    </w:p>
    <w:p w14:paraId="53E05D46" w14:textId="77777777" w:rsidR="00ED17A8" w:rsidRPr="002372B7" w:rsidRDefault="00ED17A8" w:rsidP="00ED17A8">
      <w:pPr>
        <w:spacing w:after="0" w:line="276" w:lineRule="auto"/>
        <w:rPr>
          <w:rFonts w:eastAsiaTheme="minorEastAsia" w:cs="Arial"/>
          <w:lang w:eastAsia="ru-RU"/>
        </w:rPr>
      </w:pPr>
      <w:r w:rsidRPr="002372B7">
        <w:rPr>
          <w:rFonts w:eastAsiaTheme="minorEastAsia" w:cs="Arial"/>
          <w:lang w:eastAsia="ru-RU"/>
        </w:rPr>
        <w:t>Существующей производительности установки достаточно для обеспечения подпитки системы теплоснабжения на период развития до 2030 года.</w:t>
      </w:r>
    </w:p>
    <w:p w14:paraId="61673805" w14:textId="77777777" w:rsidR="00ED17A8" w:rsidRDefault="00ED17A8" w:rsidP="00ED17A8">
      <w:pPr>
        <w:spacing w:line="276" w:lineRule="auto"/>
        <w:rPr>
          <w:lang w:eastAsia="ru-RU"/>
        </w:rPr>
      </w:pPr>
      <w:r w:rsidRPr="002372B7">
        <w:rPr>
          <w:lang w:eastAsia="ru-RU"/>
        </w:rPr>
        <w:t xml:space="preserve">Как видно из представленной ниже таблицы, фактический объем максимальной подпитки тепловой сети в эксплуатационном режиме ниже объема нормативных потерь. </w:t>
      </w:r>
    </w:p>
    <w:p w14:paraId="687E2626" w14:textId="4A8A736B" w:rsidR="00161CEB" w:rsidRDefault="00161CEB" w:rsidP="00161CEB"/>
    <w:p w14:paraId="3C7AB420" w14:textId="0C9A4858" w:rsidR="00161CEB" w:rsidRDefault="00161CEB" w:rsidP="00161CEB"/>
    <w:p w14:paraId="15D606A7" w14:textId="702E77D9" w:rsidR="00161CEB" w:rsidRDefault="00161CEB" w:rsidP="00161CEB"/>
    <w:p w14:paraId="41B8AD27" w14:textId="57627A91" w:rsidR="00161CEB" w:rsidRDefault="00161CEB" w:rsidP="00161CEB"/>
    <w:p w14:paraId="78050442" w14:textId="4E841C9F" w:rsidR="00161CEB" w:rsidRDefault="00161CEB" w:rsidP="00161CEB"/>
    <w:p w14:paraId="3D4AE3B7" w14:textId="51D016FB" w:rsidR="00161CEB" w:rsidRDefault="00161CEB" w:rsidP="00161CEB"/>
    <w:p w14:paraId="370E7E3D" w14:textId="067EBDA9" w:rsidR="00161CEB" w:rsidRDefault="00161CEB" w:rsidP="00161CEB"/>
    <w:p w14:paraId="473EBCFC" w14:textId="5DC4B670" w:rsidR="00161CEB" w:rsidRDefault="00161CEB" w:rsidP="00161CEB"/>
    <w:p w14:paraId="28CE1573" w14:textId="77777777" w:rsidR="00ED17A8" w:rsidRDefault="00ED17A8" w:rsidP="00161CEB">
      <w:pPr>
        <w:sectPr w:rsidR="00ED17A8" w:rsidSect="000E6E42">
          <w:pgSz w:w="11906" w:h="16838"/>
          <w:pgMar w:top="993" w:right="849" w:bottom="1276" w:left="1701" w:header="426" w:footer="737" w:gutter="0"/>
          <w:cols w:space="708"/>
          <w:docGrid w:linePitch="360"/>
        </w:sectPr>
      </w:pPr>
    </w:p>
    <w:p w14:paraId="30267B1E" w14:textId="57D1D4CA" w:rsidR="00ED17A8" w:rsidRPr="00ED17A8" w:rsidRDefault="00ED17A8" w:rsidP="00ED17A8">
      <w:pPr>
        <w:pStyle w:val="afffffd"/>
      </w:pPr>
      <w:bookmarkStart w:id="35" w:name="_Toc115852039"/>
      <w:r w:rsidRPr="00ED17A8">
        <w:lastRenderedPageBreak/>
        <w:t xml:space="preserve">Таблица </w:t>
      </w:r>
      <w:r w:rsidR="00914CA0">
        <w:rPr>
          <w:noProof/>
        </w:rPr>
        <w:fldChar w:fldCharType="begin"/>
      </w:r>
      <w:r w:rsidR="00914CA0">
        <w:rPr>
          <w:noProof/>
        </w:rPr>
        <w:instrText xml:space="preserve"> STYLEREF 1 \s </w:instrText>
      </w:r>
      <w:r w:rsidR="00914CA0">
        <w:rPr>
          <w:noProof/>
        </w:rPr>
        <w:fldChar w:fldCharType="separate"/>
      </w:r>
      <w:r w:rsidR="00F8312B">
        <w:rPr>
          <w:noProof/>
        </w:rPr>
        <w:t>3</w:t>
      </w:r>
      <w:r w:rsidR="00914CA0">
        <w:rPr>
          <w:noProof/>
        </w:rPr>
        <w:fldChar w:fldCharType="end"/>
      </w:r>
      <w:r w:rsidR="00FC709E">
        <w:t>.</w:t>
      </w:r>
      <w:r w:rsidR="00914CA0">
        <w:rPr>
          <w:noProof/>
        </w:rPr>
        <w:fldChar w:fldCharType="begin"/>
      </w:r>
      <w:r w:rsidR="00914CA0">
        <w:rPr>
          <w:noProof/>
        </w:rPr>
        <w:instrText xml:space="preserve"> SEQ Таблица \* ARABIC \s 1 </w:instrText>
      </w:r>
      <w:r w:rsidR="00914CA0">
        <w:rPr>
          <w:noProof/>
        </w:rPr>
        <w:fldChar w:fldCharType="separate"/>
      </w:r>
      <w:r w:rsidR="00F8312B">
        <w:rPr>
          <w:noProof/>
        </w:rPr>
        <w:t>1</w:t>
      </w:r>
      <w:r w:rsidR="00914CA0">
        <w:rPr>
          <w:noProof/>
        </w:rPr>
        <w:fldChar w:fldCharType="end"/>
      </w:r>
      <w:bookmarkStart w:id="36" w:name="_Toc467771489"/>
      <w:bookmarkStart w:id="37" w:name="_Toc496281282"/>
      <w:r w:rsidRPr="00ED17A8">
        <w:t xml:space="preserve"> Перспективные балансы производительности ВПУ </w:t>
      </w:r>
      <w:bookmarkEnd w:id="36"/>
      <w:bookmarkEnd w:id="37"/>
      <w:r w:rsidRPr="00ED17A8">
        <w:t xml:space="preserve">котельной </w:t>
      </w:r>
      <w:proofErr w:type="spellStart"/>
      <w:r w:rsidRPr="00ED17A8">
        <w:t>с.Тербуны</w:t>
      </w:r>
      <w:proofErr w:type="spellEnd"/>
      <w:r w:rsidRPr="00ED17A8">
        <w:t>.</w:t>
      </w:r>
      <w:bookmarkEnd w:id="35"/>
    </w:p>
    <w:tbl>
      <w:tblPr>
        <w:tblW w:w="14737" w:type="dxa"/>
        <w:tblInd w:w="113" w:type="dxa"/>
        <w:tblLayout w:type="fixed"/>
        <w:tblLook w:val="04A0" w:firstRow="1" w:lastRow="0" w:firstColumn="1" w:lastColumn="0" w:noHBand="0" w:noVBand="1"/>
      </w:tblPr>
      <w:tblGrid>
        <w:gridCol w:w="2351"/>
        <w:gridCol w:w="443"/>
        <w:gridCol w:w="1194"/>
        <w:gridCol w:w="1194"/>
        <w:gridCol w:w="1194"/>
        <w:gridCol w:w="1195"/>
        <w:gridCol w:w="1194"/>
        <w:gridCol w:w="1194"/>
        <w:gridCol w:w="1195"/>
        <w:gridCol w:w="1194"/>
        <w:gridCol w:w="1194"/>
        <w:gridCol w:w="1195"/>
      </w:tblGrid>
      <w:tr w:rsidR="00ED17A8" w:rsidRPr="00D90987" w14:paraId="09C73B39" w14:textId="77777777" w:rsidTr="00E2162C">
        <w:trPr>
          <w:trHeight w:val="300"/>
        </w:trPr>
        <w:tc>
          <w:tcPr>
            <w:tcW w:w="2794"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2DD04A34" w14:textId="77777777" w:rsidR="00ED17A8" w:rsidRPr="00D90987" w:rsidRDefault="00ED17A8" w:rsidP="00E2162C">
            <w:pPr>
              <w:spacing w:after="0" w:line="240" w:lineRule="auto"/>
              <w:ind w:firstLine="0"/>
              <w:jc w:val="center"/>
              <w:rPr>
                <w:rFonts w:eastAsia="Times New Roman" w:cs="Arial"/>
                <w:b/>
                <w:bCs/>
                <w:color w:val="000000"/>
                <w:sz w:val="18"/>
                <w:szCs w:val="18"/>
                <w:lang w:eastAsia="ru-RU"/>
              </w:rPr>
            </w:pPr>
            <w:r w:rsidRPr="00D90987">
              <w:rPr>
                <w:rFonts w:eastAsia="Times New Roman" w:cs="Arial"/>
                <w:b/>
                <w:bCs/>
                <w:color w:val="000000"/>
                <w:sz w:val="18"/>
                <w:szCs w:val="18"/>
                <w:lang w:eastAsia="ru-RU"/>
              </w:rPr>
              <w:t>Показатель</w:t>
            </w:r>
          </w:p>
        </w:tc>
        <w:tc>
          <w:tcPr>
            <w:tcW w:w="1194" w:type="dxa"/>
            <w:tcBorders>
              <w:top w:val="single" w:sz="4" w:space="0" w:color="auto"/>
              <w:left w:val="nil"/>
              <w:bottom w:val="single" w:sz="4" w:space="0" w:color="auto"/>
              <w:right w:val="single" w:sz="4" w:space="0" w:color="auto"/>
            </w:tcBorders>
            <w:shd w:val="clear" w:color="000000" w:fill="D9D9D9"/>
            <w:vAlign w:val="center"/>
            <w:hideMark/>
          </w:tcPr>
          <w:p w14:paraId="2ABB81F0" w14:textId="77777777" w:rsidR="00ED17A8" w:rsidRPr="00D90987" w:rsidRDefault="00ED17A8" w:rsidP="00E2162C">
            <w:pPr>
              <w:spacing w:after="0" w:line="240" w:lineRule="auto"/>
              <w:ind w:firstLine="0"/>
              <w:jc w:val="center"/>
              <w:rPr>
                <w:rFonts w:eastAsia="Times New Roman" w:cs="Arial"/>
                <w:b/>
                <w:bCs/>
                <w:color w:val="000000"/>
                <w:sz w:val="18"/>
                <w:szCs w:val="18"/>
                <w:lang w:eastAsia="ru-RU"/>
              </w:rPr>
            </w:pPr>
            <w:r w:rsidRPr="00D90987">
              <w:rPr>
                <w:rFonts w:eastAsia="Times New Roman" w:cs="Arial"/>
                <w:b/>
                <w:bCs/>
                <w:color w:val="000000"/>
                <w:sz w:val="18"/>
                <w:szCs w:val="18"/>
                <w:lang w:eastAsia="ru-RU"/>
              </w:rPr>
              <w:t>2021</w:t>
            </w:r>
            <w:r>
              <w:rPr>
                <w:rFonts w:eastAsia="Times New Roman" w:cs="Arial"/>
                <w:b/>
                <w:bCs/>
                <w:color w:val="000000"/>
                <w:sz w:val="18"/>
                <w:szCs w:val="18"/>
                <w:lang w:eastAsia="ru-RU"/>
              </w:rPr>
              <w:t>г.</w:t>
            </w:r>
          </w:p>
        </w:tc>
        <w:tc>
          <w:tcPr>
            <w:tcW w:w="1194" w:type="dxa"/>
            <w:tcBorders>
              <w:top w:val="single" w:sz="4" w:space="0" w:color="auto"/>
              <w:left w:val="nil"/>
              <w:bottom w:val="single" w:sz="4" w:space="0" w:color="auto"/>
              <w:right w:val="single" w:sz="4" w:space="0" w:color="auto"/>
            </w:tcBorders>
            <w:shd w:val="clear" w:color="000000" w:fill="D9D9D9"/>
            <w:vAlign w:val="center"/>
            <w:hideMark/>
          </w:tcPr>
          <w:p w14:paraId="76748DE1" w14:textId="77777777" w:rsidR="00ED17A8" w:rsidRPr="00D90987" w:rsidRDefault="00ED17A8" w:rsidP="00E2162C">
            <w:pPr>
              <w:spacing w:after="0" w:line="240" w:lineRule="auto"/>
              <w:ind w:firstLine="0"/>
              <w:jc w:val="center"/>
              <w:rPr>
                <w:rFonts w:eastAsia="Times New Roman" w:cs="Arial"/>
                <w:b/>
                <w:bCs/>
                <w:color w:val="000000"/>
                <w:sz w:val="18"/>
                <w:szCs w:val="18"/>
                <w:lang w:eastAsia="ru-RU"/>
              </w:rPr>
            </w:pPr>
            <w:r w:rsidRPr="00D90987">
              <w:rPr>
                <w:rFonts w:eastAsia="Times New Roman" w:cs="Arial"/>
                <w:b/>
                <w:bCs/>
                <w:color w:val="000000"/>
                <w:sz w:val="18"/>
                <w:szCs w:val="18"/>
                <w:lang w:eastAsia="ru-RU"/>
              </w:rPr>
              <w:t>2022</w:t>
            </w:r>
            <w:r>
              <w:rPr>
                <w:rFonts w:eastAsia="Times New Roman" w:cs="Arial"/>
                <w:b/>
                <w:bCs/>
                <w:color w:val="000000"/>
                <w:sz w:val="18"/>
                <w:szCs w:val="18"/>
                <w:lang w:eastAsia="ru-RU"/>
              </w:rPr>
              <w:t>г.</w:t>
            </w:r>
          </w:p>
        </w:tc>
        <w:tc>
          <w:tcPr>
            <w:tcW w:w="1194" w:type="dxa"/>
            <w:tcBorders>
              <w:top w:val="single" w:sz="4" w:space="0" w:color="auto"/>
              <w:left w:val="nil"/>
              <w:bottom w:val="single" w:sz="4" w:space="0" w:color="auto"/>
              <w:right w:val="single" w:sz="4" w:space="0" w:color="auto"/>
            </w:tcBorders>
            <w:shd w:val="clear" w:color="000000" w:fill="D9D9D9"/>
            <w:vAlign w:val="center"/>
            <w:hideMark/>
          </w:tcPr>
          <w:p w14:paraId="7073EBB1" w14:textId="77777777" w:rsidR="00ED17A8" w:rsidRPr="00D90987" w:rsidRDefault="00ED17A8" w:rsidP="00E2162C">
            <w:pPr>
              <w:spacing w:after="0" w:line="240" w:lineRule="auto"/>
              <w:ind w:firstLine="0"/>
              <w:jc w:val="center"/>
              <w:rPr>
                <w:rFonts w:eastAsia="Times New Roman" w:cs="Arial"/>
                <w:b/>
                <w:bCs/>
                <w:color w:val="000000"/>
                <w:sz w:val="18"/>
                <w:szCs w:val="18"/>
                <w:lang w:eastAsia="ru-RU"/>
              </w:rPr>
            </w:pPr>
            <w:r w:rsidRPr="00D90987">
              <w:rPr>
                <w:rFonts w:eastAsia="Times New Roman" w:cs="Arial"/>
                <w:b/>
                <w:bCs/>
                <w:color w:val="000000"/>
                <w:sz w:val="18"/>
                <w:szCs w:val="18"/>
                <w:lang w:eastAsia="ru-RU"/>
              </w:rPr>
              <w:t>2023</w:t>
            </w:r>
            <w:r>
              <w:rPr>
                <w:rFonts w:eastAsia="Times New Roman" w:cs="Arial"/>
                <w:b/>
                <w:bCs/>
                <w:color w:val="000000"/>
                <w:sz w:val="18"/>
                <w:szCs w:val="18"/>
                <w:lang w:eastAsia="ru-RU"/>
              </w:rPr>
              <w:t>г.</w:t>
            </w:r>
          </w:p>
        </w:tc>
        <w:tc>
          <w:tcPr>
            <w:tcW w:w="1195" w:type="dxa"/>
            <w:tcBorders>
              <w:top w:val="single" w:sz="4" w:space="0" w:color="auto"/>
              <w:left w:val="nil"/>
              <w:bottom w:val="single" w:sz="4" w:space="0" w:color="auto"/>
              <w:right w:val="single" w:sz="4" w:space="0" w:color="auto"/>
            </w:tcBorders>
            <w:shd w:val="clear" w:color="000000" w:fill="D9D9D9"/>
            <w:vAlign w:val="center"/>
            <w:hideMark/>
          </w:tcPr>
          <w:p w14:paraId="2A25E85A" w14:textId="77777777" w:rsidR="00ED17A8" w:rsidRPr="00D90987" w:rsidRDefault="00ED17A8" w:rsidP="00E2162C">
            <w:pPr>
              <w:spacing w:after="0" w:line="240" w:lineRule="auto"/>
              <w:ind w:firstLine="0"/>
              <w:jc w:val="center"/>
              <w:rPr>
                <w:rFonts w:eastAsia="Times New Roman" w:cs="Arial"/>
                <w:b/>
                <w:bCs/>
                <w:color w:val="000000"/>
                <w:sz w:val="18"/>
                <w:szCs w:val="18"/>
                <w:lang w:eastAsia="ru-RU"/>
              </w:rPr>
            </w:pPr>
            <w:r w:rsidRPr="00D90987">
              <w:rPr>
                <w:rFonts w:eastAsia="Times New Roman" w:cs="Arial"/>
                <w:b/>
                <w:bCs/>
                <w:color w:val="000000"/>
                <w:sz w:val="18"/>
                <w:szCs w:val="18"/>
                <w:lang w:eastAsia="ru-RU"/>
              </w:rPr>
              <w:t>2024</w:t>
            </w:r>
            <w:r>
              <w:rPr>
                <w:rFonts w:eastAsia="Times New Roman" w:cs="Arial"/>
                <w:b/>
                <w:bCs/>
                <w:color w:val="000000"/>
                <w:sz w:val="18"/>
                <w:szCs w:val="18"/>
                <w:lang w:eastAsia="ru-RU"/>
              </w:rPr>
              <w:t>г.</w:t>
            </w:r>
          </w:p>
        </w:tc>
        <w:tc>
          <w:tcPr>
            <w:tcW w:w="1194" w:type="dxa"/>
            <w:tcBorders>
              <w:top w:val="single" w:sz="4" w:space="0" w:color="auto"/>
              <w:left w:val="nil"/>
              <w:bottom w:val="single" w:sz="4" w:space="0" w:color="auto"/>
              <w:right w:val="single" w:sz="4" w:space="0" w:color="auto"/>
            </w:tcBorders>
            <w:shd w:val="clear" w:color="000000" w:fill="D9D9D9"/>
            <w:vAlign w:val="center"/>
            <w:hideMark/>
          </w:tcPr>
          <w:p w14:paraId="0B4F92B3" w14:textId="77777777" w:rsidR="00ED17A8" w:rsidRPr="00D90987" w:rsidRDefault="00ED17A8" w:rsidP="00E2162C">
            <w:pPr>
              <w:spacing w:after="0" w:line="240" w:lineRule="auto"/>
              <w:ind w:firstLine="0"/>
              <w:jc w:val="center"/>
              <w:rPr>
                <w:rFonts w:eastAsia="Times New Roman" w:cs="Arial"/>
                <w:b/>
                <w:bCs/>
                <w:color w:val="000000"/>
                <w:sz w:val="18"/>
                <w:szCs w:val="18"/>
                <w:lang w:eastAsia="ru-RU"/>
              </w:rPr>
            </w:pPr>
            <w:r w:rsidRPr="00D90987">
              <w:rPr>
                <w:rFonts w:eastAsia="Times New Roman" w:cs="Arial"/>
                <w:b/>
                <w:bCs/>
                <w:color w:val="000000"/>
                <w:sz w:val="18"/>
                <w:szCs w:val="18"/>
                <w:lang w:eastAsia="ru-RU"/>
              </w:rPr>
              <w:t>2025</w:t>
            </w:r>
            <w:r>
              <w:rPr>
                <w:rFonts w:eastAsia="Times New Roman" w:cs="Arial"/>
                <w:b/>
                <w:bCs/>
                <w:color w:val="000000"/>
                <w:sz w:val="18"/>
                <w:szCs w:val="18"/>
                <w:lang w:eastAsia="ru-RU"/>
              </w:rPr>
              <w:t>г.</w:t>
            </w:r>
          </w:p>
        </w:tc>
        <w:tc>
          <w:tcPr>
            <w:tcW w:w="1194" w:type="dxa"/>
            <w:tcBorders>
              <w:top w:val="single" w:sz="4" w:space="0" w:color="auto"/>
              <w:left w:val="nil"/>
              <w:bottom w:val="single" w:sz="4" w:space="0" w:color="auto"/>
              <w:right w:val="single" w:sz="4" w:space="0" w:color="auto"/>
            </w:tcBorders>
            <w:shd w:val="clear" w:color="000000" w:fill="D9D9D9"/>
            <w:vAlign w:val="center"/>
            <w:hideMark/>
          </w:tcPr>
          <w:p w14:paraId="06BB93E1" w14:textId="77777777" w:rsidR="00ED17A8" w:rsidRPr="00D90987" w:rsidRDefault="00ED17A8" w:rsidP="00E2162C">
            <w:pPr>
              <w:spacing w:after="0" w:line="240" w:lineRule="auto"/>
              <w:ind w:firstLine="0"/>
              <w:jc w:val="center"/>
              <w:rPr>
                <w:rFonts w:eastAsia="Times New Roman" w:cs="Arial"/>
                <w:b/>
                <w:bCs/>
                <w:color w:val="000000"/>
                <w:sz w:val="18"/>
                <w:szCs w:val="18"/>
                <w:lang w:eastAsia="ru-RU"/>
              </w:rPr>
            </w:pPr>
            <w:r w:rsidRPr="00D90987">
              <w:rPr>
                <w:rFonts w:eastAsia="Times New Roman" w:cs="Arial"/>
                <w:b/>
                <w:bCs/>
                <w:color w:val="000000"/>
                <w:sz w:val="18"/>
                <w:szCs w:val="18"/>
                <w:lang w:eastAsia="ru-RU"/>
              </w:rPr>
              <w:t>2026</w:t>
            </w:r>
            <w:r>
              <w:rPr>
                <w:rFonts w:eastAsia="Times New Roman" w:cs="Arial"/>
                <w:b/>
                <w:bCs/>
                <w:color w:val="000000"/>
                <w:sz w:val="18"/>
                <w:szCs w:val="18"/>
                <w:lang w:eastAsia="ru-RU"/>
              </w:rPr>
              <w:t>г.</w:t>
            </w:r>
          </w:p>
        </w:tc>
        <w:tc>
          <w:tcPr>
            <w:tcW w:w="1195" w:type="dxa"/>
            <w:tcBorders>
              <w:top w:val="single" w:sz="4" w:space="0" w:color="auto"/>
              <w:left w:val="nil"/>
              <w:bottom w:val="single" w:sz="4" w:space="0" w:color="auto"/>
              <w:right w:val="single" w:sz="4" w:space="0" w:color="auto"/>
            </w:tcBorders>
            <w:shd w:val="clear" w:color="000000" w:fill="D9D9D9"/>
            <w:vAlign w:val="center"/>
            <w:hideMark/>
          </w:tcPr>
          <w:p w14:paraId="6524D0B7" w14:textId="77777777" w:rsidR="00ED17A8" w:rsidRPr="00D90987" w:rsidRDefault="00ED17A8" w:rsidP="00E2162C">
            <w:pPr>
              <w:spacing w:after="0" w:line="240" w:lineRule="auto"/>
              <w:ind w:firstLine="0"/>
              <w:jc w:val="center"/>
              <w:rPr>
                <w:rFonts w:eastAsia="Times New Roman" w:cs="Arial"/>
                <w:b/>
                <w:bCs/>
                <w:color w:val="000000"/>
                <w:sz w:val="18"/>
                <w:szCs w:val="18"/>
                <w:lang w:eastAsia="ru-RU"/>
              </w:rPr>
            </w:pPr>
            <w:r w:rsidRPr="00D90987">
              <w:rPr>
                <w:rFonts w:eastAsia="Times New Roman" w:cs="Arial"/>
                <w:b/>
                <w:bCs/>
                <w:color w:val="000000"/>
                <w:sz w:val="18"/>
                <w:szCs w:val="18"/>
                <w:lang w:eastAsia="ru-RU"/>
              </w:rPr>
              <w:t>2027</w:t>
            </w:r>
            <w:r>
              <w:rPr>
                <w:rFonts w:eastAsia="Times New Roman" w:cs="Arial"/>
                <w:b/>
                <w:bCs/>
                <w:color w:val="000000"/>
                <w:sz w:val="18"/>
                <w:szCs w:val="18"/>
                <w:lang w:eastAsia="ru-RU"/>
              </w:rPr>
              <w:t>г.</w:t>
            </w:r>
          </w:p>
        </w:tc>
        <w:tc>
          <w:tcPr>
            <w:tcW w:w="1194" w:type="dxa"/>
            <w:tcBorders>
              <w:top w:val="single" w:sz="4" w:space="0" w:color="auto"/>
              <w:left w:val="nil"/>
              <w:bottom w:val="single" w:sz="4" w:space="0" w:color="auto"/>
              <w:right w:val="single" w:sz="4" w:space="0" w:color="auto"/>
            </w:tcBorders>
            <w:shd w:val="clear" w:color="000000" w:fill="D9D9D9"/>
            <w:vAlign w:val="center"/>
            <w:hideMark/>
          </w:tcPr>
          <w:p w14:paraId="5067DC3D" w14:textId="77777777" w:rsidR="00ED17A8" w:rsidRPr="00D90987" w:rsidRDefault="00ED17A8" w:rsidP="00E2162C">
            <w:pPr>
              <w:spacing w:after="0" w:line="240" w:lineRule="auto"/>
              <w:ind w:firstLine="0"/>
              <w:jc w:val="center"/>
              <w:rPr>
                <w:rFonts w:eastAsia="Times New Roman" w:cs="Arial"/>
                <w:b/>
                <w:bCs/>
                <w:color w:val="000000"/>
                <w:sz w:val="18"/>
                <w:szCs w:val="18"/>
                <w:lang w:eastAsia="ru-RU"/>
              </w:rPr>
            </w:pPr>
            <w:r w:rsidRPr="00D90987">
              <w:rPr>
                <w:rFonts w:eastAsia="Times New Roman" w:cs="Arial"/>
                <w:b/>
                <w:bCs/>
                <w:color w:val="000000"/>
                <w:sz w:val="18"/>
                <w:szCs w:val="18"/>
                <w:lang w:eastAsia="ru-RU"/>
              </w:rPr>
              <w:t>2028</w:t>
            </w:r>
            <w:r>
              <w:rPr>
                <w:rFonts w:eastAsia="Times New Roman" w:cs="Arial"/>
                <w:b/>
                <w:bCs/>
                <w:color w:val="000000"/>
                <w:sz w:val="18"/>
                <w:szCs w:val="18"/>
                <w:lang w:eastAsia="ru-RU"/>
              </w:rPr>
              <w:t>г.</w:t>
            </w:r>
          </w:p>
        </w:tc>
        <w:tc>
          <w:tcPr>
            <w:tcW w:w="1194" w:type="dxa"/>
            <w:tcBorders>
              <w:top w:val="single" w:sz="4" w:space="0" w:color="auto"/>
              <w:left w:val="nil"/>
              <w:bottom w:val="single" w:sz="4" w:space="0" w:color="auto"/>
              <w:right w:val="single" w:sz="4" w:space="0" w:color="auto"/>
            </w:tcBorders>
            <w:shd w:val="clear" w:color="000000" w:fill="D9D9D9"/>
            <w:vAlign w:val="center"/>
            <w:hideMark/>
          </w:tcPr>
          <w:p w14:paraId="3B78EF3F" w14:textId="77777777" w:rsidR="00ED17A8" w:rsidRPr="00D90987" w:rsidRDefault="00ED17A8" w:rsidP="00E2162C">
            <w:pPr>
              <w:spacing w:after="0" w:line="240" w:lineRule="auto"/>
              <w:ind w:firstLine="0"/>
              <w:jc w:val="center"/>
              <w:rPr>
                <w:rFonts w:eastAsia="Times New Roman" w:cs="Arial"/>
                <w:b/>
                <w:bCs/>
                <w:color w:val="000000"/>
                <w:sz w:val="18"/>
                <w:szCs w:val="18"/>
                <w:lang w:eastAsia="ru-RU"/>
              </w:rPr>
            </w:pPr>
            <w:r w:rsidRPr="00D90987">
              <w:rPr>
                <w:rFonts w:eastAsia="Times New Roman" w:cs="Arial"/>
                <w:b/>
                <w:bCs/>
                <w:color w:val="000000"/>
                <w:sz w:val="18"/>
                <w:szCs w:val="18"/>
                <w:lang w:eastAsia="ru-RU"/>
              </w:rPr>
              <w:t>2029</w:t>
            </w:r>
            <w:r>
              <w:rPr>
                <w:rFonts w:eastAsia="Times New Roman" w:cs="Arial"/>
                <w:b/>
                <w:bCs/>
                <w:color w:val="000000"/>
                <w:sz w:val="18"/>
                <w:szCs w:val="18"/>
                <w:lang w:eastAsia="ru-RU"/>
              </w:rPr>
              <w:t>г.</w:t>
            </w:r>
          </w:p>
        </w:tc>
        <w:tc>
          <w:tcPr>
            <w:tcW w:w="1195" w:type="dxa"/>
            <w:tcBorders>
              <w:top w:val="single" w:sz="4" w:space="0" w:color="auto"/>
              <w:left w:val="nil"/>
              <w:bottom w:val="single" w:sz="4" w:space="0" w:color="auto"/>
              <w:right w:val="single" w:sz="4" w:space="0" w:color="auto"/>
            </w:tcBorders>
            <w:shd w:val="clear" w:color="000000" w:fill="D9D9D9"/>
            <w:vAlign w:val="center"/>
            <w:hideMark/>
          </w:tcPr>
          <w:p w14:paraId="297F0A9F" w14:textId="77777777" w:rsidR="00ED17A8" w:rsidRPr="00D90987" w:rsidRDefault="00ED17A8" w:rsidP="00E2162C">
            <w:pPr>
              <w:spacing w:after="0" w:line="240" w:lineRule="auto"/>
              <w:ind w:firstLine="0"/>
              <w:jc w:val="center"/>
              <w:rPr>
                <w:rFonts w:eastAsia="Times New Roman" w:cs="Arial"/>
                <w:b/>
                <w:bCs/>
                <w:color w:val="000000"/>
                <w:sz w:val="18"/>
                <w:szCs w:val="18"/>
                <w:lang w:eastAsia="ru-RU"/>
              </w:rPr>
            </w:pPr>
            <w:r w:rsidRPr="00D90987">
              <w:rPr>
                <w:rFonts w:eastAsia="Times New Roman" w:cs="Arial"/>
                <w:b/>
                <w:bCs/>
                <w:color w:val="000000"/>
                <w:sz w:val="18"/>
                <w:szCs w:val="18"/>
                <w:lang w:eastAsia="ru-RU"/>
              </w:rPr>
              <w:t>2030</w:t>
            </w:r>
            <w:r>
              <w:rPr>
                <w:rFonts w:eastAsia="Times New Roman" w:cs="Arial"/>
                <w:b/>
                <w:bCs/>
                <w:color w:val="000000"/>
                <w:sz w:val="18"/>
                <w:szCs w:val="18"/>
                <w:lang w:eastAsia="ru-RU"/>
              </w:rPr>
              <w:t>г.</w:t>
            </w:r>
          </w:p>
        </w:tc>
      </w:tr>
      <w:tr w:rsidR="00ED17A8" w:rsidRPr="00D90987" w14:paraId="5CA5B481" w14:textId="77777777" w:rsidTr="00E2162C">
        <w:trPr>
          <w:trHeight w:val="300"/>
        </w:trPr>
        <w:tc>
          <w:tcPr>
            <w:tcW w:w="2351" w:type="dxa"/>
            <w:tcBorders>
              <w:top w:val="nil"/>
              <w:left w:val="single" w:sz="4" w:space="0" w:color="auto"/>
              <w:bottom w:val="single" w:sz="4" w:space="0" w:color="auto"/>
              <w:right w:val="single" w:sz="4" w:space="0" w:color="auto"/>
            </w:tcBorders>
            <w:shd w:val="clear" w:color="auto" w:fill="auto"/>
            <w:vAlign w:val="center"/>
            <w:hideMark/>
          </w:tcPr>
          <w:p w14:paraId="3B37BBCB" w14:textId="77777777" w:rsidR="00ED17A8" w:rsidRPr="00D90987" w:rsidRDefault="00ED17A8" w:rsidP="00E2162C">
            <w:pPr>
              <w:spacing w:after="0" w:line="240" w:lineRule="auto"/>
              <w:ind w:firstLine="0"/>
              <w:jc w:val="left"/>
              <w:rPr>
                <w:rFonts w:eastAsia="Times New Roman" w:cs="Arial"/>
                <w:color w:val="000000"/>
                <w:sz w:val="18"/>
                <w:szCs w:val="18"/>
                <w:lang w:eastAsia="ru-RU"/>
              </w:rPr>
            </w:pPr>
            <w:r w:rsidRPr="00D90987">
              <w:rPr>
                <w:rFonts w:eastAsia="Times New Roman" w:cs="Arial"/>
                <w:color w:val="000000"/>
                <w:sz w:val="18"/>
                <w:szCs w:val="18"/>
                <w:lang w:eastAsia="ru-RU"/>
              </w:rPr>
              <w:t>Производительность ВПУ</w:t>
            </w:r>
          </w:p>
        </w:tc>
        <w:tc>
          <w:tcPr>
            <w:tcW w:w="443" w:type="dxa"/>
            <w:tcBorders>
              <w:top w:val="nil"/>
              <w:left w:val="nil"/>
              <w:bottom w:val="single" w:sz="4" w:space="0" w:color="auto"/>
              <w:right w:val="single" w:sz="4" w:space="0" w:color="auto"/>
            </w:tcBorders>
            <w:shd w:val="clear" w:color="auto" w:fill="auto"/>
            <w:vAlign w:val="center"/>
            <w:hideMark/>
          </w:tcPr>
          <w:p w14:paraId="642C3C87"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D90987">
              <w:rPr>
                <w:rFonts w:eastAsia="Times New Roman" w:cs="Arial"/>
                <w:color w:val="000000"/>
                <w:sz w:val="18"/>
                <w:szCs w:val="18"/>
                <w:lang w:eastAsia="ru-RU"/>
              </w:rPr>
              <w:t>т/ч</w:t>
            </w:r>
          </w:p>
        </w:tc>
        <w:tc>
          <w:tcPr>
            <w:tcW w:w="1194" w:type="dxa"/>
            <w:tcBorders>
              <w:top w:val="nil"/>
              <w:left w:val="nil"/>
              <w:bottom w:val="single" w:sz="4" w:space="0" w:color="auto"/>
              <w:right w:val="single" w:sz="4" w:space="0" w:color="auto"/>
            </w:tcBorders>
            <w:shd w:val="clear" w:color="auto" w:fill="auto"/>
            <w:vAlign w:val="center"/>
            <w:hideMark/>
          </w:tcPr>
          <w:p w14:paraId="101AE275"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eastAsia="Times New Roman" w:cs="Arial"/>
                <w:color w:val="000000"/>
                <w:sz w:val="18"/>
                <w:szCs w:val="18"/>
                <w:lang w:eastAsia="ru-RU"/>
              </w:rPr>
              <w:t>2,1</w:t>
            </w:r>
          </w:p>
        </w:tc>
        <w:tc>
          <w:tcPr>
            <w:tcW w:w="1194" w:type="dxa"/>
            <w:tcBorders>
              <w:top w:val="nil"/>
              <w:left w:val="nil"/>
              <w:bottom w:val="single" w:sz="4" w:space="0" w:color="auto"/>
              <w:right w:val="single" w:sz="4" w:space="0" w:color="auto"/>
            </w:tcBorders>
            <w:shd w:val="clear" w:color="auto" w:fill="auto"/>
            <w:vAlign w:val="center"/>
            <w:hideMark/>
          </w:tcPr>
          <w:p w14:paraId="726E6D0E"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eastAsia="Times New Roman" w:cs="Arial"/>
                <w:color w:val="000000"/>
                <w:sz w:val="18"/>
                <w:szCs w:val="18"/>
                <w:lang w:eastAsia="ru-RU"/>
              </w:rPr>
              <w:t>2,1</w:t>
            </w:r>
          </w:p>
        </w:tc>
        <w:tc>
          <w:tcPr>
            <w:tcW w:w="1194" w:type="dxa"/>
            <w:tcBorders>
              <w:top w:val="nil"/>
              <w:left w:val="nil"/>
              <w:bottom w:val="single" w:sz="4" w:space="0" w:color="auto"/>
              <w:right w:val="single" w:sz="4" w:space="0" w:color="auto"/>
            </w:tcBorders>
            <w:shd w:val="clear" w:color="auto" w:fill="auto"/>
            <w:vAlign w:val="center"/>
            <w:hideMark/>
          </w:tcPr>
          <w:p w14:paraId="115AA807"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BD3EFB">
              <w:rPr>
                <w:rFonts w:eastAsia="Times New Roman" w:cs="Arial"/>
                <w:color w:val="000000"/>
                <w:sz w:val="18"/>
                <w:szCs w:val="18"/>
                <w:lang w:eastAsia="ru-RU"/>
              </w:rPr>
              <w:t>2,1</w:t>
            </w:r>
          </w:p>
        </w:tc>
        <w:tc>
          <w:tcPr>
            <w:tcW w:w="1195" w:type="dxa"/>
            <w:tcBorders>
              <w:top w:val="nil"/>
              <w:left w:val="nil"/>
              <w:bottom w:val="single" w:sz="4" w:space="0" w:color="auto"/>
              <w:right w:val="single" w:sz="4" w:space="0" w:color="auto"/>
            </w:tcBorders>
            <w:shd w:val="clear" w:color="auto" w:fill="auto"/>
            <w:vAlign w:val="center"/>
            <w:hideMark/>
          </w:tcPr>
          <w:p w14:paraId="5DECC46C"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BD3EFB">
              <w:rPr>
                <w:rFonts w:eastAsia="Times New Roman" w:cs="Arial"/>
                <w:color w:val="000000"/>
                <w:sz w:val="18"/>
                <w:szCs w:val="18"/>
                <w:lang w:eastAsia="ru-RU"/>
              </w:rPr>
              <w:t>2,1</w:t>
            </w:r>
          </w:p>
        </w:tc>
        <w:tc>
          <w:tcPr>
            <w:tcW w:w="1194" w:type="dxa"/>
            <w:tcBorders>
              <w:top w:val="nil"/>
              <w:left w:val="nil"/>
              <w:bottom w:val="single" w:sz="4" w:space="0" w:color="auto"/>
              <w:right w:val="single" w:sz="4" w:space="0" w:color="auto"/>
            </w:tcBorders>
            <w:shd w:val="clear" w:color="auto" w:fill="auto"/>
            <w:vAlign w:val="center"/>
            <w:hideMark/>
          </w:tcPr>
          <w:p w14:paraId="5F383FB2"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BD3EFB">
              <w:rPr>
                <w:rFonts w:eastAsia="Times New Roman" w:cs="Arial"/>
                <w:color w:val="000000"/>
                <w:sz w:val="18"/>
                <w:szCs w:val="18"/>
                <w:lang w:eastAsia="ru-RU"/>
              </w:rPr>
              <w:t>2,1</w:t>
            </w:r>
          </w:p>
        </w:tc>
        <w:tc>
          <w:tcPr>
            <w:tcW w:w="1194" w:type="dxa"/>
            <w:tcBorders>
              <w:top w:val="nil"/>
              <w:left w:val="nil"/>
              <w:bottom w:val="single" w:sz="4" w:space="0" w:color="auto"/>
              <w:right w:val="single" w:sz="4" w:space="0" w:color="auto"/>
            </w:tcBorders>
            <w:shd w:val="clear" w:color="auto" w:fill="auto"/>
            <w:vAlign w:val="center"/>
            <w:hideMark/>
          </w:tcPr>
          <w:p w14:paraId="0BF06F0D"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BD3EFB">
              <w:rPr>
                <w:rFonts w:eastAsia="Times New Roman" w:cs="Arial"/>
                <w:color w:val="000000"/>
                <w:sz w:val="18"/>
                <w:szCs w:val="18"/>
                <w:lang w:eastAsia="ru-RU"/>
              </w:rPr>
              <w:t>2,1</w:t>
            </w:r>
          </w:p>
        </w:tc>
        <w:tc>
          <w:tcPr>
            <w:tcW w:w="1195" w:type="dxa"/>
            <w:tcBorders>
              <w:top w:val="nil"/>
              <w:left w:val="nil"/>
              <w:bottom w:val="single" w:sz="4" w:space="0" w:color="auto"/>
              <w:right w:val="single" w:sz="4" w:space="0" w:color="auto"/>
            </w:tcBorders>
            <w:shd w:val="clear" w:color="auto" w:fill="auto"/>
            <w:vAlign w:val="center"/>
            <w:hideMark/>
          </w:tcPr>
          <w:p w14:paraId="21E101F8"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BD3EFB">
              <w:rPr>
                <w:rFonts w:eastAsia="Times New Roman" w:cs="Arial"/>
                <w:color w:val="000000"/>
                <w:sz w:val="18"/>
                <w:szCs w:val="18"/>
                <w:lang w:eastAsia="ru-RU"/>
              </w:rPr>
              <w:t>2,1</w:t>
            </w:r>
          </w:p>
        </w:tc>
        <w:tc>
          <w:tcPr>
            <w:tcW w:w="1194" w:type="dxa"/>
            <w:tcBorders>
              <w:top w:val="nil"/>
              <w:left w:val="nil"/>
              <w:bottom w:val="single" w:sz="4" w:space="0" w:color="auto"/>
              <w:right w:val="single" w:sz="4" w:space="0" w:color="auto"/>
            </w:tcBorders>
            <w:shd w:val="clear" w:color="auto" w:fill="auto"/>
            <w:vAlign w:val="center"/>
            <w:hideMark/>
          </w:tcPr>
          <w:p w14:paraId="50153C11"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BD3EFB">
              <w:rPr>
                <w:rFonts w:eastAsia="Times New Roman" w:cs="Arial"/>
                <w:color w:val="000000"/>
                <w:sz w:val="18"/>
                <w:szCs w:val="18"/>
                <w:lang w:eastAsia="ru-RU"/>
              </w:rPr>
              <w:t>2,1</w:t>
            </w:r>
          </w:p>
        </w:tc>
        <w:tc>
          <w:tcPr>
            <w:tcW w:w="1194" w:type="dxa"/>
            <w:tcBorders>
              <w:top w:val="nil"/>
              <w:left w:val="nil"/>
              <w:bottom w:val="single" w:sz="4" w:space="0" w:color="auto"/>
              <w:right w:val="single" w:sz="4" w:space="0" w:color="auto"/>
            </w:tcBorders>
            <w:shd w:val="clear" w:color="auto" w:fill="auto"/>
            <w:vAlign w:val="center"/>
            <w:hideMark/>
          </w:tcPr>
          <w:p w14:paraId="59AE4220"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BD3EFB">
              <w:rPr>
                <w:rFonts w:eastAsia="Times New Roman" w:cs="Arial"/>
                <w:color w:val="000000"/>
                <w:sz w:val="18"/>
                <w:szCs w:val="18"/>
                <w:lang w:eastAsia="ru-RU"/>
              </w:rPr>
              <w:t>2,1</w:t>
            </w:r>
          </w:p>
        </w:tc>
        <w:tc>
          <w:tcPr>
            <w:tcW w:w="1195" w:type="dxa"/>
            <w:tcBorders>
              <w:top w:val="nil"/>
              <w:left w:val="nil"/>
              <w:bottom w:val="single" w:sz="4" w:space="0" w:color="auto"/>
              <w:right w:val="single" w:sz="4" w:space="0" w:color="auto"/>
            </w:tcBorders>
            <w:shd w:val="clear" w:color="auto" w:fill="auto"/>
            <w:vAlign w:val="center"/>
            <w:hideMark/>
          </w:tcPr>
          <w:p w14:paraId="0D2B9953"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BD3EFB">
              <w:rPr>
                <w:rFonts w:eastAsia="Times New Roman" w:cs="Arial"/>
                <w:color w:val="000000"/>
                <w:sz w:val="18"/>
                <w:szCs w:val="18"/>
                <w:lang w:eastAsia="ru-RU"/>
              </w:rPr>
              <w:t>2,1</w:t>
            </w:r>
          </w:p>
        </w:tc>
      </w:tr>
      <w:tr w:rsidR="00ED17A8" w:rsidRPr="00D90987" w14:paraId="08DF646A" w14:textId="77777777" w:rsidTr="00E2162C">
        <w:trPr>
          <w:trHeight w:val="480"/>
        </w:trPr>
        <w:tc>
          <w:tcPr>
            <w:tcW w:w="2351" w:type="dxa"/>
            <w:tcBorders>
              <w:top w:val="nil"/>
              <w:left w:val="single" w:sz="4" w:space="0" w:color="auto"/>
              <w:bottom w:val="single" w:sz="4" w:space="0" w:color="auto"/>
              <w:right w:val="single" w:sz="4" w:space="0" w:color="auto"/>
            </w:tcBorders>
            <w:shd w:val="clear" w:color="auto" w:fill="auto"/>
            <w:vAlign w:val="center"/>
            <w:hideMark/>
          </w:tcPr>
          <w:p w14:paraId="5C0AB146" w14:textId="77777777" w:rsidR="00ED17A8" w:rsidRPr="00D90987" w:rsidRDefault="00ED17A8" w:rsidP="00E2162C">
            <w:pPr>
              <w:spacing w:after="0" w:line="240" w:lineRule="auto"/>
              <w:ind w:firstLine="0"/>
              <w:jc w:val="left"/>
              <w:rPr>
                <w:rFonts w:eastAsia="Times New Roman" w:cs="Arial"/>
                <w:color w:val="000000"/>
                <w:sz w:val="18"/>
                <w:szCs w:val="18"/>
                <w:lang w:eastAsia="ru-RU"/>
              </w:rPr>
            </w:pPr>
            <w:r w:rsidRPr="00D90987">
              <w:rPr>
                <w:rFonts w:eastAsia="Times New Roman" w:cs="Arial"/>
                <w:color w:val="000000"/>
                <w:sz w:val="18"/>
                <w:szCs w:val="18"/>
                <w:lang w:eastAsia="ru-RU"/>
              </w:rPr>
              <w:t>Располагаемая производительность ВПУ</w:t>
            </w:r>
          </w:p>
        </w:tc>
        <w:tc>
          <w:tcPr>
            <w:tcW w:w="443" w:type="dxa"/>
            <w:tcBorders>
              <w:top w:val="nil"/>
              <w:left w:val="nil"/>
              <w:bottom w:val="single" w:sz="4" w:space="0" w:color="auto"/>
              <w:right w:val="single" w:sz="4" w:space="0" w:color="auto"/>
            </w:tcBorders>
            <w:shd w:val="clear" w:color="auto" w:fill="auto"/>
            <w:vAlign w:val="center"/>
            <w:hideMark/>
          </w:tcPr>
          <w:p w14:paraId="213FA04D"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D90987">
              <w:rPr>
                <w:rFonts w:eastAsia="Times New Roman" w:cs="Arial"/>
                <w:color w:val="000000"/>
                <w:sz w:val="18"/>
                <w:szCs w:val="18"/>
                <w:lang w:eastAsia="ru-RU"/>
              </w:rPr>
              <w:t>т/ч</w:t>
            </w:r>
          </w:p>
        </w:tc>
        <w:tc>
          <w:tcPr>
            <w:tcW w:w="1194" w:type="dxa"/>
            <w:tcBorders>
              <w:top w:val="nil"/>
              <w:left w:val="nil"/>
              <w:bottom w:val="single" w:sz="4" w:space="0" w:color="auto"/>
              <w:right w:val="single" w:sz="4" w:space="0" w:color="auto"/>
            </w:tcBorders>
            <w:shd w:val="clear" w:color="auto" w:fill="auto"/>
            <w:vAlign w:val="center"/>
            <w:hideMark/>
          </w:tcPr>
          <w:p w14:paraId="20F56398"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eastAsia="Times New Roman" w:cs="Arial"/>
                <w:color w:val="000000"/>
                <w:sz w:val="18"/>
                <w:szCs w:val="18"/>
                <w:lang w:eastAsia="ru-RU"/>
              </w:rPr>
              <w:t>2,1</w:t>
            </w:r>
          </w:p>
        </w:tc>
        <w:tc>
          <w:tcPr>
            <w:tcW w:w="1194" w:type="dxa"/>
            <w:tcBorders>
              <w:top w:val="nil"/>
              <w:left w:val="nil"/>
              <w:bottom w:val="single" w:sz="4" w:space="0" w:color="auto"/>
              <w:right w:val="single" w:sz="4" w:space="0" w:color="auto"/>
            </w:tcBorders>
            <w:shd w:val="clear" w:color="auto" w:fill="auto"/>
            <w:vAlign w:val="center"/>
            <w:hideMark/>
          </w:tcPr>
          <w:p w14:paraId="00FA8BD9"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eastAsia="Times New Roman" w:cs="Arial"/>
                <w:color w:val="000000"/>
                <w:sz w:val="18"/>
                <w:szCs w:val="18"/>
                <w:lang w:eastAsia="ru-RU"/>
              </w:rPr>
              <w:t>2,1</w:t>
            </w:r>
          </w:p>
        </w:tc>
        <w:tc>
          <w:tcPr>
            <w:tcW w:w="1194" w:type="dxa"/>
            <w:tcBorders>
              <w:top w:val="nil"/>
              <w:left w:val="nil"/>
              <w:bottom w:val="single" w:sz="4" w:space="0" w:color="auto"/>
              <w:right w:val="single" w:sz="4" w:space="0" w:color="auto"/>
            </w:tcBorders>
            <w:shd w:val="clear" w:color="auto" w:fill="auto"/>
            <w:vAlign w:val="center"/>
            <w:hideMark/>
          </w:tcPr>
          <w:p w14:paraId="26D3BE34"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BD3EFB">
              <w:rPr>
                <w:rFonts w:eastAsia="Times New Roman" w:cs="Arial"/>
                <w:color w:val="000000"/>
                <w:sz w:val="18"/>
                <w:szCs w:val="18"/>
                <w:lang w:eastAsia="ru-RU"/>
              </w:rPr>
              <w:t>2,1</w:t>
            </w:r>
          </w:p>
        </w:tc>
        <w:tc>
          <w:tcPr>
            <w:tcW w:w="1195" w:type="dxa"/>
            <w:tcBorders>
              <w:top w:val="nil"/>
              <w:left w:val="nil"/>
              <w:bottom w:val="single" w:sz="4" w:space="0" w:color="auto"/>
              <w:right w:val="single" w:sz="4" w:space="0" w:color="auto"/>
            </w:tcBorders>
            <w:shd w:val="clear" w:color="auto" w:fill="auto"/>
            <w:vAlign w:val="center"/>
            <w:hideMark/>
          </w:tcPr>
          <w:p w14:paraId="2434977A"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BD3EFB">
              <w:rPr>
                <w:rFonts w:eastAsia="Times New Roman" w:cs="Arial"/>
                <w:color w:val="000000"/>
                <w:sz w:val="18"/>
                <w:szCs w:val="18"/>
                <w:lang w:eastAsia="ru-RU"/>
              </w:rPr>
              <w:t>2,1</w:t>
            </w:r>
          </w:p>
        </w:tc>
        <w:tc>
          <w:tcPr>
            <w:tcW w:w="1194" w:type="dxa"/>
            <w:tcBorders>
              <w:top w:val="nil"/>
              <w:left w:val="nil"/>
              <w:bottom w:val="single" w:sz="4" w:space="0" w:color="auto"/>
              <w:right w:val="single" w:sz="4" w:space="0" w:color="auto"/>
            </w:tcBorders>
            <w:shd w:val="clear" w:color="auto" w:fill="auto"/>
            <w:vAlign w:val="center"/>
            <w:hideMark/>
          </w:tcPr>
          <w:p w14:paraId="10A3E659"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BD3EFB">
              <w:rPr>
                <w:rFonts w:eastAsia="Times New Roman" w:cs="Arial"/>
                <w:color w:val="000000"/>
                <w:sz w:val="18"/>
                <w:szCs w:val="18"/>
                <w:lang w:eastAsia="ru-RU"/>
              </w:rPr>
              <w:t>2,1</w:t>
            </w:r>
          </w:p>
        </w:tc>
        <w:tc>
          <w:tcPr>
            <w:tcW w:w="1194" w:type="dxa"/>
            <w:tcBorders>
              <w:top w:val="nil"/>
              <w:left w:val="nil"/>
              <w:bottom w:val="single" w:sz="4" w:space="0" w:color="auto"/>
              <w:right w:val="single" w:sz="4" w:space="0" w:color="auto"/>
            </w:tcBorders>
            <w:shd w:val="clear" w:color="auto" w:fill="auto"/>
            <w:vAlign w:val="center"/>
            <w:hideMark/>
          </w:tcPr>
          <w:p w14:paraId="7AC896F1"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BD3EFB">
              <w:rPr>
                <w:rFonts w:eastAsia="Times New Roman" w:cs="Arial"/>
                <w:color w:val="000000"/>
                <w:sz w:val="18"/>
                <w:szCs w:val="18"/>
                <w:lang w:eastAsia="ru-RU"/>
              </w:rPr>
              <w:t>2,1</w:t>
            </w:r>
          </w:p>
        </w:tc>
        <w:tc>
          <w:tcPr>
            <w:tcW w:w="1195" w:type="dxa"/>
            <w:tcBorders>
              <w:top w:val="nil"/>
              <w:left w:val="nil"/>
              <w:bottom w:val="single" w:sz="4" w:space="0" w:color="auto"/>
              <w:right w:val="single" w:sz="4" w:space="0" w:color="auto"/>
            </w:tcBorders>
            <w:shd w:val="clear" w:color="auto" w:fill="auto"/>
            <w:vAlign w:val="center"/>
            <w:hideMark/>
          </w:tcPr>
          <w:p w14:paraId="7C53A35B"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BD3EFB">
              <w:rPr>
                <w:rFonts w:eastAsia="Times New Roman" w:cs="Arial"/>
                <w:color w:val="000000"/>
                <w:sz w:val="18"/>
                <w:szCs w:val="18"/>
                <w:lang w:eastAsia="ru-RU"/>
              </w:rPr>
              <w:t>2,1</w:t>
            </w:r>
          </w:p>
        </w:tc>
        <w:tc>
          <w:tcPr>
            <w:tcW w:w="1194" w:type="dxa"/>
            <w:tcBorders>
              <w:top w:val="nil"/>
              <w:left w:val="nil"/>
              <w:bottom w:val="single" w:sz="4" w:space="0" w:color="auto"/>
              <w:right w:val="single" w:sz="4" w:space="0" w:color="auto"/>
            </w:tcBorders>
            <w:shd w:val="clear" w:color="auto" w:fill="auto"/>
            <w:vAlign w:val="center"/>
            <w:hideMark/>
          </w:tcPr>
          <w:p w14:paraId="2FAECFC6"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BD3EFB">
              <w:rPr>
                <w:rFonts w:eastAsia="Times New Roman" w:cs="Arial"/>
                <w:color w:val="000000"/>
                <w:sz w:val="18"/>
                <w:szCs w:val="18"/>
                <w:lang w:eastAsia="ru-RU"/>
              </w:rPr>
              <w:t>2,1</w:t>
            </w:r>
          </w:p>
        </w:tc>
        <w:tc>
          <w:tcPr>
            <w:tcW w:w="1194" w:type="dxa"/>
            <w:tcBorders>
              <w:top w:val="nil"/>
              <w:left w:val="nil"/>
              <w:bottom w:val="single" w:sz="4" w:space="0" w:color="auto"/>
              <w:right w:val="single" w:sz="4" w:space="0" w:color="auto"/>
            </w:tcBorders>
            <w:shd w:val="clear" w:color="auto" w:fill="auto"/>
            <w:vAlign w:val="center"/>
            <w:hideMark/>
          </w:tcPr>
          <w:p w14:paraId="6065A031"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BD3EFB">
              <w:rPr>
                <w:rFonts w:eastAsia="Times New Roman" w:cs="Arial"/>
                <w:color w:val="000000"/>
                <w:sz w:val="18"/>
                <w:szCs w:val="18"/>
                <w:lang w:eastAsia="ru-RU"/>
              </w:rPr>
              <w:t>2,1</w:t>
            </w:r>
          </w:p>
        </w:tc>
        <w:tc>
          <w:tcPr>
            <w:tcW w:w="1195" w:type="dxa"/>
            <w:tcBorders>
              <w:top w:val="nil"/>
              <w:left w:val="nil"/>
              <w:bottom w:val="single" w:sz="4" w:space="0" w:color="auto"/>
              <w:right w:val="single" w:sz="4" w:space="0" w:color="auto"/>
            </w:tcBorders>
            <w:shd w:val="clear" w:color="auto" w:fill="auto"/>
            <w:vAlign w:val="center"/>
            <w:hideMark/>
          </w:tcPr>
          <w:p w14:paraId="35BF59A8"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BD3EFB">
              <w:rPr>
                <w:rFonts w:eastAsia="Times New Roman" w:cs="Arial"/>
                <w:color w:val="000000"/>
                <w:sz w:val="18"/>
                <w:szCs w:val="18"/>
                <w:lang w:eastAsia="ru-RU"/>
              </w:rPr>
              <w:t>2,1</w:t>
            </w:r>
          </w:p>
        </w:tc>
      </w:tr>
      <w:tr w:rsidR="00ED17A8" w:rsidRPr="00D90987" w14:paraId="07C367EF" w14:textId="77777777" w:rsidTr="00E2162C">
        <w:trPr>
          <w:trHeight w:val="480"/>
        </w:trPr>
        <w:tc>
          <w:tcPr>
            <w:tcW w:w="2351" w:type="dxa"/>
            <w:tcBorders>
              <w:top w:val="nil"/>
              <w:left w:val="single" w:sz="4" w:space="0" w:color="auto"/>
              <w:bottom w:val="single" w:sz="4" w:space="0" w:color="auto"/>
              <w:right w:val="single" w:sz="4" w:space="0" w:color="auto"/>
            </w:tcBorders>
            <w:shd w:val="clear" w:color="auto" w:fill="auto"/>
            <w:vAlign w:val="center"/>
            <w:hideMark/>
          </w:tcPr>
          <w:p w14:paraId="7D1BFCF0" w14:textId="77777777" w:rsidR="00ED17A8" w:rsidRPr="00D90987" w:rsidRDefault="00ED17A8" w:rsidP="00E2162C">
            <w:pPr>
              <w:spacing w:after="0" w:line="240" w:lineRule="auto"/>
              <w:ind w:firstLine="0"/>
              <w:jc w:val="left"/>
              <w:rPr>
                <w:rFonts w:eastAsia="Times New Roman" w:cs="Arial"/>
                <w:color w:val="000000"/>
                <w:sz w:val="18"/>
                <w:szCs w:val="18"/>
                <w:lang w:eastAsia="ru-RU"/>
              </w:rPr>
            </w:pPr>
            <w:r w:rsidRPr="00D90987">
              <w:rPr>
                <w:rFonts w:eastAsia="Times New Roman" w:cs="Arial"/>
                <w:color w:val="000000"/>
                <w:sz w:val="18"/>
                <w:szCs w:val="18"/>
                <w:lang w:eastAsia="ru-RU"/>
              </w:rPr>
              <w:t>Потери располагаемой производительности</w:t>
            </w:r>
          </w:p>
        </w:tc>
        <w:tc>
          <w:tcPr>
            <w:tcW w:w="443" w:type="dxa"/>
            <w:tcBorders>
              <w:top w:val="nil"/>
              <w:left w:val="nil"/>
              <w:bottom w:val="single" w:sz="4" w:space="0" w:color="auto"/>
              <w:right w:val="single" w:sz="4" w:space="0" w:color="auto"/>
            </w:tcBorders>
            <w:shd w:val="clear" w:color="auto" w:fill="auto"/>
            <w:vAlign w:val="center"/>
            <w:hideMark/>
          </w:tcPr>
          <w:p w14:paraId="35C37980"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D90987">
              <w:rPr>
                <w:rFonts w:eastAsia="Times New Roman" w:cs="Arial"/>
                <w:color w:val="000000"/>
                <w:sz w:val="18"/>
                <w:szCs w:val="18"/>
                <w:lang w:eastAsia="ru-RU"/>
              </w:rPr>
              <w:t>%</w:t>
            </w:r>
          </w:p>
        </w:tc>
        <w:tc>
          <w:tcPr>
            <w:tcW w:w="1194" w:type="dxa"/>
            <w:tcBorders>
              <w:top w:val="nil"/>
              <w:left w:val="nil"/>
              <w:bottom w:val="single" w:sz="4" w:space="0" w:color="auto"/>
              <w:right w:val="single" w:sz="4" w:space="0" w:color="auto"/>
            </w:tcBorders>
            <w:shd w:val="clear" w:color="auto" w:fill="auto"/>
            <w:vAlign w:val="center"/>
            <w:hideMark/>
          </w:tcPr>
          <w:p w14:paraId="2718F626"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D90987">
              <w:rPr>
                <w:rFonts w:eastAsia="Times New Roman" w:cs="Arial"/>
                <w:color w:val="000000"/>
                <w:sz w:val="18"/>
                <w:szCs w:val="18"/>
                <w:lang w:eastAsia="ru-RU"/>
              </w:rPr>
              <w:t>0</w:t>
            </w:r>
          </w:p>
        </w:tc>
        <w:tc>
          <w:tcPr>
            <w:tcW w:w="1194" w:type="dxa"/>
            <w:tcBorders>
              <w:top w:val="nil"/>
              <w:left w:val="nil"/>
              <w:bottom w:val="single" w:sz="4" w:space="0" w:color="auto"/>
              <w:right w:val="single" w:sz="4" w:space="0" w:color="auto"/>
            </w:tcBorders>
            <w:shd w:val="clear" w:color="auto" w:fill="auto"/>
            <w:vAlign w:val="center"/>
            <w:hideMark/>
          </w:tcPr>
          <w:p w14:paraId="03A7D0B2"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D90987">
              <w:rPr>
                <w:rFonts w:eastAsia="Times New Roman" w:cs="Arial"/>
                <w:color w:val="000000"/>
                <w:sz w:val="18"/>
                <w:szCs w:val="18"/>
                <w:lang w:eastAsia="ru-RU"/>
              </w:rPr>
              <w:t>0</w:t>
            </w:r>
          </w:p>
        </w:tc>
        <w:tc>
          <w:tcPr>
            <w:tcW w:w="1194" w:type="dxa"/>
            <w:tcBorders>
              <w:top w:val="nil"/>
              <w:left w:val="nil"/>
              <w:bottom w:val="single" w:sz="4" w:space="0" w:color="auto"/>
              <w:right w:val="single" w:sz="4" w:space="0" w:color="auto"/>
            </w:tcBorders>
            <w:shd w:val="clear" w:color="auto" w:fill="auto"/>
            <w:vAlign w:val="center"/>
            <w:hideMark/>
          </w:tcPr>
          <w:p w14:paraId="57FDFBAD"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D90987">
              <w:rPr>
                <w:rFonts w:eastAsia="Times New Roman" w:cs="Arial"/>
                <w:color w:val="000000"/>
                <w:sz w:val="18"/>
                <w:szCs w:val="18"/>
                <w:lang w:eastAsia="ru-RU"/>
              </w:rPr>
              <w:t>0</w:t>
            </w:r>
          </w:p>
        </w:tc>
        <w:tc>
          <w:tcPr>
            <w:tcW w:w="1195" w:type="dxa"/>
            <w:tcBorders>
              <w:top w:val="nil"/>
              <w:left w:val="nil"/>
              <w:bottom w:val="single" w:sz="4" w:space="0" w:color="auto"/>
              <w:right w:val="single" w:sz="4" w:space="0" w:color="auto"/>
            </w:tcBorders>
            <w:shd w:val="clear" w:color="auto" w:fill="auto"/>
            <w:vAlign w:val="center"/>
            <w:hideMark/>
          </w:tcPr>
          <w:p w14:paraId="45AD12D5"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D90987">
              <w:rPr>
                <w:rFonts w:eastAsia="Times New Roman" w:cs="Arial"/>
                <w:color w:val="000000"/>
                <w:sz w:val="18"/>
                <w:szCs w:val="18"/>
                <w:lang w:eastAsia="ru-RU"/>
              </w:rPr>
              <w:t>0</w:t>
            </w:r>
          </w:p>
        </w:tc>
        <w:tc>
          <w:tcPr>
            <w:tcW w:w="1194" w:type="dxa"/>
            <w:tcBorders>
              <w:top w:val="nil"/>
              <w:left w:val="nil"/>
              <w:bottom w:val="single" w:sz="4" w:space="0" w:color="auto"/>
              <w:right w:val="single" w:sz="4" w:space="0" w:color="auto"/>
            </w:tcBorders>
            <w:shd w:val="clear" w:color="auto" w:fill="auto"/>
            <w:vAlign w:val="center"/>
            <w:hideMark/>
          </w:tcPr>
          <w:p w14:paraId="1BB8604E"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D90987">
              <w:rPr>
                <w:rFonts w:eastAsia="Times New Roman" w:cs="Arial"/>
                <w:color w:val="000000"/>
                <w:sz w:val="18"/>
                <w:szCs w:val="18"/>
                <w:lang w:eastAsia="ru-RU"/>
              </w:rPr>
              <w:t>0</w:t>
            </w:r>
          </w:p>
        </w:tc>
        <w:tc>
          <w:tcPr>
            <w:tcW w:w="1194" w:type="dxa"/>
            <w:tcBorders>
              <w:top w:val="nil"/>
              <w:left w:val="nil"/>
              <w:bottom w:val="single" w:sz="4" w:space="0" w:color="auto"/>
              <w:right w:val="single" w:sz="4" w:space="0" w:color="auto"/>
            </w:tcBorders>
            <w:shd w:val="clear" w:color="auto" w:fill="auto"/>
            <w:vAlign w:val="center"/>
            <w:hideMark/>
          </w:tcPr>
          <w:p w14:paraId="0B534B88"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D90987">
              <w:rPr>
                <w:rFonts w:eastAsia="Times New Roman" w:cs="Arial"/>
                <w:color w:val="000000"/>
                <w:sz w:val="18"/>
                <w:szCs w:val="18"/>
                <w:lang w:eastAsia="ru-RU"/>
              </w:rPr>
              <w:t>0</w:t>
            </w:r>
          </w:p>
        </w:tc>
        <w:tc>
          <w:tcPr>
            <w:tcW w:w="1195" w:type="dxa"/>
            <w:tcBorders>
              <w:top w:val="nil"/>
              <w:left w:val="nil"/>
              <w:bottom w:val="single" w:sz="4" w:space="0" w:color="auto"/>
              <w:right w:val="single" w:sz="4" w:space="0" w:color="auto"/>
            </w:tcBorders>
            <w:shd w:val="clear" w:color="auto" w:fill="auto"/>
            <w:vAlign w:val="center"/>
            <w:hideMark/>
          </w:tcPr>
          <w:p w14:paraId="158566EB"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D90987">
              <w:rPr>
                <w:rFonts w:eastAsia="Times New Roman" w:cs="Arial"/>
                <w:color w:val="000000"/>
                <w:sz w:val="18"/>
                <w:szCs w:val="18"/>
                <w:lang w:eastAsia="ru-RU"/>
              </w:rPr>
              <w:t>0</w:t>
            </w:r>
          </w:p>
        </w:tc>
        <w:tc>
          <w:tcPr>
            <w:tcW w:w="1194" w:type="dxa"/>
            <w:tcBorders>
              <w:top w:val="nil"/>
              <w:left w:val="nil"/>
              <w:bottom w:val="single" w:sz="4" w:space="0" w:color="auto"/>
              <w:right w:val="single" w:sz="4" w:space="0" w:color="auto"/>
            </w:tcBorders>
            <w:shd w:val="clear" w:color="auto" w:fill="auto"/>
            <w:vAlign w:val="center"/>
            <w:hideMark/>
          </w:tcPr>
          <w:p w14:paraId="39C9F5ED"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D90987">
              <w:rPr>
                <w:rFonts w:eastAsia="Times New Roman" w:cs="Arial"/>
                <w:color w:val="000000"/>
                <w:sz w:val="18"/>
                <w:szCs w:val="18"/>
                <w:lang w:eastAsia="ru-RU"/>
              </w:rPr>
              <w:t>0</w:t>
            </w:r>
          </w:p>
        </w:tc>
        <w:tc>
          <w:tcPr>
            <w:tcW w:w="1194" w:type="dxa"/>
            <w:tcBorders>
              <w:top w:val="nil"/>
              <w:left w:val="nil"/>
              <w:bottom w:val="single" w:sz="4" w:space="0" w:color="auto"/>
              <w:right w:val="single" w:sz="4" w:space="0" w:color="auto"/>
            </w:tcBorders>
            <w:shd w:val="clear" w:color="auto" w:fill="auto"/>
            <w:vAlign w:val="center"/>
            <w:hideMark/>
          </w:tcPr>
          <w:p w14:paraId="13EC538D"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D90987">
              <w:rPr>
                <w:rFonts w:eastAsia="Times New Roman" w:cs="Arial"/>
                <w:color w:val="000000"/>
                <w:sz w:val="18"/>
                <w:szCs w:val="18"/>
                <w:lang w:eastAsia="ru-RU"/>
              </w:rPr>
              <w:t>0</w:t>
            </w:r>
          </w:p>
        </w:tc>
        <w:tc>
          <w:tcPr>
            <w:tcW w:w="1195" w:type="dxa"/>
            <w:tcBorders>
              <w:top w:val="nil"/>
              <w:left w:val="nil"/>
              <w:bottom w:val="single" w:sz="4" w:space="0" w:color="auto"/>
              <w:right w:val="single" w:sz="4" w:space="0" w:color="auto"/>
            </w:tcBorders>
            <w:shd w:val="clear" w:color="auto" w:fill="auto"/>
            <w:vAlign w:val="center"/>
            <w:hideMark/>
          </w:tcPr>
          <w:p w14:paraId="6C4E0284"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D90987">
              <w:rPr>
                <w:rFonts w:eastAsia="Times New Roman" w:cs="Arial"/>
                <w:color w:val="000000"/>
                <w:sz w:val="18"/>
                <w:szCs w:val="18"/>
                <w:lang w:eastAsia="ru-RU"/>
              </w:rPr>
              <w:t>0</w:t>
            </w:r>
          </w:p>
        </w:tc>
      </w:tr>
      <w:tr w:rsidR="00ED17A8" w:rsidRPr="00D90987" w14:paraId="7A028206" w14:textId="77777777" w:rsidTr="00E2162C">
        <w:trPr>
          <w:trHeight w:val="300"/>
        </w:trPr>
        <w:tc>
          <w:tcPr>
            <w:tcW w:w="2351" w:type="dxa"/>
            <w:tcBorders>
              <w:top w:val="nil"/>
              <w:left w:val="single" w:sz="4" w:space="0" w:color="auto"/>
              <w:bottom w:val="single" w:sz="4" w:space="0" w:color="auto"/>
              <w:right w:val="single" w:sz="4" w:space="0" w:color="auto"/>
            </w:tcBorders>
            <w:shd w:val="clear" w:color="auto" w:fill="auto"/>
            <w:vAlign w:val="center"/>
            <w:hideMark/>
          </w:tcPr>
          <w:p w14:paraId="6E76F78A" w14:textId="77777777" w:rsidR="00ED17A8" w:rsidRPr="00D90987" w:rsidRDefault="00ED17A8" w:rsidP="00E2162C">
            <w:pPr>
              <w:spacing w:after="0" w:line="240" w:lineRule="auto"/>
              <w:ind w:firstLine="0"/>
              <w:jc w:val="left"/>
              <w:rPr>
                <w:rFonts w:eastAsia="Times New Roman" w:cs="Arial"/>
                <w:color w:val="000000"/>
                <w:sz w:val="18"/>
                <w:szCs w:val="18"/>
                <w:lang w:eastAsia="ru-RU"/>
              </w:rPr>
            </w:pPr>
            <w:r w:rsidRPr="00D90987">
              <w:rPr>
                <w:rFonts w:eastAsia="Times New Roman" w:cs="Arial"/>
                <w:color w:val="000000"/>
                <w:sz w:val="18"/>
                <w:szCs w:val="18"/>
                <w:lang w:eastAsia="ru-RU"/>
              </w:rPr>
              <w:t>Всего подпитка тепловой сети, в т. ч.:</w:t>
            </w:r>
          </w:p>
        </w:tc>
        <w:tc>
          <w:tcPr>
            <w:tcW w:w="443" w:type="dxa"/>
            <w:tcBorders>
              <w:top w:val="nil"/>
              <w:left w:val="nil"/>
              <w:bottom w:val="single" w:sz="4" w:space="0" w:color="auto"/>
              <w:right w:val="single" w:sz="4" w:space="0" w:color="auto"/>
            </w:tcBorders>
            <w:shd w:val="clear" w:color="auto" w:fill="auto"/>
            <w:vAlign w:val="center"/>
            <w:hideMark/>
          </w:tcPr>
          <w:p w14:paraId="6503606B"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D90987">
              <w:rPr>
                <w:rFonts w:eastAsia="Times New Roman" w:cs="Arial"/>
                <w:color w:val="000000"/>
                <w:sz w:val="18"/>
                <w:szCs w:val="18"/>
                <w:lang w:eastAsia="ru-RU"/>
              </w:rPr>
              <w:t>т/ч</w:t>
            </w:r>
          </w:p>
        </w:tc>
        <w:tc>
          <w:tcPr>
            <w:tcW w:w="1194" w:type="dxa"/>
            <w:tcBorders>
              <w:top w:val="nil"/>
              <w:left w:val="nil"/>
              <w:bottom w:val="single" w:sz="4" w:space="0" w:color="auto"/>
              <w:right w:val="single" w:sz="4" w:space="0" w:color="auto"/>
            </w:tcBorders>
            <w:shd w:val="clear" w:color="auto" w:fill="auto"/>
            <w:vAlign w:val="center"/>
            <w:hideMark/>
          </w:tcPr>
          <w:p w14:paraId="4D96C94E"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cs="Arial"/>
                <w:color w:val="000000"/>
                <w:sz w:val="18"/>
                <w:szCs w:val="18"/>
              </w:rPr>
              <w:t>0,44</w:t>
            </w:r>
          </w:p>
        </w:tc>
        <w:tc>
          <w:tcPr>
            <w:tcW w:w="1194" w:type="dxa"/>
            <w:tcBorders>
              <w:top w:val="nil"/>
              <w:left w:val="nil"/>
              <w:bottom w:val="single" w:sz="4" w:space="0" w:color="auto"/>
              <w:right w:val="single" w:sz="4" w:space="0" w:color="auto"/>
            </w:tcBorders>
            <w:shd w:val="clear" w:color="auto" w:fill="auto"/>
            <w:vAlign w:val="center"/>
            <w:hideMark/>
          </w:tcPr>
          <w:p w14:paraId="2CB58669"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cs="Arial"/>
                <w:color w:val="000000"/>
                <w:sz w:val="18"/>
                <w:szCs w:val="18"/>
              </w:rPr>
              <w:t>0,44</w:t>
            </w:r>
          </w:p>
        </w:tc>
        <w:tc>
          <w:tcPr>
            <w:tcW w:w="1194" w:type="dxa"/>
            <w:tcBorders>
              <w:top w:val="nil"/>
              <w:left w:val="nil"/>
              <w:bottom w:val="single" w:sz="4" w:space="0" w:color="auto"/>
              <w:right w:val="single" w:sz="4" w:space="0" w:color="auto"/>
            </w:tcBorders>
            <w:shd w:val="clear" w:color="auto" w:fill="auto"/>
            <w:vAlign w:val="center"/>
            <w:hideMark/>
          </w:tcPr>
          <w:p w14:paraId="4AF23226"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cs="Arial"/>
                <w:color w:val="000000"/>
                <w:sz w:val="18"/>
                <w:szCs w:val="18"/>
              </w:rPr>
              <w:t>0,44</w:t>
            </w:r>
          </w:p>
        </w:tc>
        <w:tc>
          <w:tcPr>
            <w:tcW w:w="1195" w:type="dxa"/>
            <w:tcBorders>
              <w:top w:val="nil"/>
              <w:left w:val="nil"/>
              <w:bottom w:val="single" w:sz="4" w:space="0" w:color="auto"/>
              <w:right w:val="single" w:sz="4" w:space="0" w:color="auto"/>
            </w:tcBorders>
            <w:shd w:val="clear" w:color="auto" w:fill="auto"/>
            <w:vAlign w:val="center"/>
            <w:hideMark/>
          </w:tcPr>
          <w:p w14:paraId="487ACB00"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cs="Arial"/>
                <w:color w:val="000000"/>
                <w:sz w:val="18"/>
                <w:szCs w:val="18"/>
              </w:rPr>
              <w:t>0,44</w:t>
            </w:r>
          </w:p>
        </w:tc>
        <w:tc>
          <w:tcPr>
            <w:tcW w:w="1194" w:type="dxa"/>
            <w:tcBorders>
              <w:top w:val="nil"/>
              <w:left w:val="nil"/>
              <w:bottom w:val="single" w:sz="4" w:space="0" w:color="auto"/>
              <w:right w:val="single" w:sz="4" w:space="0" w:color="auto"/>
            </w:tcBorders>
            <w:shd w:val="clear" w:color="auto" w:fill="auto"/>
            <w:vAlign w:val="center"/>
            <w:hideMark/>
          </w:tcPr>
          <w:p w14:paraId="29CA87C2"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cs="Arial"/>
                <w:color w:val="000000"/>
                <w:sz w:val="18"/>
                <w:szCs w:val="18"/>
              </w:rPr>
              <w:t>0,44</w:t>
            </w:r>
          </w:p>
        </w:tc>
        <w:tc>
          <w:tcPr>
            <w:tcW w:w="1194" w:type="dxa"/>
            <w:tcBorders>
              <w:top w:val="nil"/>
              <w:left w:val="nil"/>
              <w:bottom w:val="single" w:sz="4" w:space="0" w:color="auto"/>
              <w:right w:val="single" w:sz="4" w:space="0" w:color="auto"/>
            </w:tcBorders>
            <w:shd w:val="clear" w:color="auto" w:fill="auto"/>
            <w:vAlign w:val="center"/>
            <w:hideMark/>
          </w:tcPr>
          <w:p w14:paraId="59C6DF43"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cs="Arial"/>
                <w:color w:val="000000"/>
                <w:sz w:val="18"/>
                <w:szCs w:val="18"/>
              </w:rPr>
              <w:t>0,44</w:t>
            </w:r>
          </w:p>
        </w:tc>
        <w:tc>
          <w:tcPr>
            <w:tcW w:w="1195" w:type="dxa"/>
            <w:tcBorders>
              <w:top w:val="nil"/>
              <w:left w:val="nil"/>
              <w:bottom w:val="single" w:sz="4" w:space="0" w:color="auto"/>
              <w:right w:val="single" w:sz="4" w:space="0" w:color="auto"/>
            </w:tcBorders>
            <w:shd w:val="clear" w:color="auto" w:fill="auto"/>
            <w:vAlign w:val="center"/>
            <w:hideMark/>
          </w:tcPr>
          <w:p w14:paraId="3D6FF99D"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cs="Arial"/>
                <w:color w:val="000000"/>
                <w:sz w:val="18"/>
                <w:szCs w:val="18"/>
              </w:rPr>
              <w:t>0,44</w:t>
            </w:r>
          </w:p>
        </w:tc>
        <w:tc>
          <w:tcPr>
            <w:tcW w:w="1194" w:type="dxa"/>
            <w:tcBorders>
              <w:top w:val="nil"/>
              <w:left w:val="nil"/>
              <w:bottom w:val="single" w:sz="4" w:space="0" w:color="auto"/>
              <w:right w:val="single" w:sz="4" w:space="0" w:color="auto"/>
            </w:tcBorders>
            <w:shd w:val="clear" w:color="auto" w:fill="auto"/>
            <w:vAlign w:val="center"/>
            <w:hideMark/>
          </w:tcPr>
          <w:p w14:paraId="0BC7C192"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cs="Arial"/>
                <w:color w:val="000000"/>
                <w:sz w:val="18"/>
                <w:szCs w:val="18"/>
              </w:rPr>
              <w:t>0,44</w:t>
            </w:r>
          </w:p>
        </w:tc>
        <w:tc>
          <w:tcPr>
            <w:tcW w:w="1194" w:type="dxa"/>
            <w:tcBorders>
              <w:top w:val="nil"/>
              <w:left w:val="nil"/>
              <w:bottom w:val="single" w:sz="4" w:space="0" w:color="auto"/>
              <w:right w:val="single" w:sz="4" w:space="0" w:color="auto"/>
            </w:tcBorders>
            <w:shd w:val="clear" w:color="auto" w:fill="auto"/>
            <w:vAlign w:val="center"/>
            <w:hideMark/>
          </w:tcPr>
          <w:p w14:paraId="0959C719"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cs="Arial"/>
                <w:color w:val="000000"/>
                <w:sz w:val="18"/>
                <w:szCs w:val="18"/>
              </w:rPr>
              <w:t>0,44</w:t>
            </w:r>
          </w:p>
        </w:tc>
        <w:tc>
          <w:tcPr>
            <w:tcW w:w="1195" w:type="dxa"/>
            <w:tcBorders>
              <w:top w:val="nil"/>
              <w:left w:val="nil"/>
              <w:bottom w:val="single" w:sz="4" w:space="0" w:color="auto"/>
              <w:right w:val="single" w:sz="4" w:space="0" w:color="auto"/>
            </w:tcBorders>
            <w:shd w:val="clear" w:color="auto" w:fill="auto"/>
            <w:vAlign w:val="center"/>
            <w:hideMark/>
          </w:tcPr>
          <w:p w14:paraId="5437C161"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cs="Arial"/>
                <w:color w:val="000000"/>
                <w:sz w:val="18"/>
                <w:szCs w:val="18"/>
              </w:rPr>
              <w:t>0,44</w:t>
            </w:r>
          </w:p>
        </w:tc>
      </w:tr>
      <w:tr w:rsidR="00ED17A8" w:rsidRPr="00D90987" w14:paraId="26F529C2" w14:textId="77777777" w:rsidTr="00E2162C">
        <w:trPr>
          <w:trHeight w:val="300"/>
        </w:trPr>
        <w:tc>
          <w:tcPr>
            <w:tcW w:w="2351" w:type="dxa"/>
            <w:tcBorders>
              <w:top w:val="nil"/>
              <w:left w:val="single" w:sz="4" w:space="0" w:color="auto"/>
              <w:bottom w:val="single" w:sz="4" w:space="0" w:color="auto"/>
              <w:right w:val="single" w:sz="4" w:space="0" w:color="auto"/>
            </w:tcBorders>
            <w:shd w:val="clear" w:color="auto" w:fill="auto"/>
            <w:vAlign w:val="center"/>
            <w:hideMark/>
          </w:tcPr>
          <w:p w14:paraId="4D430D93" w14:textId="77777777" w:rsidR="00ED17A8" w:rsidRPr="00D90987" w:rsidRDefault="00ED17A8" w:rsidP="00E2162C">
            <w:pPr>
              <w:spacing w:after="0" w:line="240" w:lineRule="auto"/>
              <w:ind w:firstLine="0"/>
              <w:jc w:val="left"/>
              <w:rPr>
                <w:rFonts w:eastAsia="Times New Roman" w:cs="Arial"/>
                <w:color w:val="000000"/>
                <w:sz w:val="18"/>
                <w:szCs w:val="18"/>
                <w:lang w:eastAsia="ru-RU"/>
              </w:rPr>
            </w:pPr>
            <w:r w:rsidRPr="00D90987">
              <w:rPr>
                <w:rFonts w:eastAsia="Times New Roman" w:cs="Arial"/>
                <w:color w:val="000000"/>
                <w:sz w:val="18"/>
                <w:szCs w:val="18"/>
                <w:lang w:eastAsia="ru-RU"/>
              </w:rPr>
              <w:t>Нормативные утечки теплоносителя</w:t>
            </w:r>
          </w:p>
        </w:tc>
        <w:tc>
          <w:tcPr>
            <w:tcW w:w="443" w:type="dxa"/>
            <w:tcBorders>
              <w:top w:val="nil"/>
              <w:left w:val="nil"/>
              <w:bottom w:val="single" w:sz="4" w:space="0" w:color="auto"/>
              <w:right w:val="single" w:sz="4" w:space="0" w:color="auto"/>
            </w:tcBorders>
            <w:shd w:val="clear" w:color="auto" w:fill="auto"/>
            <w:vAlign w:val="center"/>
            <w:hideMark/>
          </w:tcPr>
          <w:p w14:paraId="206CA1BD"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D90987">
              <w:rPr>
                <w:rFonts w:eastAsia="Times New Roman" w:cs="Arial"/>
                <w:color w:val="000000"/>
                <w:sz w:val="18"/>
                <w:szCs w:val="18"/>
                <w:lang w:eastAsia="ru-RU"/>
              </w:rPr>
              <w:t>т/ч</w:t>
            </w:r>
          </w:p>
        </w:tc>
        <w:tc>
          <w:tcPr>
            <w:tcW w:w="1194" w:type="dxa"/>
            <w:tcBorders>
              <w:top w:val="nil"/>
              <w:left w:val="nil"/>
              <w:bottom w:val="single" w:sz="4" w:space="0" w:color="auto"/>
              <w:right w:val="single" w:sz="4" w:space="0" w:color="auto"/>
            </w:tcBorders>
            <w:shd w:val="clear" w:color="auto" w:fill="auto"/>
            <w:vAlign w:val="center"/>
            <w:hideMark/>
          </w:tcPr>
          <w:p w14:paraId="02858144"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cs="Arial"/>
                <w:color w:val="000000"/>
                <w:sz w:val="18"/>
                <w:szCs w:val="18"/>
              </w:rPr>
              <w:t>0,44</w:t>
            </w:r>
          </w:p>
        </w:tc>
        <w:tc>
          <w:tcPr>
            <w:tcW w:w="1194" w:type="dxa"/>
            <w:tcBorders>
              <w:top w:val="nil"/>
              <w:left w:val="nil"/>
              <w:bottom w:val="single" w:sz="4" w:space="0" w:color="auto"/>
              <w:right w:val="single" w:sz="4" w:space="0" w:color="auto"/>
            </w:tcBorders>
            <w:shd w:val="clear" w:color="auto" w:fill="auto"/>
            <w:vAlign w:val="center"/>
            <w:hideMark/>
          </w:tcPr>
          <w:p w14:paraId="56BCCA9E"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cs="Arial"/>
                <w:color w:val="000000"/>
                <w:sz w:val="18"/>
                <w:szCs w:val="18"/>
              </w:rPr>
              <w:t>0,44</w:t>
            </w:r>
          </w:p>
        </w:tc>
        <w:tc>
          <w:tcPr>
            <w:tcW w:w="1194" w:type="dxa"/>
            <w:tcBorders>
              <w:top w:val="nil"/>
              <w:left w:val="nil"/>
              <w:bottom w:val="single" w:sz="4" w:space="0" w:color="auto"/>
              <w:right w:val="single" w:sz="4" w:space="0" w:color="auto"/>
            </w:tcBorders>
            <w:shd w:val="clear" w:color="auto" w:fill="auto"/>
            <w:vAlign w:val="center"/>
            <w:hideMark/>
          </w:tcPr>
          <w:p w14:paraId="23B60318"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cs="Arial"/>
                <w:color w:val="000000"/>
                <w:sz w:val="18"/>
                <w:szCs w:val="18"/>
              </w:rPr>
              <w:t>0,44</w:t>
            </w:r>
          </w:p>
        </w:tc>
        <w:tc>
          <w:tcPr>
            <w:tcW w:w="1195" w:type="dxa"/>
            <w:tcBorders>
              <w:top w:val="nil"/>
              <w:left w:val="nil"/>
              <w:bottom w:val="single" w:sz="4" w:space="0" w:color="auto"/>
              <w:right w:val="single" w:sz="4" w:space="0" w:color="auto"/>
            </w:tcBorders>
            <w:shd w:val="clear" w:color="auto" w:fill="auto"/>
            <w:vAlign w:val="center"/>
            <w:hideMark/>
          </w:tcPr>
          <w:p w14:paraId="18A16538"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cs="Arial"/>
                <w:color w:val="000000"/>
                <w:sz w:val="18"/>
                <w:szCs w:val="18"/>
              </w:rPr>
              <w:t>0,44</w:t>
            </w:r>
          </w:p>
        </w:tc>
        <w:tc>
          <w:tcPr>
            <w:tcW w:w="1194" w:type="dxa"/>
            <w:tcBorders>
              <w:top w:val="nil"/>
              <w:left w:val="nil"/>
              <w:bottom w:val="single" w:sz="4" w:space="0" w:color="auto"/>
              <w:right w:val="single" w:sz="4" w:space="0" w:color="auto"/>
            </w:tcBorders>
            <w:shd w:val="clear" w:color="auto" w:fill="auto"/>
            <w:vAlign w:val="center"/>
            <w:hideMark/>
          </w:tcPr>
          <w:p w14:paraId="02B4E359"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cs="Arial"/>
                <w:color w:val="000000"/>
                <w:sz w:val="18"/>
                <w:szCs w:val="18"/>
              </w:rPr>
              <w:t>0,44</w:t>
            </w:r>
          </w:p>
        </w:tc>
        <w:tc>
          <w:tcPr>
            <w:tcW w:w="1194" w:type="dxa"/>
            <w:tcBorders>
              <w:top w:val="nil"/>
              <w:left w:val="nil"/>
              <w:bottom w:val="single" w:sz="4" w:space="0" w:color="auto"/>
              <w:right w:val="single" w:sz="4" w:space="0" w:color="auto"/>
            </w:tcBorders>
            <w:shd w:val="clear" w:color="auto" w:fill="auto"/>
            <w:vAlign w:val="center"/>
            <w:hideMark/>
          </w:tcPr>
          <w:p w14:paraId="7082842D"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cs="Arial"/>
                <w:color w:val="000000"/>
                <w:sz w:val="18"/>
                <w:szCs w:val="18"/>
              </w:rPr>
              <w:t>0,44</w:t>
            </w:r>
          </w:p>
        </w:tc>
        <w:tc>
          <w:tcPr>
            <w:tcW w:w="1195" w:type="dxa"/>
            <w:tcBorders>
              <w:top w:val="nil"/>
              <w:left w:val="nil"/>
              <w:bottom w:val="single" w:sz="4" w:space="0" w:color="auto"/>
              <w:right w:val="single" w:sz="4" w:space="0" w:color="auto"/>
            </w:tcBorders>
            <w:shd w:val="clear" w:color="auto" w:fill="auto"/>
            <w:vAlign w:val="center"/>
            <w:hideMark/>
          </w:tcPr>
          <w:p w14:paraId="5A15B10D"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cs="Arial"/>
                <w:color w:val="000000"/>
                <w:sz w:val="18"/>
                <w:szCs w:val="18"/>
              </w:rPr>
              <w:t>0,44</w:t>
            </w:r>
          </w:p>
        </w:tc>
        <w:tc>
          <w:tcPr>
            <w:tcW w:w="1194" w:type="dxa"/>
            <w:tcBorders>
              <w:top w:val="nil"/>
              <w:left w:val="nil"/>
              <w:bottom w:val="single" w:sz="4" w:space="0" w:color="auto"/>
              <w:right w:val="single" w:sz="4" w:space="0" w:color="auto"/>
            </w:tcBorders>
            <w:shd w:val="clear" w:color="auto" w:fill="auto"/>
            <w:vAlign w:val="center"/>
            <w:hideMark/>
          </w:tcPr>
          <w:p w14:paraId="0D36367D"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cs="Arial"/>
                <w:color w:val="000000"/>
                <w:sz w:val="18"/>
                <w:szCs w:val="18"/>
              </w:rPr>
              <w:t>0,44</w:t>
            </w:r>
          </w:p>
        </w:tc>
        <w:tc>
          <w:tcPr>
            <w:tcW w:w="1194" w:type="dxa"/>
            <w:tcBorders>
              <w:top w:val="nil"/>
              <w:left w:val="nil"/>
              <w:bottom w:val="single" w:sz="4" w:space="0" w:color="auto"/>
              <w:right w:val="single" w:sz="4" w:space="0" w:color="auto"/>
            </w:tcBorders>
            <w:shd w:val="clear" w:color="auto" w:fill="auto"/>
            <w:vAlign w:val="center"/>
            <w:hideMark/>
          </w:tcPr>
          <w:p w14:paraId="73D50910"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cs="Arial"/>
                <w:color w:val="000000"/>
                <w:sz w:val="18"/>
                <w:szCs w:val="18"/>
              </w:rPr>
              <w:t>0,44</w:t>
            </w:r>
          </w:p>
        </w:tc>
        <w:tc>
          <w:tcPr>
            <w:tcW w:w="1195" w:type="dxa"/>
            <w:tcBorders>
              <w:top w:val="nil"/>
              <w:left w:val="nil"/>
              <w:bottom w:val="single" w:sz="4" w:space="0" w:color="auto"/>
              <w:right w:val="single" w:sz="4" w:space="0" w:color="auto"/>
            </w:tcBorders>
            <w:shd w:val="clear" w:color="auto" w:fill="auto"/>
            <w:vAlign w:val="center"/>
            <w:hideMark/>
          </w:tcPr>
          <w:p w14:paraId="4EC998BB"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cs="Arial"/>
                <w:color w:val="000000"/>
                <w:sz w:val="18"/>
                <w:szCs w:val="18"/>
              </w:rPr>
              <w:t>0,44</w:t>
            </w:r>
          </w:p>
        </w:tc>
      </w:tr>
      <w:tr w:rsidR="00ED17A8" w:rsidRPr="00D90987" w14:paraId="55DE08B1" w14:textId="77777777" w:rsidTr="00E2162C">
        <w:trPr>
          <w:trHeight w:val="300"/>
        </w:trPr>
        <w:tc>
          <w:tcPr>
            <w:tcW w:w="2351" w:type="dxa"/>
            <w:tcBorders>
              <w:top w:val="nil"/>
              <w:left w:val="single" w:sz="4" w:space="0" w:color="auto"/>
              <w:bottom w:val="single" w:sz="4" w:space="0" w:color="auto"/>
              <w:right w:val="single" w:sz="4" w:space="0" w:color="auto"/>
            </w:tcBorders>
            <w:shd w:val="clear" w:color="auto" w:fill="auto"/>
            <w:vAlign w:val="center"/>
            <w:hideMark/>
          </w:tcPr>
          <w:p w14:paraId="264FB991" w14:textId="77777777" w:rsidR="00ED17A8" w:rsidRPr="00D90987" w:rsidRDefault="00ED17A8" w:rsidP="00E2162C">
            <w:pPr>
              <w:spacing w:after="0" w:line="240" w:lineRule="auto"/>
              <w:ind w:firstLine="0"/>
              <w:jc w:val="left"/>
              <w:rPr>
                <w:rFonts w:eastAsia="Times New Roman" w:cs="Arial"/>
                <w:color w:val="000000"/>
                <w:sz w:val="18"/>
                <w:szCs w:val="18"/>
                <w:lang w:eastAsia="ru-RU"/>
              </w:rPr>
            </w:pPr>
            <w:r w:rsidRPr="00D90987">
              <w:rPr>
                <w:rFonts w:eastAsia="Times New Roman" w:cs="Arial"/>
                <w:color w:val="000000"/>
                <w:sz w:val="18"/>
                <w:szCs w:val="18"/>
                <w:lang w:eastAsia="ru-RU"/>
              </w:rPr>
              <w:t>Сверхнормативные утечки</w:t>
            </w:r>
          </w:p>
        </w:tc>
        <w:tc>
          <w:tcPr>
            <w:tcW w:w="443" w:type="dxa"/>
            <w:tcBorders>
              <w:top w:val="nil"/>
              <w:left w:val="nil"/>
              <w:bottom w:val="single" w:sz="4" w:space="0" w:color="auto"/>
              <w:right w:val="single" w:sz="4" w:space="0" w:color="auto"/>
            </w:tcBorders>
            <w:shd w:val="clear" w:color="auto" w:fill="auto"/>
            <w:vAlign w:val="center"/>
            <w:hideMark/>
          </w:tcPr>
          <w:p w14:paraId="5B8EAB18"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D90987">
              <w:rPr>
                <w:rFonts w:eastAsia="Times New Roman" w:cs="Arial"/>
                <w:color w:val="000000"/>
                <w:sz w:val="18"/>
                <w:szCs w:val="18"/>
                <w:lang w:eastAsia="ru-RU"/>
              </w:rPr>
              <w:t>т/ч</w:t>
            </w:r>
          </w:p>
        </w:tc>
        <w:tc>
          <w:tcPr>
            <w:tcW w:w="1194" w:type="dxa"/>
            <w:tcBorders>
              <w:top w:val="nil"/>
              <w:left w:val="nil"/>
              <w:bottom w:val="single" w:sz="4" w:space="0" w:color="auto"/>
              <w:right w:val="single" w:sz="4" w:space="0" w:color="auto"/>
            </w:tcBorders>
            <w:shd w:val="clear" w:color="auto" w:fill="auto"/>
            <w:noWrap/>
            <w:vAlign w:val="center"/>
            <w:hideMark/>
          </w:tcPr>
          <w:p w14:paraId="0B469323"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cs="Arial"/>
                <w:color w:val="000000"/>
                <w:sz w:val="18"/>
                <w:szCs w:val="18"/>
              </w:rPr>
              <w:t>0</w:t>
            </w:r>
          </w:p>
        </w:tc>
        <w:tc>
          <w:tcPr>
            <w:tcW w:w="1194" w:type="dxa"/>
            <w:tcBorders>
              <w:top w:val="nil"/>
              <w:left w:val="nil"/>
              <w:bottom w:val="single" w:sz="4" w:space="0" w:color="auto"/>
              <w:right w:val="single" w:sz="4" w:space="0" w:color="auto"/>
            </w:tcBorders>
            <w:shd w:val="clear" w:color="auto" w:fill="auto"/>
            <w:noWrap/>
            <w:vAlign w:val="center"/>
            <w:hideMark/>
          </w:tcPr>
          <w:p w14:paraId="2D8749E8"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cs="Arial"/>
                <w:color w:val="000000"/>
                <w:sz w:val="18"/>
                <w:szCs w:val="18"/>
              </w:rPr>
              <w:t>0</w:t>
            </w:r>
          </w:p>
        </w:tc>
        <w:tc>
          <w:tcPr>
            <w:tcW w:w="1194" w:type="dxa"/>
            <w:tcBorders>
              <w:top w:val="nil"/>
              <w:left w:val="nil"/>
              <w:bottom w:val="single" w:sz="4" w:space="0" w:color="auto"/>
              <w:right w:val="single" w:sz="4" w:space="0" w:color="auto"/>
            </w:tcBorders>
            <w:shd w:val="clear" w:color="auto" w:fill="auto"/>
            <w:noWrap/>
            <w:vAlign w:val="center"/>
            <w:hideMark/>
          </w:tcPr>
          <w:p w14:paraId="3A2B18DB"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cs="Arial"/>
                <w:color w:val="000000"/>
                <w:sz w:val="18"/>
                <w:szCs w:val="18"/>
              </w:rPr>
              <w:t>0</w:t>
            </w:r>
          </w:p>
        </w:tc>
        <w:tc>
          <w:tcPr>
            <w:tcW w:w="1195" w:type="dxa"/>
            <w:tcBorders>
              <w:top w:val="nil"/>
              <w:left w:val="nil"/>
              <w:bottom w:val="single" w:sz="4" w:space="0" w:color="auto"/>
              <w:right w:val="single" w:sz="4" w:space="0" w:color="auto"/>
            </w:tcBorders>
            <w:shd w:val="clear" w:color="auto" w:fill="auto"/>
            <w:noWrap/>
            <w:vAlign w:val="center"/>
            <w:hideMark/>
          </w:tcPr>
          <w:p w14:paraId="22655FA7"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cs="Arial"/>
                <w:color w:val="000000"/>
                <w:sz w:val="18"/>
                <w:szCs w:val="18"/>
              </w:rPr>
              <w:t>0</w:t>
            </w:r>
          </w:p>
        </w:tc>
        <w:tc>
          <w:tcPr>
            <w:tcW w:w="1194" w:type="dxa"/>
            <w:tcBorders>
              <w:top w:val="nil"/>
              <w:left w:val="nil"/>
              <w:bottom w:val="single" w:sz="4" w:space="0" w:color="auto"/>
              <w:right w:val="single" w:sz="4" w:space="0" w:color="auto"/>
            </w:tcBorders>
            <w:shd w:val="clear" w:color="auto" w:fill="auto"/>
            <w:noWrap/>
            <w:vAlign w:val="center"/>
            <w:hideMark/>
          </w:tcPr>
          <w:p w14:paraId="26135832"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cs="Arial"/>
                <w:color w:val="000000"/>
                <w:sz w:val="18"/>
                <w:szCs w:val="18"/>
              </w:rPr>
              <w:t>0</w:t>
            </w:r>
          </w:p>
        </w:tc>
        <w:tc>
          <w:tcPr>
            <w:tcW w:w="1194" w:type="dxa"/>
            <w:tcBorders>
              <w:top w:val="nil"/>
              <w:left w:val="nil"/>
              <w:bottom w:val="single" w:sz="4" w:space="0" w:color="auto"/>
              <w:right w:val="single" w:sz="4" w:space="0" w:color="auto"/>
            </w:tcBorders>
            <w:shd w:val="clear" w:color="auto" w:fill="auto"/>
            <w:noWrap/>
            <w:vAlign w:val="center"/>
            <w:hideMark/>
          </w:tcPr>
          <w:p w14:paraId="4F2B376D"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cs="Arial"/>
                <w:color w:val="000000"/>
                <w:sz w:val="18"/>
                <w:szCs w:val="18"/>
              </w:rPr>
              <w:t>0</w:t>
            </w:r>
          </w:p>
        </w:tc>
        <w:tc>
          <w:tcPr>
            <w:tcW w:w="1195" w:type="dxa"/>
            <w:tcBorders>
              <w:top w:val="nil"/>
              <w:left w:val="nil"/>
              <w:bottom w:val="single" w:sz="4" w:space="0" w:color="auto"/>
              <w:right w:val="single" w:sz="4" w:space="0" w:color="auto"/>
            </w:tcBorders>
            <w:shd w:val="clear" w:color="auto" w:fill="auto"/>
            <w:noWrap/>
            <w:vAlign w:val="center"/>
            <w:hideMark/>
          </w:tcPr>
          <w:p w14:paraId="47FA3274"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cs="Arial"/>
                <w:color w:val="000000"/>
                <w:sz w:val="18"/>
                <w:szCs w:val="18"/>
              </w:rPr>
              <w:t>0</w:t>
            </w:r>
          </w:p>
        </w:tc>
        <w:tc>
          <w:tcPr>
            <w:tcW w:w="1194" w:type="dxa"/>
            <w:tcBorders>
              <w:top w:val="nil"/>
              <w:left w:val="nil"/>
              <w:bottom w:val="single" w:sz="4" w:space="0" w:color="auto"/>
              <w:right w:val="single" w:sz="4" w:space="0" w:color="auto"/>
            </w:tcBorders>
            <w:shd w:val="clear" w:color="auto" w:fill="auto"/>
            <w:noWrap/>
            <w:vAlign w:val="center"/>
            <w:hideMark/>
          </w:tcPr>
          <w:p w14:paraId="646E6E85"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cs="Arial"/>
                <w:color w:val="000000"/>
                <w:sz w:val="18"/>
                <w:szCs w:val="18"/>
              </w:rPr>
              <w:t>0</w:t>
            </w:r>
          </w:p>
        </w:tc>
        <w:tc>
          <w:tcPr>
            <w:tcW w:w="1194" w:type="dxa"/>
            <w:tcBorders>
              <w:top w:val="nil"/>
              <w:left w:val="nil"/>
              <w:bottom w:val="single" w:sz="4" w:space="0" w:color="auto"/>
              <w:right w:val="single" w:sz="4" w:space="0" w:color="auto"/>
            </w:tcBorders>
            <w:shd w:val="clear" w:color="auto" w:fill="auto"/>
            <w:noWrap/>
            <w:vAlign w:val="center"/>
            <w:hideMark/>
          </w:tcPr>
          <w:p w14:paraId="7B92D11C"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cs="Arial"/>
                <w:color w:val="000000"/>
                <w:sz w:val="18"/>
                <w:szCs w:val="18"/>
              </w:rPr>
              <w:t>0</w:t>
            </w:r>
          </w:p>
        </w:tc>
        <w:tc>
          <w:tcPr>
            <w:tcW w:w="1195" w:type="dxa"/>
            <w:tcBorders>
              <w:top w:val="nil"/>
              <w:left w:val="nil"/>
              <w:bottom w:val="single" w:sz="4" w:space="0" w:color="auto"/>
              <w:right w:val="single" w:sz="4" w:space="0" w:color="auto"/>
            </w:tcBorders>
            <w:shd w:val="clear" w:color="auto" w:fill="auto"/>
            <w:noWrap/>
            <w:vAlign w:val="center"/>
            <w:hideMark/>
          </w:tcPr>
          <w:p w14:paraId="4A6D157C"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cs="Arial"/>
                <w:color w:val="000000"/>
                <w:sz w:val="18"/>
                <w:szCs w:val="18"/>
              </w:rPr>
              <w:t>0</w:t>
            </w:r>
          </w:p>
        </w:tc>
      </w:tr>
      <w:tr w:rsidR="00ED17A8" w:rsidRPr="00D90987" w14:paraId="5CB37C5A" w14:textId="77777777" w:rsidTr="00E2162C">
        <w:trPr>
          <w:trHeight w:val="960"/>
        </w:trPr>
        <w:tc>
          <w:tcPr>
            <w:tcW w:w="2351" w:type="dxa"/>
            <w:tcBorders>
              <w:top w:val="nil"/>
              <w:left w:val="single" w:sz="4" w:space="0" w:color="auto"/>
              <w:bottom w:val="single" w:sz="4" w:space="0" w:color="auto"/>
              <w:right w:val="single" w:sz="4" w:space="0" w:color="auto"/>
            </w:tcBorders>
            <w:shd w:val="clear" w:color="auto" w:fill="auto"/>
            <w:vAlign w:val="center"/>
            <w:hideMark/>
          </w:tcPr>
          <w:p w14:paraId="4200558D" w14:textId="77777777" w:rsidR="00ED17A8" w:rsidRPr="00D90987" w:rsidRDefault="00ED17A8" w:rsidP="00E2162C">
            <w:pPr>
              <w:spacing w:after="0" w:line="240" w:lineRule="auto"/>
              <w:ind w:firstLine="0"/>
              <w:jc w:val="left"/>
              <w:rPr>
                <w:rFonts w:eastAsia="Times New Roman" w:cs="Arial"/>
                <w:color w:val="000000"/>
                <w:sz w:val="18"/>
                <w:szCs w:val="18"/>
                <w:lang w:eastAsia="ru-RU"/>
              </w:rPr>
            </w:pPr>
            <w:r w:rsidRPr="00D90987">
              <w:rPr>
                <w:rFonts w:eastAsia="Times New Roman" w:cs="Arial"/>
                <w:color w:val="000000"/>
                <w:sz w:val="18"/>
                <w:szCs w:val="18"/>
                <w:lang w:eastAsia="ru-RU"/>
              </w:rPr>
              <w:t>Отпуск теплоносителя из тепловых сетей на цели горячего водоснабжения (для открытых систем теплоснабжения)</w:t>
            </w:r>
          </w:p>
        </w:tc>
        <w:tc>
          <w:tcPr>
            <w:tcW w:w="443" w:type="dxa"/>
            <w:tcBorders>
              <w:top w:val="nil"/>
              <w:left w:val="nil"/>
              <w:bottom w:val="single" w:sz="4" w:space="0" w:color="auto"/>
              <w:right w:val="single" w:sz="4" w:space="0" w:color="auto"/>
            </w:tcBorders>
            <w:shd w:val="clear" w:color="auto" w:fill="auto"/>
            <w:vAlign w:val="center"/>
            <w:hideMark/>
          </w:tcPr>
          <w:p w14:paraId="21DEE79A"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D90987">
              <w:rPr>
                <w:rFonts w:eastAsia="Times New Roman" w:cs="Arial"/>
                <w:color w:val="000000"/>
                <w:sz w:val="18"/>
                <w:szCs w:val="18"/>
                <w:lang w:eastAsia="ru-RU"/>
              </w:rPr>
              <w:t>т/ч</w:t>
            </w:r>
          </w:p>
        </w:tc>
        <w:tc>
          <w:tcPr>
            <w:tcW w:w="1194" w:type="dxa"/>
            <w:tcBorders>
              <w:top w:val="nil"/>
              <w:left w:val="nil"/>
              <w:bottom w:val="single" w:sz="4" w:space="0" w:color="auto"/>
              <w:right w:val="single" w:sz="4" w:space="0" w:color="auto"/>
            </w:tcBorders>
            <w:shd w:val="clear" w:color="auto" w:fill="auto"/>
            <w:vAlign w:val="center"/>
            <w:hideMark/>
          </w:tcPr>
          <w:p w14:paraId="7F67CF91"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D90987">
              <w:rPr>
                <w:rFonts w:eastAsia="Times New Roman" w:cs="Arial"/>
                <w:color w:val="000000"/>
                <w:sz w:val="18"/>
                <w:szCs w:val="18"/>
                <w:lang w:eastAsia="ru-RU"/>
              </w:rPr>
              <w:t>0</w:t>
            </w:r>
          </w:p>
        </w:tc>
        <w:tc>
          <w:tcPr>
            <w:tcW w:w="1194" w:type="dxa"/>
            <w:tcBorders>
              <w:top w:val="nil"/>
              <w:left w:val="nil"/>
              <w:bottom w:val="single" w:sz="4" w:space="0" w:color="auto"/>
              <w:right w:val="single" w:sz="4" w:space="0" w:color="auto"/>
            </w:tcBorders>
            <w:shd w:val="clear" w:color="auto" w:fill="auto"/>
            <w:vAlign w:val="center"/>
            <w:hideMark/>
          </w:tcPr>
          <w:p w14:paraId="4C92D899"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D90987">
              <w:rPr>
                <w:rFonts w:eastAsia="Times New Roman" w:cs="Arial"/>
                <w:color w:val="000000"/>
                <w:sz w:val="18"/>
                <w:szCs w:val="18"/>
                <w:lang w:eastAsia="ru-RU"/>
              </w:rPr>
              <w:t>0</w:t>
            </w:r>
          </w:p>
        </w:tc>
        <w:tc>
          <w:tcPr>
            <w:tcW w:w="1194" w:type="dxa"/>
            <w:tcBorders>
              <w:top w:val="nil"/>
              <w:left w:val="nil"/>
              <w:bottom w:val="single" w:sz="4" w:space="0" w:color="auto"/>
              <w:right w:val="single" w:sz="4" w:space="0" w:color="auto"/>
            </w:tcBorders>
            <w:shd w:val="clear" w:color="auto" w:fill="auto"/>
            <w:vAlign w:val="center"/>
            <w:hideMark/>
          </w:tcPr>
          <w:p w14:paraId="388C4737"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D90987">
              <w:rPr>
                <w:rFonts w:eastAsia="Times New Roman" w:cs="Arial"/>
                <w:color w:val="000000"/>
                <w:sz w:val="18"/>
                <w:szCs w:val="18"/>
                <w:lang w:eastAsia="ru-RU"/>
              </w:rPr>
              <w:t>0</w:t>
            </w:r>
          </w:p>
        </w:tc>
        <w:tc>
          <w:tcPr>
            <w:tcW w:w="1195" w:type="dxa"/>
            <w:tcBorders>
              <w:top w:val="nil"/>
              <w:left w:val="nil"/>
              <w:bottom w:val="single" w:sz="4" w:space="0" w:color="auto"/>
              <w:right w:val="single" w:sz="4" w:space="0" w:color="auto"/>
            </w:tcBorders>
            <w:shd w:val="clear" w:color="auto" w:fill="auto"/>
            <w:vAlign w:val="center"/>
            <w:hideMark/>
          </w:tcPr>
          <w:p w14:paraId="7894D674"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D90987">
              <w:rPr>
                <w:rFonts w:eastAsia="Times New Roman" w:cs="Arial"/>
                <w:color w:val="000000"/>
                <w:sz w:val="18"/>
                <w:szCs w:val="18"/>
                <w:lang w:eastAsia="ru-RU"/>
              </w:rPr>
              <w:t>0</w:t>
            </w:r>
          </w:p>
        </w:tc>
        <w:tc>
          <w:tcPr>
            <w:tcW w:w="1194" w:type="dxa"/>
            <w:tcBorders>
              <w:top w:val="nil"/>
              <w:left w:val="nil"/>
              <w:bottom w:val="single" w:sz="4" w:space="0" w:color="auto"/>
              <w:right w:val="single" w:sz="4" w:space="0" w:color="auto"/>
            </w:tcBorders>
            <w:shd w:val="clear" w:color="auto" w:fill="auto"/>
            <w:vAlign w:val="center"/>
            <w:hideMark/>
          </w:tcPr>
          <w:p w14:paraId="00F4194E"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D90987">
              <w:rPr>
                <w:rFonts w:eastAsia="Times New Roman" w:cs="Arial"/>
                <w:color w:val="000000"/>
                <w:sz w:val="18"/>
                <w:szCs w:val="18"/>
                <w:lang w:eastAsia="ru-RU"/>
              </w:rPr>
              <w:t>0</w:t>
            </w:r>
          </w:p>
        </w:tc>
        <w:tc>
          <w:tcPr>
            <w:tcW w:w="1194" w:type="dxa"/>
            <w:tcBorders>
              <w:top w:val="nil"/>
              <w:left w:val="nil"/>
              <w:bottom w:val="single" w:sz="4" w:space="0" w:color="auto"/>
              <w:right w:val="single" w:sz="4" w:space="0" w:color="auto"/>
            </w:tcBorders>
            <w:shd w:val="clear" w:color="auto" w:fill="auto"/>
            <w:vAlign w:val="center"/>
            <w:hideMark/>
          </w:tcPr>
          <w:p w14:paraId="2F7B6DE0"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D90987">
              <w:rPr>
                <w:rFonts w:eastAsia="Times New Roman" w:cs="Arial"/>
                <w:color w:val="000000"/>
                <w:sz w:val="18"/>
                <w:szCs w:val="18"/>
                <w:lang w:eastAsia="ru-RU"/>
              </w:rPr>
              <w:t>0</w:t>
            </w:r>
          </w:p>
        </w:tc>
        <w:tc>
          <w:tcPr>
            <w:tcW w:w="1195" w:type="dxa"/>
            <w:tcBorders>
              <w:top w:val="nil"/>
              <w:left w:val="nil"/>
              <w:bottom w:val="single" w:sz="4" w:space="0" w:color="auto"/>
              <w:right w:val="single" w:sz="4" w:space="0" w:color="auto"/>
            </w:tcBorders>
            <w:shd w:val="clear" w:color="auto" w:fill="auto"/>
            <w:vAlign w:val="center"/>
            <w:hideMark/>
          </w:tcPr>
          <w:p w14:paraId="2D32E81E"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D90987">
              <w:rPr>
                <w:rFonts w:eastAsia="Times New Roman" w:cs="Arial"/>
                <w:color w:val="000000"/>
                <w:sz w:val="18"/>
                <w:szCs w:val="18"/>
                <w:lang w:eastAsia="ru-RU"/>
              </w:rPr>
              <w:t>0</w:t>
            </w:r>
          </w:p>
        </w:tc>
        <w:tc>
          <w:tcPr>
            <w:tcW w:w="1194" w:type="dxa"/>
            <w:tcBorders>
              <w:top w:val="nil"/>
              <w:left w:val="nil"/>
              <w:bottom w:val="single" w:sz="4" w:space="0" w:color="auto"/>
              <w:right w:val="single" w:sz="4" w:space="0" w:color="auto"/>
            </w:tcBorders>
            <w:shd w:val="clear" w:color="auto" w:fill="auto"/>
            <w:vAlign w:val="center"/>
            <w:hideMark/>
          </w:tcPr>
          <w:p w14:paraId="14FF9FA7"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D90987">
              <w:rPr>
                <w:rFonts w:eastAsia="Times New Roman" w:cs="Arial"/>
                <w:color w:val="000000"/>
                <w:sz w:val="18"/>
                <w:szCs w:val="18"/>
                <w:lang w:eastAsia="ru-RU"/>
              </w:rPr>
              <w:t>0</w:t>
            </w:r>
          </w:p>
        </w:tc>
        <w:tc>
          <w:tcPr>
            <w:tcW w:w="1194" w:type="dxa"/>
            <w:tcBorders>
              <w:top w:val="nil"/>
              <w:left w:val="nil"/>
              <w:bottom w:val="single" w:sz="4" w:space="0" w:color="auto"/>
              <w:right w:val="single" w:sz="4" w:space="0" w:color="auto"/>
            </w:tcBorders>
            <w:shd w:val="clear" w:color="auto" w:fill="auto"/>
            <w:vAlign w:val="center"/>
            <w:hideMark/>
          </w:tcPr>
          <w:p w14:paraId="2D9C9635"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D90987">
              <w:rPr>
                <w:rFonts w:eastAsia="Times New Roman" w:cs="Arial"/>
                <w:color w:val="000000"/>
                <w:sz w:val="18"/>
                <w:szCs w:val="18"/>
                <w:lang w:eastAsia="ru-RU"/>
              </w:rPr>
              <w:t>0</w:t>
            </w:r>
          </w:p>
        </w:tc>
        <w:tc>
          <w:tcPr>
            <w:tcW w:w="1195" w:type="dxa"/>
            <w:tcBorders>
              <w:top w:val="nil"/>
              <w:left w:val="nil"/>
              <w:bottom w:val="single" w:sz="4" w:space="0" w:color="auto"/>
              <w:right w:val="single" w:sz="4" w:space="0" w:color="auto"/>
            </w:tcBorders>
            <w:shd w:val="clear" w:color="auto" w:fill="auto"/>
            <w:vAlign w:val="center"/>
            <w:hideMark/>
          </w:tcPr>
          <w:p w14:paraId="6B3B4ADA"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D90987">
              <w:rPr>
                <w:rFonts w:eastAsia="Times New Roman" w:cs="Arial"/>
                <w:color w:val="000000"/>
                <w:sz w:val="18"/>
                <w:szCs w:val="18"/>
                <w:lang w:eastAsia="ru-RU"/>
              </w:rPr>
              <w:t>0</w:t>
            </w:r>
          </w:p>
        </w:tc>
      </w:tr>
      <w:tr w:rsidR="00ED17A8" w:rsidRPr="00D90987" w14:paraId="78483572" w14:textId="77777777" w:rsidTr="00E2162C">
        <w:trPr>
          <w:trHeight w:val="480"/>
        </w:trPr>
        <w:tc>
          <w:tcPr>
            <w:tcW w:w="2351" w:type="dxa"/>
            <w:tcBorders>
              <w:top w:val="nil"/>
              <w:left w:val="single" w:sz="4" w:space="0" w:color="auto"/>
              <w:bottom w:val="single" w:sz="4" w:space="0" w:color="auto"/>
              <w:right w:val="single" w:sz="4" w:space="0" w:color="auto"/>
            </w:tcBorders>
            <w:shd w:val="clear" w:color="auto" w:fill="auto"/>
            <w:vAlign w:val="center"/>
            <w:hideMark/>
          </w:tcPr>
          <w:p w14:paraId="6CB6612F" w14:textId="77777777" w:rsidR="00ED17A8" w:rsidRPr="00D90987" w:rsidRDefault="00ED17A8" w:rsidP="00E2162C">
            <w:pPr>
              <w:spacing w:after="0" w:line="240" w:lineRule="auto"/>
              <w:ind w:firstLine="0"/>
              <w:jc w:val="left"/>
              <w:rPr>
                <w:rFonts w:eastAsia="Times New Roman" w:cs="Arial"/>
                <w:color w:val="000000"/>
                <w:sz w:val="18"/>
                <w:szCs w:val="18"/>
                <w:lang w:eastAsia="ru-RU"/>
              </w:rPr>
            </w:pPr>
            <w:r w:rsidRPr="00D90987">
              <w:rPr>
                <w:rFonts w:eastAsia="Times New Roman" w:cs="Arial"/>
                <w:color w:val="000000"/>
                <w:sz w:val="18"/>
                <w:szCs w:val="18"/>
                <w:lang w:eastAsia="ru-RU"/>
              </w:rPr>
              <w:t>Максимум подпитки тепловой сети в эксплуатационном режиме</w:t>
            </w:r>
          </w:p>
        </w:tc>
        <w:tc>
          <w:tcPr>
            <w:tcW w:w="443" w:type="dxa"/>
            <w:tcBorders>
              <w:top w:val="nil"/>
              <w:left w:val="nil"/>
              <w:bottom w:val="single" w:sz="4" w:space="0" w:color="auto"/>
              <w:right w:val="single" w:sz="4" w:space="0" w:color="auto"/>
            </w:tcBorders>
            <w:shd w:val="clear" w:color="auto" w:fill="auto"/>
            <w:vAlign w:val="center"/>
            <w:hideMark/>
          </w:tcPr>
          <w:p w14:paraId="2BBB35C5"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D90987">
              <w:rPr>
                <w:rFonts w:eastAsia="Times New Roman" w:cs="Arial"/>
                <w:color w:val="000000"/>
                <w:sz w:val="18"/>
                <w:szCs w:val="18"/>
                <w:lang w:eastAsia="ru-RU"/>
              </w:rPr>
              <w:t>т/ч</w:t>
            </w:r>
          </w:p>
        </w:tc>
        <w:tc>
          <w:tcPr>
            <w:tcW w:w="1194" w:type="dxa"/>
            <w:tcBorders>
              <w:top w:val="nil"/>
              <w:left w:val="nil"/>
              <w:bottom w:val="single" w:sz="4" w:space="0" w:color="auto"/>
              <w:right w:val="single" w:sz="4" w:space="0" w:color="auto"/>
            </w:tcBorders>
            <w:shd w:val="clear" w:color="auto" w:fill="auto"/>
            <w:vAlign w:val="center"/>
            <w:hideMark/>
          </w:tcPr>
          <w:p w14:paraId="480A9D68"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eastAsia="Times New Roman" w:cs="Arial"/>
                <w:color w:val="000000"/>
                <w:sz w:val="18"/>
                <w:szCs w:val="18"/>
                <w:lang w:eastAsia="ru-RU"/>
              </w:rPr>
              <w:t>0,1</w:t>
            </w:r>
          </w:p>
        </w:tc>
        <w:tc>
          <w:tcPr>
            <w:tcW w:w="1194" w:type="dxa"/>
            <w:tcBorders>
              <w:top w:val="nil"/>
              <w:left w:val="nil"/>
              <w:bottom w:val="single" w:sz="4" w:space="0" w:color="auto"/>
              <w:right w:val="single" w:sz="4" w:space="0" w:color="auto"/>
            </w:tcBorders>
            <w:shd w:val="clear" w:color="auto" w:fill="auto"/>
            <w:vAlign w:val="center"/>
            <w:hideMark/>
          </w:tcPr>
          <w:p w14:paraId="5A458CA0"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eastAsia="Times New Roman" w:cs="Arial"/>
                <w:color w:val="000000"/>
                <w:sz w:val="18"/>
                <w:szCs w:val="18"/>
                <w:lang w:eastAsia="ru-RU"/>
              </w:rPr>
              <w:t>0,1</w:t>
            </w:r>
          </w:p>
        </w:tc>
        <w:tc>
          <w:tcPr>
            <w:tcW w:w="1194" w:type="dxa"/>
            <w:tcBorders>
              <w:top w:val="nil"/>
              <w:left w:val="nil"/>
              <w:bottom w:val="single" w:sz="4" w:space="0" w:color="auto"/>
              <w:right w:val="single" w:sz="4" w:space="0" w:color="auto"/>
            </w:tcBorders>
            <w:shd w:val="clear" w:color="auto" w:fill="auto"/>
            <w:vAlign w:val="center"/>
            <w:hideMark/>
          </w:tcPr>
          <w:p w14:paraId="3930BAE7"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eastAsia="Times New Roman" w:cs="Arial"/>
                <w:color w:val="000000"/>
                <w:sz w:val="18"/>
                <w:szCs w:val="18"/>
                <w:lang w:eastAsia="ru-RU"/>
              </w:rPr>
              <w:t>0,1</w:t>
            </w:r>
          </w:p>
        </w:tc>
        <w:tc>
          <w:tcPr>
            <w:tcW w:w="1195" w:type="dxa"/>
            <w:tcBorders>
              <w:top w:val="nil"/>
              <w:left w:val="nil"/>
              <w:bottom w:val="single" w:sz="4" w:space="0" w:color="auto"/>
              <w:right w:val="single" w:sz="4" w:space="0" w:color="auto"/>
            </w:tcBorders>
            <w:shd w:val="clear" w:color="auto" w:fill="auto"/>
            <w:vAlign w:val="center"/>
            <w:hideMark/>
          </w:tcPr>
          <w:p w14:paraId="1D7F1586"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eastAsia="Times New Roman" w:cs="Arial"/>
                <w:color w:val="000000"/>
                <w:sz w:val="18"/>
                <w:szCs w:val="18"/>
                <w:lang w:eastAsia="ru-RU"/>
              </w:rPr>
              <w:t>0,1</w:t>
            </w:r>
          </w:p>
        </w:tc>
        <w:tc>
          <w:tcPr>
            <w:tcW w:w="1194" w:type="dxa"/>
            <w:tcBorders>
              <w:top w:val="nil"/>
              <w:left w:val="nil"/>
              <w:bottom w:val="single" w:sz="4" w:space="0" w:color="auto"/>
              <w:right w:val="single" w:sz="4" w:space="0" w:color="auto"/>
            </w:tcBorders>
            <w:shd w:val="clear" w:color="auto" w:fill="auto"/>
            <w:vAlign w:val="center"/>
            <w:hideMark/>
          </w:tcPr>
          <w:p w14:paraId="2F6974D8"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eastAsia="Times New Roman" w:cs="Arial"/>
                <w:color w:val="000000"/>
                <w:sz w:val="18"/>
                <w:szCs w:val="18"/>
                <w:lang w:eastAsia="ru-RU"/>
              </w:rPr>
              <w:t>0,1</w:t>
            </w:r>
          </w:p>
        </w:tc>
        <w:tc>
          <w:tcPr>
            <w:tcW w:w="1194" w:type="dxa"/>
            <w:tcBorders>
              <w:top w:val="nil"/>
              <w:left w:val="nil"/>
              <w:bottom w:val="single" w:sz="4" w:space="0" w:color="auto"/>
              <w:right w:val="single" w:sz="4" w:space="0" w:color="auto"/>
            </w:tcBorders>
            <w:shd w:val="clear" w:color="auto" w:fill="auto"/>
            <w:vAlign w:val="center"/>
            <w:hideMark/>
          </w:tcPr>
          <w:p w14:paraId="7BB46106"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eastAsia="Times New Roman" w:cs="Arial"/>
                <w:color w:val="000000"/>
                <w:sz w:val="18"/>
                <w:szCs w:val="18"/>
                <w:lang w:eastAsia="ru-RU"/>
              </w:rPr>
              <w:t>0,1</w:t>
            </w:r>
          </w:p>
        </w:tc>
        <w:tc>
          <w:tcPr>
            <w:tcW w:w="1195" w:type="dxa"/>
            <w:tcBorders>
              <w:top w:val="nil"/>
              <w:left w:val="nil"/>
              <w:bottom w:val="single" w:sz="4" w:space="0" w:color="auto"/>
              <w:right w:val="single" w:sz="4" w:space="0" w:color="auto"/>
            </w:tcBorders>
            <w:shd w:val="clear" w:color="auto" w:fill="auto"/>
            <w:vAlign w:val="center"/>
            <w:hideMark/>
          </w:tcPr>
          <w:p w14:paraId="51FB2C39"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eastAsia="Times New Roman" w:cs="Arial"/>
                <w:color w:val="000000"/>
                <w:sz w:val="18"/>
                <w:szCs w:val="18"/>
                <w:lang w:eastAsia="ru-RU"/>
              </w:rPr>
              <w:t>0,1</w:t>
            </w:r>
          </w:p>
        </w:tc>
        <w:tc>
          <w:tcPr>
            <w:tcW w:w="1194" w:type="dxa"/>
            <w:tcBorders>
              <w:top w:val="nil"/>
              <w:left w:val="nil"/>
              <w:bottom w:val="single" w:sz="4" w:space="0" w:color="auto"/>
              <w:right w:val="single" w:sz="4" w:space="0" w:color="auto"/>
            </w:tcBorders>
            <w:shd w:val="clear" w:color="auto" w:fill="auto"/>
            <w:vAlign w:val="center"/>
            <w:hideMark/>
          </w:tcPr>
          <w:p w14:paraId="2BDC6917"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eastAsia="Times New Roman" w:cs="Arial"/>
                <w:color w:val="000000"/>
                <w:sz w:val="18"/>
                <w:szCs w:val="18"/>
                <w:lang w:eastAsia="ru-RU"/>
              </w:rPr>
              <w:t>0,1</w:t>
            </w:r>
          </w:p>
        </w:tc>
        <w:tc>
          <w:tcPr>
            <w:tcW w:w="1194" w:type="dxa"/>
            <w:tcBorders>
              <w:top w:val="nil"/>
              <w:left w:val="nil"/>
              <w:bottom w:val="single" w:sz="4" w:space="0" w:color="auto"/>
              <w:right w:val="single" w:sz="4" w:space="0" w:color="auto"/>
            </w:tcBorders>
            <w:shd w:val="clear" w:color="auto" w:fill="auto"/>
            <w:vAlign w:val="center"/>
            <w:hideMark/>
          </w:tcPr>
          <w:p w14:paraId="41B85DCA"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eastAsia="Times New Roman" w:cs="Arial"/>
                <w:color w:val="000000"/>
                <w:sz w:val="18"/>
                <w:szCs w:val="18"/>
                <w:lang w:eastAsia="ru-RU"/>
              </w:rPr>
              <w:t>0,1</w:t>
            </w:r>
          </w:p>
        </w:tc>
        <w:tc>
          <w:tcPr>
            <w:tcW w:w="1195" w:type="dxa"/>
            <w:tcBorders>
              <w:top w:val="nil"/>
              <w:left w:val="nil"/>
              <w:bottom w:val="single" w:sz="4" w:space="0" w:color="auto"/>
              <w:right w:val="single" w:sz="4" w:space="0" w:color="auto"/>
            </w:tcBorders>
            <w:shd w:val="clear" w:color="auto" w:fill="auto"/>
            <w:vAlign w:val="center"/>
            <w:hideMark/>
          </w:tcPr>
          <w:p w14:paraId="58F2DE55"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eastAsia="Times New Roman" w:cs="Arial"/>
                <w:color w:val="000000"/>
                <w:sz w:val="18"/>
                <w:szCs w:val="18"/>
                <w:lang w:eastAsia="ru-RU"/>
              </w:rPr>
              <w:t>0,1</w:t>
            </w:r>
          </w:p>
        </w:tc>
      </w:tr>
      <w:tr w:rsidR="00ED17A8" w:rsidRPr="00D90987" w14:paraId="1F570A18" w14:textId="77777777" w:rsidTr="00E2162C">
        <w:trPr>
          <w:trHeight w:val="480"/>
        </w:trPr>
        <w:tc>
          <w:tcPr>
            <w:tcW w:w="2351" w:type="dxa"/>
            <w:tcBorders>
              <w:top w:val="nil"/>
              <w:left w:val="single" w:sz="4" w:space="0" w:color="auto"/>
              <w:bottom w:val="single" w:sz="4" w:space="0" w:color="auto"/>
              <w:right w:val="single" w:sz="4" w:space="0" w:color="auto"/>
            </w:tcBorders>
            <w:shd w:val="clear" w:color="auto" w:fill="auto"/>
            <w:vAlign w:val="center"/>
            <w:hideMark/>
          </w:tcPr>
          <w:p w14:paraId="05375D10" w14:textId="77777777" w:rsidR="00ED17A8" w:rsidRPr="00D90987" w:rsidRDefault="00ED17A8" w:rsidP="00E2162C">
            <w:pPr>
              <w:spacing w:after="0" w:line="240" w:lineRule="auto"/>
              <w:ind w:firstLine="0"/>
              <w:jc w:val="left"/>
              <w:rPr>
                <w:rFonts w:eastAsia="Times New Roman" w:cs="Arial"/>
                <w:color w:val="000000"/>
                <w:sz w:val="18"/>
                <w:szCs w:val="18"/>
                <w:lang w:eastAsia="ru-RU"/>
              </w:rPr>
            </w:pPr>
            <w:r w:rsidRPr="00D90987">
              <w:rPr>
                <w:rFonts w:eastAsia="Times New Roman" w:cs="Arial"/>
                <w:color w:val="000000"/>
                <w:sz w:val="18"/>
                <w:szCs w:val="18"/>
                <w:lang w:eastAsia="ru-RU"/>
              </w:rPr>
              <w:t>Максимальная подпитка тепловой сети в период повреждения участка</w:t>
            </w:r>
          </w:p>
        </w:tc>
        <w:tc>
          <w:tcPr>
            <w:tcW w:w="443" w:type="dxa"/>
            <w:tcBorders>
              <w:top w:val="nil"/>
              <w:left w:val="nil"/>
              <w:bottom w:val="single" w:sz="4" w:space="0" w:color="auto"/>
              <w:right w:val="single" w:sz="4" w:space="0" w:color="auto"/>
            </w:tcBorders>
            <w:shd w:val="clear" w:color="auto" w:fill="auto"/>
            <w:vAlign w:val="center"/>
            <w:hideMark/>
          </w:tcPr>
          <w:p w14:paraId="37F9F206"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D90987">
              <w:rPr>
                <w:rFonts w:eastAsia="Times New Roman" w:cs="Arial"/>
                <w:color w:val="000000"/>
                <w:sz w:val="18"/>
                <w:szCs w:val="18"/>
                <w:lang w:eastAsia="ru-RU"/>
              </w:rPr>
              <w:t>т/ч</w:t>
            </w:r>
          </w:p>
        </w:tc>
        <w:tc>
          <w:tcPr>
            <w:tcW w:w="1194" w:type="dxa"/>
            <w:tcBorders>
              <w:top w:val="nil"/>
              <w:left w:val="nil"/>
              <w:bottom w:val="single" w:sz="4" w:space="0" w:color="auto"/>
              <w:right w:val="single" w:sz="4" w:space="0" w:color="auto"/>
            </w:tcBorders>
            <w:shd w:val="clear" w:color="auto" w:fill="auto"/>
            <w:vAlign w:val="center"/>
            <w:hideMark/>
          </w:tcPr>
          <w:p w14:paraId="0AC6A766"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eastAsia="Times New Roman" w:cs="Arial"/>
                <w:color w:val="000000"/>
                <w:sz w:val="18"/>
                <w:szCs w:val="18"/>
                <w:lang w:eastAsia="ru-RU"/>
              </w:rPr>
              <w:t>0,5</w:t>
            </w:r>
          </w:p>
        </w:tc>
        <w:tc>
          <w:tcPr>
            <w:tcW w:w="1194" w:type="dxa"/>
            <w:tcBorders>
              <w:top w:val="nil"/>
              <w:left w:val="nil"/>
              <w:bottom w:val="single" w:sz="4" w:space="0" w:color="auto"/>
              <w:right w:val="single" w:sz="4" w:space="0" w:color="auto"/>
            </w:tcBorders>
            <w:shd w:val="clear" w:color="auto" w:fill="auto"/>
            <w:vAlign w:val="center"/>
            <w:hideMark/>
          </w:tcPr>
          <w:p w14:paraId="0210B805"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eastAsia="Times New Roman" w:cs="Arial"/>
                <w:color w:val="000000"/>
                <w:sz w:val="18"/>
                <w:szCs w:val="18"/>
                <w:lang w:eastAsia="ru-RU"/>
              </w:rPr>
              <w:t>0,5</w:t>
            </w:r>
          </w:p>
        </w:tc>
        <w:tc>
          <w:tcPr>
            <w:tcW w:w="1194" w:type="dxa"/>
            <w:tcBorders>
              <w:top w:val="nil"/>
              <w:left w:val="nil"/>
              <w:bottom w:val="single" w:sz="4" w:space="0" w:color="auto"/>
              <w:right w:val="single" w:sz="4" w:space="0" w:color="auto"/>
            </w:tcBorders>
            <w:shd w:val="clear" w:color="auto" w:fill="auto"/>
            <w:vAlign w:val="center"/>
            <w:hideMark/>
          </w:tcPr>
          <w:p w14:paraId="567041A0"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eastAsia="Times New Roman" w:cs="Arial"/>
                <w:color w:val="000000"/>
                <w:sz w:val="18"/>
                <w:szCs w:val="18"/>
                <w:lang w:eastAsia="ru-RU"/>
              </w:rPr>
              <w:t>0,5</w:t>
            </w:r>
          </w:p>
        </w:tc>
        <w:tc>
          <w:tcPr>
            <w:tcW w:w="1195" w:type="dxa"/>
            <w:tcBorders>
              <w:top w:val="nil"/>
              <w:left w:val="nil"/>
              <w:bottom w:val="single" w:sz="4" w:space="0" w:color="auto"/>
              <w:right w:val="single" w:sz="4" w:space="0" w:color="auto"/>
            </w:tcBorders>
            <w:shd w:val="clear" w:color="auto" w:fill="auto"/>
            <w:vAlign w:val="center"/>
            <w:hideMark/>
          </w:tcPr>
          <w:p w14:paraId="2B927E9B"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eastAsia="Times New Roman" w:cs="Arial"/>
                <w:color w:val="000000"/>
                <w:sz w:val="18"/>
                <w:szCs w:val="18"/>
                <w:lang w:eastAsia="ru-RU"/>
              </w:rPr>
              <w:t>0,5</w:t>
            </w:r>
          </w:p>
        </w:tc>
        <w:tc>
          <w:tcPr>
            <w:tcW w:w="1194" w:type="dxa"/>
            <w:tcBorders>
              <w:top w:val="nil"/>
              <w:left w:val="nil"/>
              <w:bottom w:val="single" w:sz="4" w:space="0" w:color="auto"/>
              <w:right w:val="single" w:sz="4" w:space="0" w:color="auto"/>
            </w:tcBorders>
            <w:shd w:val="clear" w:color="auto" w:fill="auto"/>
            <w:vAlign w:val="center"/>
            <w:hideMark/>
          </w:tcPr>
          <w:p w14:paraId="2E0FC4DF"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eastAsia="Times New Roman" w:cs="Arial"/>
                <w:color w:val="000000"/>
                <w:sz w:val="18"/>
                <w:szCs w:val="18"/>
                <w:lang w:eastAsia="ru-RU"/>
              </w:rPr>
              <w:t>0,5</w:t>
            </w:r>
          </w:p>
        </w:tc>
        <w:tc>
          <w:tcPr>
            <w:tcW w:w="1194" w:type="dxa"/>
            <w:tcBorders>
              <w:top w:val="nil"/>
              <w:left w:val="nil"/>
              <w:bottom w:val="single" w:sz="4" w:space="0" w:color="auto"/>
              <w:right w:val="single" w:sz="4" w:space="0" w:color="auto"/>
            </w:tcBorders>
            <w:shd w:val="clear" w:color="auto" w:fill="auto"/>
            <w:vAlign w:val="center"/>
            <w:hideMark/>
          </w:tcPr>
          <w:p w14:paraId="2E005A35"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eastAsia="Times New Roman" w:cs="Arial"/>
                <w:color w:val="000000"/>
                <w:sz w:val="18"/>
                <w:szCs w:val="18"/>
                <w:lang w:eastAsia="ru-RU"/>
              </w:rPr>
              <w:t>0,5</w:t>
            </w:r>
          </w:p>
        </w:tc>
        <w:tc>
          <w:tcPr>
            <w:tcW w:w="1195" w:type="dxa"/>
            <w:tcBorders>
              <w:top w:val="nil"/>
              <w:left w:val="nil"/>
              <w:bottom w:val="single" w:sz="4" w:space="0" w:color="auto"/>
              <w:right w:val="single" w:sz="4" w:space="0" w:color="auto"/>
            </w:tcBorders>
            <w:shd w:val="clear" w:color="auto" w:fill="auto"/>
            <w:vAlign w:val="center"/>
            <w:hideMark/>
          </w:tcPr>
          <w:p w14:paraId="5E9169C3"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eastAsia="Times New Roman" w:cs="Arial"/>
                <w:color w:val="000000"/>
                <w:sz w:val="18"/>
                <w:szCs w:val="18"/>
                <w:lang w:eastAsia="ru-RU"/>
              </w:rPr>
              <w:t>0,5</w:t>
            </w:r>
          </w:p>
        </w:tc>
        <w:tc>
          <w:tcPr>
            <w:tcW w:w="1194" w:type="dxa"/>
            <w:tcBorders>
              <w:top w:val="nil"/>
              <w:left w:val="nil"/>
              <w:bottom w:val="single" w:sz="4" w:space="0" w:color="auto"/>
              <w:right w:val="single" w:sz="4" w:space="0" w:color="auto"/>
            </w:tcBorders>
            <w:shd w:val="clear" w:color="auto" w:fill="auto"/>
            <w:vAlign w:val="center"/>
            <w:hideMark/>
          </w:tcPr>
          <w:p w14:paraId="0B9334C3"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eastAsia="Times New Roman" w:cs="Arial"/>
                <w:color w:val="000000"/>
                <w:sz w:val="18"/>
                <w:szCs w:val="18"/>
                <w:lang w:eastAsia="ru-RU"/>
              </w:rPr>
              <w:t>0,5</w:t>
            </w:r>
          </w:p>
        </w:tc>
        <w:tc>
          <w:tcPr>
            <w:tcW w:w="1194" w:type="dxa"/>
            <w:tcBorders>
              <w:top w:val="nil"/>
              <w:left w:val="nil"/>
              <w:bottom w:val="single" w:sz="4" w:space="0" w:color="auto"/>
              <w:right w:val="single" w:sz="4" w:space="0" w:color="auto"/>
            </w:tcBorders>
            <w:shd w:val="clear" w:color="auto" w:fill="auto"/>
            <w:vAlign w:val="center"/>
            <w:hideMark/>
          </w:tcPr>
          <w:p w14:paraId="295BC4EE"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eastAsia="Times New Roman" w:cs="Arial"/>
                <w:color w:val="000000"/>
                <w:sz w:val="18"/>
                <w:szCs w:val="18"/>
                <w:lang w:eastAsia="ru-RU"/>
              </w:rPr>
              <w:t>0,5</w:t>
            </w:r>
          </w:p>
        </w:tc>
        <w:tc>
          <w:tcPr>
            <w:tcW w:w="1195" w:type="dxa"/>
            <w:tcBorders>
              <w:top w:val="nil"/>
              <w:left w:val="nil"/>
              <w:bottom w:val="single" w:sz="4" w:space="0" w:color="auto"/>
              <w:right w:val="single" w:sz="4" w:space="0" w:color="auto"/>
            </w:tcBorders>
            <w:shd w:val="clear" w:color="auto" w:fill="auto"/>
            <w:vAlign w:val="center"/>
            <w:hideMark/>
          </w:tcPr>
          <w:p w14:paraId="409E98C1"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eastAsia="Times New Roman" w:cs="Arial"/>
                <w:color w:val="000000"/>
                <w:sz w:val="18"/>
                <w:szCs w:val="18"/>
                <w:lang w:eastAsia="ru-RU"/>
              </w:rPr>
              <w:t>0,5</w:t>
            </w:r>
          </w:p>
        </w:tc>
      </w:tr>
      <w:tr w:rsidR="00ED17A8" w:rsidRPr="00D90987" w14:paraId="5C5EB99B" w14:textId="77777777" w:rsidTr="00E2162C">
        <w:trPr>
          <w:trHeight w:val="300"/>
        </w:trPr>
        <w:tc>
          <w:tcPr>
            <w:tcW w:w="2351" w:type="dxa"/>
            <w:tcBorders>
              <w:top w:val="nil"/>
              <w:left w:val="single" w:sz="4" w:space="0" w:color="auto"/>
              <w:bottom w:val="single" w:sz="4" w:space="0" w:color="auto"/>
              <w:right w:val="single" w:sz="4" w:space="0" w:color="auto"/>
            </w:tcBorders>
            <w:shd w:val="clear" w:color="auto" w:fill="auto"/>
            <w:vAlign w:val="center"/>
            <w:hideMark/>
          </w:tcPr>
          <w:p w14:paraId="692AF65C" w14:textId="77777777" w:rsidR="00ED17A8" w:rsidRPr="00D90987" w:rsidRDefault="00ED17A8" w:rsidP="00E2162C">
            <w:pPr>
              <w:spacing w:after="0" w:line="240" w:lineRule="auto"/>
              <w:ind w:firstLine="0"/>
              <w:jc w:val="left"/>
              <w:rPr>
                <w:rFonts w:eastAsia="Times New Roman" w:cs="Arial"/>
                <w:color w:val="000000"/>
                <w:sz w:val="18"/>
                <w:szCs w:val="18"/>
                <w:lang w:eastAsia="ru-RU"/>
              </w:rPr>
            </w:pPr>
            <w:r w:rsidRPr="00D90987">
              <w:rPr>
                <w:rFonts w:eastAsia="Times New Roman" w:cs="Arial"/>
                <w:color w:val="000000"/>
                <w:sz w:val="18"/>
                <w:szCs w:val="18"/>
                <w:lang w:eastAsia="ru-RU"/>
              </w:rPr>
              <w:t>Резерв (+) /дефицит (-) ВПУ</w:t>
            </w:r>
          </w:p>
        </w:tc>
        <w:tc>
          <w:tcPr>
            <w:tcW w:w="443" w:type="dxa"/>
            <w:tcBorders>
              <w:top w:val="nil"/>
              <w:left w:val="nil"/>
              <w:bottom w:val="single" w:sz="4" w:space="0" w:color="auto"/>
              <w:right w:val="single" w:sz="4" w:space="0" w:color="auto"/>
            </w:tcBorders>
            <w:shd w:val="clear" w:color="auto" w:fill="auto"/>
            <w:vAlign w:val="center"/>
            <w:hideMark/>
          </w:tcPr>
          <w:p w14:paraId="303A17BE"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D90987">
              <w:rPr>
                <w:rFonts w:eastAsia="Times New Roman" w:cs="Arial"/>
                <w:color w:val="000000"/>
                <w:sz w:val="18"/>
                <w:szCs w:val="18"/>
                <w:lang w:eastAsia="ru-RU"/>
              </w:rPr>
              <w:t>т/ч</w:t>
            </w:r>
          </w:p>
        </w:tc>
        <w:tc>
          <w:tcPr>
            <w:tcW w:w="1194" w:type="dxa"/>
            <w:tcBorders>
              <w:top w:val="nil"/>
              <w:left w:val="nil"/>
              <w:bottom w:val="single" w:sz="4" w:space="0" w:color="auto"/>
              <w:right w:val="single" w:sz="4" w:space="0" w:color="auto"/>
            </w:tcBorders>
            <w:shd w:val="clear" w:color="auto" w:fill="auto"/>
            <w:vAlign w:val="center"/>
            <w:hideMark/>
          </w:tcPr>
          <w:p w14:paraId="3FAD9237"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eastAsia="Times New Roman" w:cs="Arial"/>
                <w:color w:val="000000"/>
                <w:sz w:val="18"/>
                <w:szCs w:val="18"/>
                <w:lang w:eastAsia="ru-RU"/>
              </w:rPr>
              <w:t>1,66</w:t>
            </w:r>
          </w:p>
        </w:tc>
        <w:tc>
          <w:tcPr>
            <w:tcW w:w="1194" w:type="dxa"/>
            <w:tcBorders>
              <w:top w:val="nil"/>
              <w:left w:val="nil"/>
              <w:bottom w:val="single" w:sz="4" w:space="0" w:color="auto"/>
              <w:right w:val="single" w:sz="4" w:space="0" w:color="auto"/>
            </w:tcBorders>
            <w:shd w:val="clear" w:color="auto" w:fill="auto"/>
            <w:vAlign w:val="center"/>
            <w:hideMark/>
          </w:tcPr>
          <w:p w14:paraId="00CF18AF"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640061">
              <w:rPr>
                <w:rFonts w:eastAsia="Times New Roman" w:cs="Arial"/>
                <w:color w:val="000000"/>
                <w:sz w:val="18"/>
                <w:szCs w:val="18"/>
                <w:lang w:eastAsia="ru-RU"/>
              </w:rPr>
              <w:t>1,</w:t>
            </w:r>
            <w:r>
              <w:rPr>
                <w:rFonts w:eastAsia="Times New Roman" w:cs="Arial"/>
                <w:color w:val="000000"/>
                <w:sz w:val="18"/>
                <w:szCs w:val="18"/>
                <w:lang w:eastAsia="ru-RU"/>
              </w:rPr>
              <w:t>66</w:t>
            </w:r>
          </w:p>
        </w:tc>
        <w:tc>
          <w:tcPr>
            <w:tcW w:w="1194" w:type="dxa"/>
            <w:tcBorders>
              <w:top w:val="nil"/>
              <w:left w:val="nil"/>
              <w:bottom w:val="single" w:sz="4" w:space="0" w:color="auto"/>
              <w:right w:val="single" w:sz="4" w:space="0" w:color="auto"/>
            </w:tcBorders>
            <w:shd w:val="clear" w:color="auto" w:fill="auto"/>
            <w:vAlign w:val="center"/>
            <w:hideMark/>
          </w:tcPr>
          <w:p w14:paraId="23F296BE"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640061">
              <w:rPr>
                <w:rFonts w:eastAsia="Times New Roman" w:cs="Arial"/>
                <w:color w:val="000000"/>
                <w:sz w:val="18"/>
                <w:szCs w:val="18"/>
                <w:lang w:eastAsia="ru-RU"/>
              </w:rPr>
              <w:t>1,</w:t>
            </w:r>
            <w:r>
              <w:rPr>
                <w:rFonts w:eastAsia="Times New Roman" w:cs="Arial"/>
                <w:color w:val="000000"/>
                <w:sz w:val="18"/>
                <w:szCs w:val="18"/>
                <w:lang w:eastAsia="ru-RU"/>
              </w:rPr>
              <w:t>66</w:t>
            </w:r>
          </w:p>
        </w:tc>
        <w:tc>
          <w:tcPr>
            <w:tcW w:w="1195" w:type="dxa"/>
            <w:tcBorders>
              <w:top w:val="nil"/>
              <w:left w:val="nil"/>
              <w:bottom w:val="single" w:sz="4" w:space="0" w:color="auto"/>
              <w:right w:val="single" w:sz="4" w:space="0" w:color="auto"/>
            </w:tcBorders>
            <w:shd w:val="clear" w:color="auto" w:fill="auto"/>
            <w:vAlign w:val="center"/>
            <w:hideMark/>
          </w:tcPr>
          <w:p w14:paraId="2C8DAE19"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640061">
              <w:rPr>
                <w:rFonts w:eastAsia="Times New Roman" w:cs="Arial"/>
                <w:color w:val="000000"/>
                <w:sz w:val="18"/>
                <w:szCs w:val="18"/>
                <w:lang w:eastAsia="ru-RU"/>
              </w:rPr>
              <w:t>1,</w:t>
            </w:r>
            <w:r>
              <w:rPr>
                <w:rFonts w:eastAsia="Times New Roman" w:cs="Arial"/>
                <w:color w:val="000000"/>
                <w:sz w:val="18"/>
                <w:szCs w:val="18"/>
                <w:lang w:eastAsia="ru-RU"/>
              </w:rPr>
              <w:t>66</w:t>
            </w:r>
          </w:p>
        </w:tc>
        <w:tc>
          <w:tcPr>
            <w:tcW w:w="1194" w:type="dxa"/>
            <w:tcBorders>
              <w:top w:val="nil"/>
              <w:left w:val="nil"/>
              <w:bottom w:val="single" w:sz="4" w:space="0" w:color="auto"/>
              <w:right w:val="single" w:sz="4" w:space="0" w:color="auto"/>
            </w:tcBorders>
            <w:shd w:val="clear" w:color="auto" w:fill="auto"/>
            <w:vAlign w:val="center"/>
            <w:hideMark/>
          </w:tcPr>
          <w:p w14:paraId="525CC777"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640061">
              <w:rPr>
                <w:rFonts w:eastAsia="Times New Roman" w:cs="Arial"/>
                <w:color w:val="000000"/>
                <w:sz w:val="18"/>
                <w:szCs w:val="18"/>
                <w:lang w:eastAsia="ru-RU"/>
              </w:rPr>
              <w:t>1,</w:t>
            </w:r>
            <w:r>
              <w:rPr>
                <w:rFonts w:eastAsia="Times New Roman" w:cs="Arial"/>
                <w:color w:val="000000"/>
                <w:sz w:val="18"/>
                <w:szCs w:val="18"/>
                <w:lang w:eastAsia="ru-RU"/>
              </w:rPr>
              <w:t>66</w:t>
            </w:r>
          </w:p>
        </w:tc>
        <w:tc>
          <w:tcPr>
            <w:tcW w:w="1194" w:type="dxa"/>
            <w:tcBorders>
              <w:top w:val="nil"/>
              <w:left w:val="nil"/>
              <w:bottom w:val="single" w:sz="4" w:space="0" w:color="auto"/>
              <w:right w:val="single" w:sz="4" w:space="0" w:color="auto"/>
            </w:tcBorders>
            <w:shd w:val="clear" w:color="auto" w:fill="auto"/>
            <w:vAlign w:val="center"/>
            <w:hideMark/>
          </w:tcPr>
          <w:p w14:paraId="4C5D0246"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640061">
              <w:rPr>
                <w:rFonts w:eastAsia="Times New Roman" w:cs="Arial"/>
                <w:color w:val="000000"/>
                <w:sz w:val="18"/>
                <w:szCs w:val="18"/>
                <w:lang w:eastAsia="ru-RU"/>
              </w:rPr>
              <w:t>1,</w:t>
            </w:r>
            <w:r>
              <w:rPr>
                <w:rFonts w:eastAsia="Times New Roman" w:cs="Arial"/>
                <w:color w:val="000000"/>
                <w:sz w:val="18"/>
                <w:szCs w:val="18"/>
                <w:lang w:eastAsia="ru-RU"/>
              </w:rPr>
              <w:t>66</w:t>
            </w:r>
          </w:p>
        </w:tc>
        <w:tc>
          <w:tcPr>
            <w:tcW w:w="1195" w:type="dxa"/>
            <w:tcBorders>
              <w:top w:val="nil"/>
              <w:left w:val="nil"/>
              <w:bottom w:val="single" w:sz="4" w:space="0" w:color="auto"/>
              <w:right w:val="single" w:sz="4" w:space="0" w:color="auto"/>
            </w:tcBorders>
            <w:shd w:val="clear" w:color="auto" w:fill="auto"/>
            <w:vAlign w:val="center"/>
            <w:hideMark/>
          </w:tcPr>
          <w:p w14:paraId="272D1817"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640061">
              <w:rPr>
                <w:rFonts w:eastAsia="Times New Roman" w:cs="Arial"/>
                <w:color w:val="000000"/>
                <w:sz w:val="18"/>
                <w:szCs w:val="18"/>
                <w:lang w:eastAsia="ru-RU"/>
              </w:rPr>
              <w:t>1,</w:t>
            </w:r>
            <w:r>
              <w:rPr>
                <w:rFonts w:eastAsia="Times New Roman" w:cs="Arial"/>
                <w:color w:val="000000"/>
                <w:sz w:val="18"/>
                <w:szCs w:val="18"/>
                <w:lang w:eastAsia="ru-RU"/>
              </w:rPr>
              <w:t>66</w:t>
            </w:r>
          </w:p>
        </w:tc>
        <w:tc>
          <w:tcPr>
            <w:tcW w:w="1194" w:type="dxa"/>
            <w:tcBorders>
              <w:top w:val="nil"/>
              <w:left w:val="nil"/>
              <w:bottom w:val="single" w:sz="4" w:space="0" w:color="auto"/>
              <w:right w:val="single" w:sz="4" w:space="0" w:color="auto"/>
            </w:tcBorders>
            <w:shd w:val="clear" w:color="auto" w:fill="auto"/>
            <w:vAlign w:val="center"/>
            <w:hideMark/>
          </w:tcPr>
          <w:p w14:paraId="0801E9F9"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640061">
              <w:rPr>
                <w:rFonts w:eastAsia="Times New Roman" w:cs="Arial"/>
                <w:color w:val="000000"/>
                <w:sz w:val="18"/>
                <w:szCs w:val="18"/>
                <w:lang w:eastAsia="ru-RU"/>
              </w:rPr>
              <w:t>1,</w:t>
            </w:r>
            <w:r>
              <w:rPr>
                <w:rFonts w:eastAsia="Times New Roman" w:cs="Arial"/>
                <w:color w:val="000000"/>
                <w:sz w:val="18"/>
                <w:szCs w:val="18"/>
                <w:lang w:eastAsia="ru-RU"/>
              </w:rPr>
              <w:t>66</w:t>
            </w:r>
          </w:p>
        </w:tc>
        <w:tc>
          <w:tcPr>
            <w:tcW w:w="1194" w:type="dxa"/>
            <w:tcBorders>
              <w:top w:val="nil"/>
              <w:left w:val="nil"/>
              <w:bottom w:val="single" w:sz="4" w:space="0" w:color="auto"/>
              <w:right w:val="single" w:sz="4" w:space="0" w:color="auto"/>
            </w:tcBorders>
            <w:shd w:val="clear" w:color="auto" w:fill="auto"/>
            <w:vAlign w:val="center"/>
            <w:hideMark/>
          </w:tcPr>
          <w:p w14:paraId="4C79B119"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640061">
              <w:rPr>
                <w:rFonts w:eastAsia="Times New Roman" w:cs="Arial"/>
                <w:color w:val="000000"/>
                <w:sz w:val="18"/>
                <w:szCs w:val="18"/>
                <w:lang w:eastAsia="ru-RU"/>
              </w:rPr>
              <w:t>1,</w:t>
            </w:r>
            <w:r>
              <w:rPr>
                <w:rFonts w:eastAsia="Times New Roman" w:cs="Arial"/>
                <w:color w:val="000000"/>
                <w:sz w:val="18"/>
                <w:szCs w:val="18"/>
                <w:lang w:eastAsia="ru-RU"/>
              </w:rPr>
              <w:t>66</w:t>
            </w:r>
          </w:p>
        </w:tc>
        <w:tc>
          <w:tcPr>
            <w:tcW w:w="1195" w:type="dxa"/>
            <w:tcBorders>
              <w:top w:val="nil"/>
              <w:left w:val="nil"/>
              <w:bottom w:val="single" w:sz="4" w:space="0" w:color="auto"/>
              <w:right w:val="single" w:sz="4" w:space="0" w:color="auto"/>
            </w:tcBorders>
            <w:shd w:val="clear" w:color="auto" w:fill="auto"/>
            <w:vAlign w:val="center"/>
            <w:hideMark/>
          </w:tcPr>
          <w:p w14:paraId="738BFC66"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640061">
              <w:rPr>
                <w:rFonts w:eastAsia="Times New Roman" w:cs="Arial"/>
                <w:color w:val="000000"/>
                <w:sz w:val="18"/>
                <w:szCs w:val="18"/>
                <w:lang w:eastAsia="ru-RU"/>
              </w:rPr>
              <w:t>1,</w:t>
            </w:r>
            <w:r>
              <w:rPr>
                <w:rFonts w:eastAsia="Times New Roman" w:cs="Arial"/>
                <w:color w:val="000000"/>
                <w:sz w:val="18"/>
                <w:szCs w:val="18"/>
                <w:lang w:eastAsia="ru-RU"/>
              </w:rPr>
              <w:t>66</w:t>
            </w:r>
          </w:p>
        </w:tc>
      </w:tr>
      <w:tr w:rsidR="00ED17A8" w:rsidRPr="00D90987" w14:paraId="6C41E8DA" w14:textId="77777777" w:rsidTr="00E2162C">
        <w:trPr>
          <w:trHeight w:val="300"/>
        </w:trPr>
        <w:tc>
          <w:tcPr>
            <w:tcW w:w="2351" w:type="dxa"/>
            <w:tcBorders>
              <w:top w:val="nil"/>
              <w:left w:val="single" w:sz="4" w:space="0" w:color="auto"/>
              <w:bottom w:val="single" w:sz="4" w:space="0" w:color="auto"/>
              <w:right w:val="single" w:sz="4" w:space="0" w:color="auto"/>
            </w:tcBorders>
            <w:shd w:val="clear" w:color="auto" w:fill="auto"/>
            <w:vAlign w:val="center"/>
            <w:hideMark/>
          </w:tcPr>
          <w:p w14:paraId="39036685" w14:textId="77777777" w:rsidR="00ED17A8" w:rsidRPr="00D90987" w:rsidRDefault="00ED17A8" w:rsidP="00E2162C">
            <w:pPr>
              <w:spacing w:after="0" w:line="240" w:lineRule="auto"/>
              <w:ind w:firstLine="0"/>
              <w:jc w:val="left"/>
              <w:rPr>
                <w:rFonts w:eastAsia="Times New Roman" w:cs="Arial"/>
                <w:color w:val="000000"/>
                <w:sz w:val="18"/>
                <w:szCs w:val="18"/>
                <w:lang w:eastAsia="ru-RU"/>
              </w:rPr>
            </w:pPr>
            <w:r w:rsidRPr="00D90987">
              <w:rPr>
                <w:rFonts w:eastAsia="Times New Roman" w:cs="Arial"/>
                <w:color w:val="000000"/>
                <w:sz w:val="18"/>
                <w:szCs w:val="18"/>
                <w:lang w:eastAsia="ru-RU"/>
              </w:rPr>
              <w:t>Доля резерва/дефицита</w:t>
            </w:r>
          </w:p>
        </w:tc>
        <w:tc>
          <w:tcPr>
            <w:tcW w:w="443" w:type="dxa"/>
            <w:tcBorders>
              <w:top w:val="nil"/>
              <w:left w:val="nil"/>
              <w:bottom w:val="single" w:sz="4" w:space="0" w:color="auto"/>
              <w:right w:val="single" w:sz="4" w:space="0" w:color="auto"/>
            </w:tcBorders>
            <w:shd w:val="clear" w:color="auto" w:fill="auto"/>
            <w:vAlign w:val="center"/>
            <w:hideMark/>
          </w:tcPr>
          <w:p w14:paraId="5280D5C8"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D90987">
              <w:rPr>
                <w:rFonts w:eastAsia="Times New Roman" w:cs="Arial"/>
                <w:color w:val="000000"/>
                <w:sz w:val="18"/>
                <w:szCs w:val="18"/>
                <w:lang w:eastAsia="ru-RU"/>
              </w:rPr>
              <w:t>%</w:t>
            </w:r>
          </w:p>
        </w:tc>
        <w:tc>
          <w:tcPr>
            <w:tcW w:w="1194" w:type="dxa"/>
            <w:tcBorders>
              <w:top w:val="nil"/>
              <w:left w:val="nil"/>
              <w:bottom w:val="single" w:sz="4" w:space="0" w:color="auto"/>
              <w:right w:val="single" w:sz="4" w:space="0" w:color="auto"/>
            </w:tcBorders>
            <w:shd w:val="clear" w:color="auto" w:fill="auto"/>
            <w:vAlign w:val="center"/>
            <w:hideMark/>
          </w:tcPr>
          <w:p w14:paraId="33962EDA"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Pr>
                <w:rFonts w:cs="Arial"/>
                <w:color w:val="000000"/>
                <w:sz w:val="18"/>
                <w:szCs w:val="18"/>
              </w:rPr>
              <w:t>79</w:t>
            </w:r>
          </w:p>
        </w:tc>
        <w:tc>
          <w:tcPr>
            <w:tcW w:w="1194" w:type="dxa"/>
            <w:tcBorders>
              <w:top w:val="nil"/>
              <w:left w:val="nil"/>
              <w:bottom w:val="single" w:sz="4" w:space="0" w:color="auto"/>
              <w:right w:val="single" w:sz="4" w:space="0" w:color="auto"/>
            </w:tcBorders>
            <w:shd w:val="clear" w:color="auto" w:fill="auto"/>
            <w:hideMark/>
          </w:tcPr>
          <w:p w14:paraId="239028D4"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9455EE">
              <w:rPr>
                <w:rFonts w:cs="Arial"/>
                <w:color w:val="000000"/>
                <w:sz w:val="18"/>
                <w:szCs w:val="18"/>
              </w:rPr>
              <w:t>79</w:t>
            </w:r>
          </w:p>
        </w:tc>
        <w:tc>
          <w:tcPr>
            <w:tcW w:w="1194" w:type="dxa"/>
            <w:tcBorders>
              <w:top w:val="nil"/>
              <w:left w:val="nil"/>
              <w:bottom w:val="single" w:sz="4" w:space="0" w:color="auto"/>
              <w:right w:val="single" w:sz="4" w:space="0" w:color="auto"/>
            </w:tcBorders>
            <w:shd w:val="clear" w:color="auto" w:fill="auto"/>
            <w:hideMark/>
          </w:tcPr>
          <w:p w14:paraId="6C7B195D"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9455EE">
              <w:rPr>
                <w:rFonts w:cs="Arial"/>
                <w:color w:val="000000"/>
                <w:sz w:val="18"/>
                <w:szCs w:val="18"/>
              </w:rPr>
              <w:t>79</w:t>
            </w:r>
          </w:p>
        </w:tc>
        <w:tc>
          <w:tcPr>
            <w:tcW w:w="1195" w:type="dxa"/>
            <w:tcBorders>
              <w:top w:val="nil"/>
              <w:left w:val="nil"/>
              <w:bottom w:val="single" w:sz="4" w:space="0" w:color="auto"/>
              <w:right w:val="single" w:sz="4" w:space="0" w:color="auto"/>
            </w:tcBorders>
            <w:shd w:val="clear" w:color="auto" w:fill="auto"/>
            <w:hideMark/>
          </w:tcPr>
          <w:p w14:paraId="49890882"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9455EE">
              <w:rPr>
                <w:rFonts w:cs="Arial"/>
                <w:color w:val="000000"/>
                <w:sz w:val="18"/>
                <w:szCs w:val="18"/>
              </w:rPr>
              <w:t>79</w:t>
            </w:r>
          </w:p>
        </w:tc>
        <w:tc>
          <w:tcPr>
            <w:tcW w:w="1194" w:type="dxa"/>
            <w:tcBorders>
              <w:top w:val="nil"/>
              <w:left w:val="nil"/>
              <w:bottom w:val="single" w:sz="4" w:space="0" w:color="auto"/>
              <w:right w:val="single" w:sz="4" w:space="0" w:color="auto"/>
            </w:tcBorders>
            <w:shd w:val="clear" w:color="auto" w:fill="auto"/>
            <w:hideMark/>
          </w:tcPr>
          <w:p w14:paraId="291849A8"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9455EE">
              <w:rPr>
                <w:rFonts w:cs="Arial"/>
                <w:color w:val="000000"/>
                <w:sz w:val="18"/>
                <w:szCs w:val="18"/>
              </w:rPr>
              <w:t>79</w:t>
            </w:r>
          </w:p>
        </w:tc>
        <w:tc>
          <w:tcPr>
            <w:tcW w:w="1194" w:type="dxa"/>
            <w:tcBorders>
              <w:top w:val="nil"/>
              <w:left w:val="nil"/>
              <w:bottom w:val="single" w:sz="4" w:space="0" w:color="auto"/>
              <w:right w:val="single" w:sz="4" w:space="0" w:color="auto"/>
            </w:tcBorders>
            <w:shd w:val="clear" w:color="auto" w:fill="auto"/>
            <w:hideMark/>
          </w:tcPr>
          <w:p w14:paraId="23CE711F"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9455EE">
              <w:rPr>
                <w:rFonts w:cs="Arial"/>
                <w:color w:val="000000"/>
                <w:sz w:val="18"/>
                <w:szCs w:val="18"/>
              </w:rPr>
              <w:t>79</w:t>
            </w:r>
          </w:p>
        </w:tc>
        <w:tc>
          <w:tcPr>
            <w:tcW w:w="1195" w:type="dxa"/>
            <w:tcBorders>
              <w:top w:val="nil"/>
              <w:left w:val="nil"/>
              <w:bottom w:val="single" w:sz="4" w:space="0" w:color="auto"/>
              <w:right w:val="single" w:sz="4" w:space="0" w:color="auto"/>
            </w:tcBorders>
            <w:shd w:val="clear" w:color="auto" w:fill="auto"/>
            <w:hideMark/>
          </w:tcPr>
          <w:p w14:paraId="41D689DA"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9455EE">
              <w:rPr>
                <w:rFonts w:cs="Arial"/>
                <w:color w:val="000000"/>
                <w:sz w:val="18"/>
                <w:szCs w:val="18"/>
              </w:rPr>
              <w:t>79</w:t>
            </w:r>
          </w:p>
        </w:tc>
        <w:tc>
          <w:tcPr>
            <w:tcW w:w="1194" w:type="dxa"/>
            <w:tcBorders>
              <w:top w:val="nil"/>
              <w:left w:val="nil"/>
              <w:bottom w:val="single" w:sz="4" w:space="0" w:color="auto"/>
              <w:right w:val="single" w:sz="4" w:space="0" w:color="auto"/>
            </w:tcBorders>
            <w:shd w:val="clear" w:color="auto" w:fill="auto"/>
            <w:hideMark/>
          </w:tcPr>
          <w:p w14:paraId="5E7356FF"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9455EE">
              <w:rPr>
                <w:rFonts w:cs="Arial"/>
                <w:color w:val="000000"/>
                <w:sz w:val="18"/>
                <w:szCs w:val="18"/>
              </w:rPr>
              <w:t>79</w:t>
            </w:r>
          </w:p>
        </w:tc>
        <w:tc>
          <w:tcPr>
            <w:tcW w:w="1194" w:type="dxa"/>
            <w:tcBorders>
              <w:top w:val="nil"/>
              <w:left w:val="nil"/>
              <w:bottom w:val="single" w:sz="4" w:space="0" w:color="auto"/>
              <w:right w:val="single" w:sz="4" w:space="0" w:color="auto"/>
            </w:tcBorders>
            <w:shd w:val="clear" w:color="auto" w:fill="auto"/>
            <w:hideMark/>
          </w:tcPr>
          <w:p w14:paraId="09DD5692"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9455EE">
              <w:rPr>
                <w:rFonts w:cs="Arial"/>
                <w:color w:val="000000"/>
                <w:sz w:val="18"/>
                <w:szCs w:val="18"/>
              </w:rPr>
              <w:t>79</w:t>
            </w:r>
          </w:p>
        </w:tc>
        <w:tc>
          <w:tcPr>
            <w:tcW w:w="1195" w:type="dxa"/>
            <w:tcBorders>
              <w:top w:val="nil"/>
              <w:left w:val="nil"/>
              <w:bottom w:val="single" w:sz="4" w:space="0" w:color="auto"/>
              <w:right w:val="single" w:sz="4" w:space="0" w:color="auto"/>
            </w:tcBorders>
            <w:shd w:val="clear" w:color="auto" w:fill="auto"/>
            <w:hideMark/>
          </w:tcPr>
          <w:p w14:paraId="0B4EE207" w14:textId="77777777" w:rsidR="00ED17A8" w:rsidRPr="00D90987" w:rsidRDefault="00ED17A8" w:rsidP="00E2162C">
            <w:pPr>
              <w:spacing w:after="0" w:line="240" w:lineRule="auto"/>
              <w:ind w:firstLine="0"/>
              <w:jc w:val="center"/>
              <w:rPr>
                <w:rFonts w:eastAsia="Times New Roman" w:cs="Arial"/>
                <w:color w:val="000000"/>
                <w:sz w:val="18"/>
                <w:szCs w:val="18"/>
                <w:lang w:eastAsia="ru-RU"/>
              </w:rPr>
            </w:pPr>
            <w:r w:rsidRPr="009455EE">
              <w:rPr>
                <w:rFonts w:cs="Arial"/>
                <w:color w:val="000000"/>
                <w:sz w:val="18"/>
                <w:szCs w:val="18"/>
              </w:rPr>
              <w:t>79</w:t>
            </w:r>
          </w:p>
        </w:tc>
      </w:tr>
    </w:tbl>
    <w:p w14:paraId="5E97D655" w14:textId="0519999F" w:rsidR="00161CEB" w:rsidRDefault="00161CEB" w:rsidP="00161CEB"/>
    <w:p w14:paraId="75031673" w14:textId="12813C28" w:rsidR="00ED17A8" w:rsidRDefault="00ED17A8" w:rsidP="00161CEB"/>
    <w:p w14:paraId="02ED801C" w14:textId="6C5860C6" w:rsidR="00ED17A8" w:rsidRDefault="00ED17A8" w:rsidP="00161CEB"/>
    <w:p w14:paraId="279033B2" w14:textId="77777777" w:rsidR="00ED17A8" w:rsidRDefault="00ED17A8" w:rsidP="00161CEB">
      <w:pPr>
        <w:sectPr w:rsidR="00ED17A8" w:rsidSect="00ED17A8">
          <w:pgSz w:w="16838" w:h="11906" w:orient="landscape"/>
          <w:pgMar w:top="1701" w:right="993" w:bottom="849" w:left="1276" w:header="426" w:footer="737" w:gutter="0"/>
          <w:cols w:space="708"/>
          <w:docGrid w:linePitch="360"/>
        </w:sectPr>
      </w:pPr>
    </w:p>
    <w:p w14:paraId="2C0B66D1" w14:textId="1B0224F5" w:rsidR="0055086D" w:rsidRDefault="0055086D" w:rsidP="00ED17A8">
      <w:pPr>
        <w:pStyle w:val="21"/>
        <w:spacing w:before="120" w:line="276" w:lineRule="auto"/>
        <w:ind w:left="567"/>
      </w:pPr>
      <w:bookmarkStart w:id="38" w:name="P116"/>
      <w:bookmarkStart w:id="39" w:name="_Toc115851980"/>
      <w:bookmarkEnd w:id="38"/>
      <w:r>
        <w:lastRenderedPageBreak/>
        <w:t xml:space="preserve">Существующие и перспективные балансы производительности водоподготовительных установок источников тепловой энергии для компенсации потерь </w:t>
      </w:r>
      <w:r w:rsidRPr="00697942">
        <w:t>теплоносителя в аварийных режимах работы систем теплоснабжения.</w:t>
      </w:r>
      <w:bookmarkEnd w:id="39"/>
      <w:r w:rsidRPr="00697942">
        <w:t xml:space="preserve"> </w:t>
      </w:r>
    </w:p>
    <w:p w14:paraId="791C2ED1" w14:textId="77777777" w:rsidR="00ED17A8" w:rsidRPr="00A51E22" w:rsidRDefault="00ED17A8" w:rsidP="00ED17A8">
      <w:pPr>
        <w:spacing w:after="0" w:line="276" w:lineRule="auto"/>
        <w:ind w:firstLine="708"/>
        <w:rPr>
          <w:rFonts w:eastAsiaTheme="minorEastAsia" w:cs="Arial"/>
          <w:lang w:eastAsia="ru-RU"/>
        </w:rPr>
      </w:pPr>
      <w:r>
        <w:rPr>
          <w:rFonts w:eastAsiaTheme="minorEastAsia" w:cs="Arial"/>
          <w:lang w:eastAsia="ru-RU"/>
        </w:rPr>
        <w:t>В соответствии с п</w:t>
      </w:r>
      <w:r w:rsidRPr="00A51E22">
        <w:rPr>
          <w:rFonts w:eastAsiaTheme="minorEastAsia" w:cs="Arial"/>
          <w:lang w:eastAsia="ru-RU"/>
        </w:rPr>
        <w:t>риказ</w:t>
      </w:r>
      <w:r>
        <w:rPr>
          <w:rFonts w:eastAsiaTheme="minorEastAsia" w:cs="Arial"/>
          <w:lang w:eastAsia="ru-RU"/>
        </w:rPr>
        <w:t>ом</w:t>
      </w:r>
      <w:r w:rsidRPr="00A51E22">
        <w:rPr>
          <w:rFonts w:eastAsiaTheme="minorEastAsia" w:cs="Arial"/>
          <w:lang w:eastAsia="ru-RU"/>
        </w:rPr>
        <w:t xml:space="preserve"> Минэнерго России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r>
        <w:rPr>
          <w:rFonts w:eastAsiaTheme="minorEastAsia" w:cs="Arial"/>
          <w:lang w:eastAsia="ru-RU"/>
        </w:rPr>
        <w:t>, к</w:t>
      </w:r>
      <w:r w:rsidRPr="00A51E22">
        <w:rPr>
          <w:rFonts w:eastAsiaTheme="minorEastAsia" w:cs="Arial"/>
          <w:lang w:eastAsia="ru-RU"/>
        </w:rPr>
        <w:t xml:space="preserve"> нормируемым технологическим затратам теплоносителя относ</w:t>
      </w:r>
      <w:r>
        <w:rPr>
          <w:rFonts w:eastAsiaTheme="minorEastAsia" w:cs="Arial"/>
          <w:lang w:eastAsia="ru-RU"/>
        </w:rPr>
        <w:t>ятся</w:t>
      </w:r>
      <w:r w:rsidRPr="00A51E22">
        <w:rPr>
          <w:rFonts w:eastAsiaTheme="minorEastAsia" w:cs="Arial"/>
          <w:lang w:eastAsia="ru-RU"/>
        </w:rPr>
        <w:t>:</w:t>
      </w:r>
    </w:p>
    <w:p w14:paraId="493CF28C" w14:textId="77777777" w:rsidR="00ED17A8" w:rsidRPr="00A51E22" w:rsidRDefault="00ED17A8" w:rsidP="00ED17A8">
      <w:pPr>
        <w:numPr>
          <w:ilvl w:val="0"/>
          <w:numId w:val="20"/>
        </w:numPr>
        <w:spacing w:after="0" w:line="276" w:lineRule="auto"/>
        <w:ind w:left="0" w:firstLine="567"/>
        <w:contextualSpacing/>
        <w:rPr>
          <w:rFonts w:eastAsiaTheme="minorEastAsia" w:cs="Arial"/>
          <w:lang w:eastAsia="ru-RU"/>
        </w:rPr>
      </w:pPr>
      <w:r w:rsidRPr="00A51E22">
        <w:rPr>
          <w:rFonts w:eastAsiaTheme="minorEastAsia" w:cs="Arial"/>
          <w:lang w:eastAsia="ru-RU"/>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14:paraId="4231D0FB" w14:textId="77777777" w:rsidR="00ED17A8" w:rsidRPr="00A51E22" w:rsidRDefault="00ED17A8" w:rsidP="00ED17A8">
      <w:pPr>
        <w:numPr>
          <w:ilvl w:val="0"/>
          <w:numId w:val="20"/>
        </w:numPr>
        <w:spacing w:after="0" w:line="276" w:lineRule="auto"/>
        <w:ind w:left="0" w:firstLine="567"/>
        <w:contextualSpacing/>
        <w:rPr>
          <w:rFonts w:eastAsiaTheme="minorEastAsia" w:cs="Arial"/>
          <w:lang w:eastAsia="ru-RU"/>
        </w:rPr>
      </w:pPr>
      <w:r w:rsidRPr="00A51E22">
        <w:rPr>
          <w:rFonts w:eastAsiaTheme="minorEastAsia" w:cs="Arial"/>
          <w:lang w:eastAsia="ru-RU"/>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14:paraId="0C2B0B26" w14:textId="77777777" w:rsidR="00ED17A8" w:rsidRPr="00A51E22" w:rsidRDefault="00ED17A8" w:rsidP="00ED17A8">
      <w:pPr>
        <w:numPr>
          <w:ilvl w:val="0"/>
          <w:numId w:val="20"/>
        </w:numPr>
        <w:spacing w:after="0" w:line="276" w:lineRule="auto"/>
        <w:ind w:left="0" w:firstLine="567"/>
        <w:contextualSpacing/>
        <w:rPr>
          <w:rFonts w:eastAsiaTheme="minorEastAsia" w:cs="Arial"/>
          <w:lang w:eastAsia="ru-RU"/>
        </w:rPr>
      </w:pPr>
      <w:r w:rsidRPr="00A51E22">
        <w:rPr>
          <w:rFonts w:eastAsiaTheme="minorEastAsia" w:cs="Arial"/>
          <w:lang w:eastAsia="ru-RU"/>
        </w:rPr>
        <w:t>технически обоснованные затраты теплоносителя на плановые эксплуатационные испытания тепловых сетей и другие регламентные работы.</w:t>
      </w:r>
    </w:p>
    <w:p w14:paraId="3C508C1E" w14:textId="43F33DD9" w:rsidR="00ED17A8" w:rsidRDefault="00ED17A8" w:rsidP="00ED17A8">
      <w:pPr>
        <w:spacing w:after="0" w:line="276" w:lineRule="auto"/>
        <w:rPr>
          <w:rFonts w:eastAsiaTheme="minorEastAsia" w:cs="Arial"/>
          <w:lang w:eastAsia="ru-RU"/>
        </w:rPr>
      </w:pPr>
      <w:r>
        <w:rPr>
          <w:rFonts w:eastAsiaTheme="minorEastAsia" w:cs="Arial"/>
          <w:lang w:eastAsia="ru-RU"/>
        </w:rPr>
        <w:t>П</w:t>
      </w:r>
      <w:r w:rsidRPr="00A51E22">
        <w:rPr>
          <w:rFonts w:eastAsiaTheme="minorEastAsia" w:cs="Arial"/>
          <w:lang w:eastAsia="ru-RU"/>
        </w:rPr>
        <w:t xml:space="preserve">отери сетевой воды прогнозировались на основе данных по существующему и перспективному объему сетевой воды в тепловых сетях (ёмкостям тепловых сетей) в системах теплоснабжения </w:t>
      </w:r>
      <w:proofErr w:type="spellStart"/>
      <w:r>
        <w:rPr>
          <w:rFonts w:eastAsiaTheme="minorEastAsia" w:cs="Arial"/>
          <w:lang w:eastAsia="ru-RU"/>
        </w:rPr>
        <w:t>с.Тербуны</w:t>
      </w:r>
      <w:proofErr w:type="spellEnd"/>
      <w:r w:rsidRPr="00A51E22">
        <w:rPr>
          <w:rFonts w:eastAsiaTheme="minorEastAsia" w:cs="Arial"/>
          <w:lang w:eastAsia="ru-RU"/>
        </w:rPr>
        <w:t>.</w:t>
      </w:r>
    </w:p>
    <w:p w14:paraId="2768C55B" w14:textId="797624FF" w:rsidR="00ED17A8" w:rsidRDefault="00ED17A8" w:rsidP="00ED17A8">
      <w:pPr>
        <w:spacing w:after="0" w:line="276" w:lineRule="auto"/>
        <w:contextualSpacing/>
        <w:rPr>
          <w:rFonts w:eastAsiaTheme="minorEastAsia" w:cs="Arial"/>
          <w:lang w:eastAsia="ru-RU"/>
        </w:rPr>
      </w:pPr>
      <w:r w:rsidRPr="00A51E22">
        <w:rPr>
          <w:rFonts w:eastAsiaTheme="minorEastAsia" w:cs="Arial"/>
          <w:lang w:eastAsia="ru-RU"/>
        </w:rPr>
        <w:t>В таблиц</w:t>
      </w:r>
      <w:r>
        <w:rPr>
          <w:rFonts w:eastAsiaTheme="minorEastAsia" w:cs="Arial"/>
          <w:lang w:eastAsia="ru-RU"/>
        </w:rPr>
        <w:t>е</w:t>
      </w:r>
      <w:r w:rsidRPr="00A51E22">
        <w:rPr>
          <w:rFonts w:eastAsiaTheme="minorEastAsia" w:cs="Arial"/>
          <w:lang w:eastAsia="ru-RU"/>
        </w:rPr>
        <w:t xml:space="preserve"> </w:t>
      </w:r>
      <w:r>
        <w:rPr>
          <w:rFonts w:eastAsiaTheme="minorEastAsia" w:cs="Arial"/>
          <w:lang w:eastAsia="ru-RU"/>
        </w:rPr>
        <w:t xml:space="preserve">3.2. </w:t>
      </w:r>
      <w:r w:rsidRPr="00A51E22">
        <w:rPr>
          <w:rFonts w:eastAsiaTheme="minorEastAsia" w:cs="Arial"/>
          <w:lang w:eastAsia="ru-RU"/>
        </w:rPr>
        <w:t xml:space="preserve">представлены перспективные объемы теплоносителя </w:t>
      </w:r>
      <w:r>
        <w:rPr>
          <w:rFonts w:eastAsiaTheme="minorEastAsia" w:cs="Arial"/>
          <w:lang w:eastAsia="ru-RU"/>
        </w:rPr>
        <w:t xml:space="preserve">котельной </w:t>
      </w:r>
      <w:proofErr w:type="spellStart"/>
      <w:r>
        <w:rPr>
          <w:rFonts w:eastAsiaTheme="minorEastAsia" w:cs="Arial"/>
          <w:lang w:eastAsia="ru-RU"/>
        </w:rPr>
        <w:t>с.Тербуны</w:t>
      </w:r>
      <w:proofErr w:type="spellEnd"/>
      <w:r w:rsidRPr="00A51E22">
        <w:rPr>
          <w:rFonts w:eastAsiaTheme="minorEastAsia" w:cs="Arial"/>
          <w:lang w:eastAsia="ru-RU"/>
        </w:rPr>
        <w:t>.</w:t>
      </w:r>
    </w:p>
    <w:p w14:paraId="6A34BD31" w14:textId="044AE8BB" w:rsidR="00ED17A8" w:rsidRDefault="00ED17A8" w:rsidP="00ED17A8">
      <w:pPr>
        <w:spacing w:after="0" w:line="276" w:lineRule="auto"/>
        <w:contextualSpacing/>
        <w:rPr>
          <w:rFonts w:eastAsiaTheme="minorEastAsia" w:cs="Arial"/>
          <w:lang w:eastAsia="ru-RU"/>
        </w:rPr>
      </w:pPr>
    </w:p>
    <w:p w14:paraId="48CEFEF0" w14:textId="48170F15" w:rsidR="00ED17A8" w:rsidRDefault="00ED17A8" w:rsidP="00ED17A8">
      <w:pPr>
        <w:spacing w:after="0" w:line="276" w:lineRule="auto"/>
        <w:contextualSpacing/>
        <w:rPr>
          <w:rFonts w:eastAsiaTheme="minorEastAsia" w:cs="Arial"/>
          <w:lang w:eastAsia="ru-RU"/>
        </w:rPr>
      </w:pPr>
    </w:p>
    <w:p w14:paraId="37AA86ED" w14:textId="2406F3F6" w:rsidR="00ED17A8" w:rsidRDefault="00ED17A8" w:rsidP="00ED17A8">
      <w:pPr>
        <w:spacing w:after="0" w:line="276" w:lineRule="auto"/>
        <w:contextualSpacing/>
        <w:rPr>
          <w:rFonts w:eastAsiaTheme="minorEastAsia" w:cs="Arial"/>
          <w:lang w:eastAsia="ru-RU"/>
        </w:rPr>
      </w:pPr>
    </w:p>
    <w:p w14:paraId="39C9F13F" w14:textId="1338BF4D" w:rsidR="00ED17A8" w:rsidRDefault="00ED17A8" w:rsidP="00ED17A8">
      <w:pPr>
        <w:spacing w:after="0" w:line="276" w:lineRule="auto"/>
        <w:contextualSpacing/>
        <w:rPr>
          <w:rFonts w:eastAsiaTheme="minorEastAsia" w:cs="Arial"/>
          <w:lang w:eastAsia="ru-RU"/>
        </w:rPr>
      </w:pPr>
    </w:p>
    <w:p w14:paraId="030FB668" w14:textId="0CD5678F" w:rsidR="00ED17A8" w:rsidRDefault="00ED17A8" w:rsidP="00ED17A8">
      <w:pPr>
        <w:spacing w:after="0" w:line="276" w:lineRule="auto"/>
        <w:contextualSpacing/>
        <w:rPr>
          <w:rFonts w:eastAsiaTheme="minorEastAsia" w:cs="Arial"/>
          <w:lang w:eastAsia="ru-RU"/>
        </w:rPr>
      </w:pPr>
    </w:p>
    <w:p w14:paraId="71F2A021" w14:textId="03F61841" w:rsidR="00ED17A8" w:rsidRDefault="00ED17A8" w:rsidP="00ED17A8">
      <w:pPr>
        <w:spacing w:after="0" w:line="276" w:lineRule="auto"/>
        <w:contextualSpacing/>
        <w:rPr>
          <w:rFonts w:eastAsiaTheme="minorEastAsia" w:cs="Arial"/>
          <w:lang w:eastAsia="ru-RU"/>
        </w:rPr>
      </w:pPr>
    </w:p>
    <w:p w14:paraId="130D2D23" w14:textId="7B89620A" w:rsidR="00ED17A8" w:rsidRDefault="00ED17A8" w:rsidP="00ED17A8">
      <w:pPr>
        <w:spacing w:after="0" w:line="276" w:lineRule="auto"/>
        <w:contextualSpacing/>
        <w:rPr>
          <w:rFonts w:eastAsiaTheme="minorEastAsia" w:cs="Arial"/>
          <w:lang w:eastAsia="ru-RU"/>
        </w:rPr>
      </w:pPr>
    </w:p>
    <w:p w14:paraId="60832107" w14:textId="2196EC13" w:rsidR="00ED17A8" w:rsidRDefault="00ED17A8" w:rsidP="00ED17A8">
      <w:pPr>
        <w:spacing w:after="0" w:line="276" w:lineRule="auto"/>
        <w:contextualSpacing/>
        <w:rPr>
          <w:rFonts w:eastAsiaTheme="minorEastAsia" w:cs="Arial"/>
          <w:lang w:eastAsia="ru-RU"/>
        </w:rPr>
      </w:pPr>
    </w:p>
    <w:p w14:paraId="35EB6946" w14:textId="23326A23" w:rsidR="00ED17A8" w:rsidRDefault="00ED17A8" w:rsidP="00ED17A8">
      <w:pPr>
        <w:spacing w:after="0" w:line="276" w:lineRule="auto"/>
        <w:contextualSpacing/>
        <w:rPr>
          <w:rFonts w:eastAsiaTheme="minorEastAsia" w:cs="Arial"/>
          <w:lang w:eastAsia="ru-RU"/>
        </w:rPr>
      </w:pPr>
    </w:p>
    <w:p w14:paraId="601E9409" w14:textId="1021F683" w:rsidR="00ED17A8" w:rsidRDefault="00ED17A8" w:rsidP="00ED17A8">
      <w:pPr>
        <w:spacing w:after="0" w:line="276" w:lineRule="auto"/>
        <w:contextualSpacing/>
        <w:rPr>
          <w:rFonts w:eastAsiaTheme="minorEastAsia" w:cs="Arial"/>
          <w:lang w:eastAsia="ru-RU"/>
        </w:rPr>
      </w:pPr>
    </w:p>
    <w:p w14:paraId="01FABFE2" w14:textId="0B9FEEBD" w:rsidR="00ED17A8" w:rsidRDefault="00ED17A8" w:rsidP="00ED17A8">
      <w:pPr>
        <w:spacing w:after="0" w:line="276" w:lineRule="auto"/>
        <w:contextualSpacing/>
        <w:rPr>
          <w:rFonts w:eastAsiaTheme="minorEastAsia" w:cs="Arial"/>
          <w:lang w:eastAsia="ru-RU"/>
        </w:rPr>
      </w:pPr>
    </w:p>
    <w:p w14:paraId="11966D88" w14:textId="52F4AC99" w:rsidR="00ED17A8" w:rsidRDefault="00ED17A8" w:rsidP="00ED17A8">
      <w:pPr>
        <w:spacing w:after="0" w:line="276" w:lineRule="auto"/>
        <w:contextualSpacing/>
        <w:rPr>
          <w:rFonts w:eastAsiaTheme="minorEastAsia" w:cs="Arial"/>
          <w:lang w:eastAsia="ru-RU"/>
        </w:rPr>
      </w:pPr>
    </w:p>
    <w:p w14:paraId="0F8E4F00" w14:textId="617973E3" w:rsidR="00ED17A8" w:rsidRDefault="00ED17A8" w:rsidP="00ED17A8">
      <w:pPr>
        <w:spacing w:after="0" w:line="276" w:lineRule="auto"/>
        <w:contextualSpacing/>
        <w:rPr>
          <w:rFonts w:eastAsiaTheme="minorEastAsia" w:cs="Arial"/>
          <w:lang w:eastAsia="ru-RU"/>
        </w:rPr>
      </w:pPr>
    </w:p>
    <w:p w14:paraId="0B5FB0D9" w14:textId="71101F17" w:rsidR="00ED17A8" w:rsidRDefault="00ED17A8" w:rsidP="00ED17A8">
      <w:pPr>
        <w:spacing w:after="0" w:line="276" w:lineRule="auto"/>
        <w:contextualSpacing/>
        <w:rPr>
          <w:rFonts w:eastAsiaTheme="minorEastAsia" w:cs="Arial"/>
          <w:lang w:eastAsia="ru-RU"/>
        </w:rPr>
      </w:pPr>
    </w:p>
    <w:p w14:paraId="1285A048" w14:textId="2B62A56D" w:rsidR="00ED17A8" w:rsidRDefault="00ED17A8" w:rsidP="00ED17A8">
      <w:pPr>
        <w:spacing w:after="0" w:line="276" w:lineRule="auto"/>
        <w:contextualSpacing/>
        <w:rPr>
          <w:rFonts w:eastAsiaTheme="minorEastAsia" w:cs="Arial"/>
          <w:lang w:eastAsia="ru-RU"/>
        </w:rPr>
      </w:pPr>
    </w:p>
    <w:p w14:paraId="02711414" w14:textId="471BEFB3" w:rsidR="00ED17A8" w:rsidRDefault="00ED17A8" w:rsidP="00ED17A8">
      <w:pPr>
        <w:spacing w:after="0" w:line="276" w:lineRule="auto"/>
        <w:contextualSpacing/>
        <w:rPr>
          <w:rFonts w:eastAsiaTheme="minorEastAsia" w:cs="Arial"/>
          <w:lang w:eastAsia="ru-RU"/>
        </w:rPr>
      </w:pPr>
    </w:p>
    <w:p w14:paraId="15C774DB" w14:textId="1FDAC356" w:rsidR="00ED17A8" w:rsidRDefault="00ED17A8" w:rsidP="00ED17A8">
      <w:pPr>
        <w:spacing w:after="0" w:line="276" w:lineRule="auto"/>
        <w:contextualSpacing/>
        <w:rPr>
          <w:rFonts w:eastAsiaTheme="minorEastAsia" w:cs="Arial"/>
          <w:lang w:eastAsia="ru-RU"/>
        </w:rPr>
      </w:pPr>
    </w:p>
    <w:p w14:paraId="2684828D" w14:textId="44911990" w:rsidR="00ED17A8" w:rsidRDefault="00ED17A8" w:rsidP="00ED17A8">
      <w:pPr>
        <w:spacing w:after="0" w:line="276" w:lineRule="auto"/>
        <w:contextualSpacing/>
        <w:rPr>
          <w:rFonts w:eastAsiaTheme="minorEastAsia" w:cs="Arial"/>
          <w:lang w:eastAsia="ru-RU"/>
        </w:rPr>
      </w:pPr>
    </w:p>
    <w:p w14:paraId="0D8E87F3" w14:textId="30023890" w:rsidR="00ED17A8" w:rsidRDefault="00ED17A8" w:rsidP="00ED17A8">
      <w:pPr>
        <w:spacing w:after="0" w:line="276" w:lineRule="auto"/>
        <w:contextualSpacing/>
        <w:rPr>
          <w:rFonts w:eastAsiaTheme="minorEastAsia" w:cs="Arial"/>
          <w:lang w:eastAsia="ru-RU"/>
        </w:rPr>
      </w:pPr>
    </w:p>
    <w:p w14:paraId="6040CA7F" w14:textId="30A55057" w:rsidR="00ED17A8" w:rsidRDefault="00ED17A8" w:rsidP="00ED17A8">
      <w:pPr>
        <w:spacing w:after="0" w:line="276" w:lineRule="auto"/>
        <w:contextualSpacing/>
        <w:rPr>
          <w:rFonts w:eastAsiaTheme="minorEastAsia" w:cs="Arial"/>
          <w:lang w:eastAsia="ru-RU"/>
        </w:rPr>
      </w:pPr>
    </w:p>
    <w:p w14:paraId="5107EA27" w14:textId="37AEBE20" w:rsidR="00ED17A8" w:rsidRDefault="00ED17A8" w:rsidP="00ED17A8">
      <w:pPr>
        <w:spacing w:after="0" w:line="276" w:lineRule="auto"/>
        <w:contextualSpacing/>
        <w:rPr>
          <w:rFonts w:eastAsiaTheme="minorEastAsia" w:cs="Arial"/>
          <w:lang w:eastAsia="ru-RU"/>
        </w:rPr>
      </w:pPr>
    </w:p>
    <w:p w14:paraId="45C090F0" w14:textId="078533B0" w:rsidR="00ED17A8" w:rsidRDefault="00ED17A8" w:rsidP="00ED17A8">
      <w:pPr>
        <w:spacing w:after="0" w:line="276" w:lineRule="auto"/>
        <w:contextualSpacing/>
        <w:rPr>
          <w:rFonts w:eastAsiaTheme="minorEastAsia" w:cs="Arial"/>
          <w:lang w:eastAsia="ru-RU"/>
        </w:rPr>
      </w:pPr>
    </w:p>
    <w:p w14:paraId="1C1C9B04" w14:textId="1073A526" w:rsidR="00ED17A8" w:rsidRDefault="00ED17A8" w:rsidP="00ED17A8">
      <w:pPr>
        <w:spacing w:after="0" w:line="276" w:lineRule="auto"/>
        <w:contextualSpacing/>
        <w:rPr>
          <w:rFonts w:eastAsiaTheme="minorEastAsia" w:cs="Arial"/>
          <w:lang w:eastAsia="ru-RU"/>
        </w:rPr>
      </w:pPr>
    </w:p>
    <w:p w14:paraId="3AB8DB2B" w14:textId="77777777" w:rsidR="000255AC" w:rsidRDefault="000255AC" w:rsidP="00ED17A8">
      <w:pPr>
        <w:spacing w:after="0" w:line="276" w:lineRule="auto"/>
        <w:contextualSpacing/>
        <w:rPr>
          <w:rFonts w:eastAsiaTheme="minorEastAsia" w:cs="Arial"/>
          <w:lang w:eastAsia="ru-RU"/>
        </w:rPr>
        <w:sectPr w:rsidR="000255AC" w:rsidSect="000E6E42">
          <w:pgSz w:w="11906" w:h="16838"/>
          <w:pgMar w:top="993" w:right="849" w:bottom="1276" w:left="1701" w:header="426" w:footer="737" w:gutter="0"/>
          <w:cols w:space="708"/>
          <w:docGrid w:linePitch="360"/>
        </w:sectPr>
      </w:pPr>
    </w:p>
    <w:p w14:paraId="44B32B42" w14:textId="54195240" w:rsidR="000255AC" w:rsidRPr="000255AC" w:rsidRDefault="000255AC" w:rsidP="000255AC">
      <w:pPr>
        <w:pStyle w:val="afffffd"/>
      </w:pPr>
      <w:bookmarkStart w:id="40" w:name="_Toc115852040"/>
      <w:r w:rsidRPr="000255AC">
        <w:lastRenderedPageBreak/>
        <w:t xml:space="preserve">Таблица </w:t>
      </w:r>
      <w:r w:rsidR="00914CA0">
        <w:rPr>
          <w:noProof/>
        </w:rPr>
        <w:fldChar w:fldCharType="begin"/>
      </w:r>
      <w:r w:rsidR="00914CA0">
        <w:rPr>
          <w:noProof/>
        </w:rPr>
        <w:instrText xml:space="preserve"> STYLEREF 1 \s </w:instrText>
      </w:r>
      <w:r w:rsidR="00914CA0">
        <w:rPr>
          <w:noProof/>
        </w:rPr>
        <w:fldChar w:fldCharType="separate"/>
      </w:r>
      <w:r w:rsidR="00F8312B">
        <w:rPr>
          <w:noProof/>
        </w:rPr>
        <w:t>3</w:t>
      </w:r>
      <w:r w:rsidR="00914CA0">
        <w:rPr>
          <w:noProof/>
        </w:rPr>
        <w:fldChar w:fldCharType="end"/>
      </w:r>
      <w:r w:rsidR="00FC709E">
        <w:t>.</w:t>
      </w:r>
      <w:r w:rsidR="00914CA0">
        <w:rPr>
          <w:noProof/>
        </w:rPr>
        <w:fldChar w:fldCharType="begin"/>
      </w:r>
      <w:r w:rsidR="00914CA0">
        <w:rPr>
          <w:noProof/>
        </w:rPr>
        <w:instrText xml:space="preserve"> SEQ Таблица \* ARABIC \s 1 </w:instrText>
      </w:r>
      <w:r w:rsidR="00914CA0">
        <w:rPr>
          <w:noProof/>
        </w:rPr>
        <w:fldChar w:fldCharType="separate"/>
      </w:r>
      <w:r w:rsidR="00F8312B">
        <w:rPr>
          <w:noProof/>
        </w:rPr>
        <w:t>2</w:t>
      </w:r>
      <w:r w:rsidR="00914CA0">
        <w:rPr>
          <w:noProof/>
        </w:rPr>
        <w:fldChar w:fldCharType="end"/>
      </w:r>
      <w:r w:rsidRPr="000255AC">
        <w:t xml:space="preserve">. Перспективные объемы теплоносителя котельной </w:t>
      </w:r>
      <w:proofErr w:type="spellStart"/>
      <w:r w:rsidRPr="000255AC">
        <w:t>с.Тербуны</w:t>
      </w:r>
      <w:proofErr w:type="spellEnd"/>
      <w:r w:rsidRPr="000255AC">
        <w:t>.</w:t>
      </w:r>
      <w:bookmarkEnd w:id="40"/>
    </w:p>
    <w:tbl>
      <w:tblPr>
        <w:tblW w:w="14312" w:type="dxa"/>
        <w:tblInd w:w="113" w:type="dxa"/>
        <w:tblLayout w:type="fixed"/>
        <w:tblLook w:val="04A0" w:firstRow="1" w:lastRow="0" w:firstColumn="1" w:lastColumn="0" w:noHBand="0" w:noVBand="1"/>
      </w:tblPr>
      <w:tblGrid>
        <w:gridCol w:w="2547"/>
        <w:gridCol w:w="709"/>
        <w:gridCol w:w="1105"/>
        <w:gridCol w:w="1106"/>
        <w:gridCol w:w="1105"/>
        <w:gridCol w:w="1106"/>
        <w:gridCol w:w="1106"/>
        <w:gridCol w:w="1105"/>
        <w:gridCol w:w="1106"/>
        <w:gridCol w:w="1105"/>
        <w:gridCol w:w="1106"/>
        <w:gridCol w:w="1106"/>
      </w:tblGrid>
      <w:tr w:rsidR="000255AC" w:rsidRPr="009134C5" w14:paraId="00FCA950" w14:textId="77777777" w:rsidTr="00E2162C">
        <w:trPr>
          <w:trHeight w:val="300"/>
        </w:trPr>
        <w:tc>
          <w:tcPr>
            <w:tcW w:w="325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6FABC9E7" w14:textId="77777777" w:rsidR="000255AC" w:rsidRPr="009134C5" w:rsidRDefault="000255AC" w:rsidP="00E2162C">
            <w:pPr>
              <w:spacing w:after="0" w:line="240" w:lineRule="auto"/>
              <w:ind w:firstLine="0"/>
              <w:jc w:val="center"/>
              <w:rPr>
                <w:rFonts w:eastAsia="Times New Roman" w:cs="Arial"/>
                <w:b/>
                <w:bCs/>
                <w:color w:val="000000"/>
                <w:sz w:val="20"/>
                <w:szCs w:val="20"/>
                <w:lang w:eastAsia="ru-RU"/>
              </w:rPr>
            </w:pPr>
            <w:r w:rsidRPr="009134C5">
              <w:rPr>
                <w:rFonts w:eastAsia="Times New Roman" w:cs="Arial"/>
                <w:b/>
                <w:bCs/>
                <w:color w:val="000000"/>
                <w:sz w:val="20"/>
                <w:szCs w:val="20"/>
                <w:lang w:eastAsia="ru-RU"/>
              </w:rPr>
              <w:t>Показатель</w:t>
            </w:r>
          </w:p>
        </w:tc>
        <w:tc>
          <w:tcPr>
            <w:tcW w:w="1105" w:type="dxa"/>
            <w:tcBorders>
              <w:top w:val="single" w:sz="4" w:space="0" w:color="auto"/>
              <w:left w:val="nil"/>
              <w:bottom w:val="single" w:sz="4" w:space="0" w:color="auto"/>
              <w:right w:val="single" w:sz="4" w:space="0" w:color="auto"/>
            </w:tcBorders>
            <w:shd w:val="clear" w:color="000000" w:fill="D9D9D9"/>
            <w:vAlign w:val="center"/>
            <w:hideMark/>
          </w:tcPr>
          <w:p w14:paraId="2C6D9004" w14:textId="77777777" w:rsidR="000255AC" w:rsidRPr="009134C5" w:rsidRDefault="000255AC" w:rsidP="00E2162C">
            <w:pPr>
              <w:spacing w:after="0" w:line="240" w:lineRule="auto"/>
              <w:ind w:firstLine="0"/>
              <w:jc w:val="center"/>
              <w:rPr>
                <w:rFonts w:eastAsia="Times New Roman" w:cs="Arial"/>
                <w:b/>
                <w:bCs/>
                <w:color w:val="000000"/>
                <w:sz w:val="20"/>
                <w:szCs w:val="20"/>
                <w:lang w:eastAsia="ru-RU"/>
              </w:rPr>
            </w:pPr>
            <w:r w:rsidRPr="009134C5">
              <w:rPr>
                <w:rFonts w:eastAsia="Times New Roman" w:cs="Arial"/>
                <w:b/>
                <w:bCs/>
                <w:color w:val="000000"/>
                <w:sz w:val="20"/>
                <w:szCs w:val="20"/>
                <w:lang w:eastAsia="ru-RU"/>
              </w:rPr>
              <w:t>2021</w:t>
            </w:r>
            <w:r>
              <w:rPr>
                <w:rFonts w:eastAsia="Times New Roman" w:cs="Arial"/>
                <w:b/>
                <w:bCs/>
                <w:color w:val="000000"/>
                <w:sz w:val="20"/>
                <w:szCs w:val="20"/>
                <w:lang w:eastAsia="ru-RU"/>
              </w:rPr>
              <w:t>г.</w:t>
            </w:r>
          </w:p>
        </w:tc>
        <w:tc>
          <w:tcPr>
            <w:tcW w:w="1106" w:type="dxa"/>
            <w:tcBorders>
              <w:top w:val="single" w:sz="4" w:space="0" w:color="auto"/>
              <w:left w:val="nil"/>
              <w:bottom w:val="single" w:sz="4" w:space="0" w:color="auto"/>
              <w:right w:val="single" w:sz="4" w:space="0" w:color="auto"/>
            </w:tcBorders>
            <w:shd w:val="clear" w:color="000000" w:fill="D9D9D9"/>
            <w:vAlign w:val="center"/>
            <w:hideMark/>
          </w:tcPr>
          <w:p w14:paraId="023AAEEA" w14:textId="77777777" w:rsidR="000255AC" w:rsidRPr="009134C5" w:rsidRDefault="000255AC" w:rsidP="00E2162C">
            <w:pPr>
              <w:spacing w:after="0" w:line="240" w:lineRule="auto"/>
              <w:ind w:firstLine="0"/>
              <w:jc w:val="center"/>
              <w:rPr>
                <w:rFonts w:eastAsia="Times New Roman" w:cs="Arial"/>
                <w:b/>
                <w:bCs/>
                <w:color w:val="000000"/>
                <w:sz w:val="20"/>
                <w:szCs w:val="20"/>
                <w:lang w:eastAsia="ru-RU"/>
              </w:rPr>
            </w:pPr>
            <w:r w:rsidRPr="009134C5">
              <w:rPr>
                <w:rFonts w:eastAsia="Times New Roman" w:cs="Arial"/>
                <w:b/>
                <w:bCs/>
                <w:color w:val="000000"/>
                <w:sz w:val="20"/>
                <w:szCs w:val="20"/>
                <w:lang w:eastAsia="ru-RU"/>
              </w:rPr>
              <w:t>2022</w:t>
            </w:r>
            <w:r>
              <w:rPr>
                <w:rFonts w:eastAsia="Times New Roman" w:cs="Arial"/>
                <w:b/>
                <w:bCs/>
                <w:color w:val="000000"/>
                <w:sz w:val="20"/>
                <w:szCs w:val="20"/>
                <w:lang w:eastAsia="ru-RU"/>
              </w:rPr>
              <w:t>г.</w:t>
            </w:r>
          </w:p>
        </w:tc>
        <w:tc>
          <w:tcPr>
            <w:tcW w:w="1105" w:type="dxa"/>
            <w:tcBorders>
              <w:top w:val="single" w:sz="4" w:space="0" w:color="auto"/>
              <w:left w:val="nil"/>
              <w:bottom w:val="single" w:sz="4" w:space="0" w:color="auto"/>
              <w:right w:val="single" w:sz="4" w:space="0" w:color="auto"/>
            </w:tcBorders>
            <w:shd w:val="clear" w:color="000000" w:fill="D9D9D9"/>
            <w:vAlign w:val="center"/>
            <w:hideMark/>
          </w:tcPr>
          <w:p w14:paraId="20550919" w14:textId="77777777" w:rsidR="000255AC" w:rsidRPr="009134C5" w:rsidRDefault="000255AC" w:rsidP="00E2162C">
            <w:pPr>
              <w:spacing w:after="0" w:line="240" w:lineRule="auto"/>
              <w:ind w:firstLine="0"/>
              <w:jc w:val="center"/>
              <w:rPr>
                <w:rFonts w:eastAsia="Times New Roman" w:cs="Arial"/>
                <w:b/>
                <w:bCs/>
                <w:color w:val="000000"/>
                <w:sz w:val="20"/>
                <w:szCs w:val="20"/>
                <w:lang w:eastAsia="ru-RU"/>
              </w:rPr>
            </w:pPr>
            <w:r w:rsidRPr="009134C5">
              <w:rPr>
                <w:rFonts w:eastAsia="Times New Roman" w:cs="Arial"/>
                <w:b/>
                <w:bCs/>
                <w:color w:val="000000"/>
                <w:sz w:val="20"/>
                <w:szCs w:val="20"/>
                <w:lang w:eastAsia="ru-RU"/>
              </w:rPr>
              <w:t>2023</w:t>
            </w:r>
            <w:r>
              <w:rPr>
                <w:rFonts w:eastAsia="Times New Roman" w:cs="Arial"/>
                <w:b/>
                <w:bCs/>
                <w:color w:val="000000"/>
                <w:sz w:val="20"/>
                <w:szCs w:val="20"/>
                <w:lang w:eastAsia="ru-RU"/>
              </w:rPr>
              <w:t>г.</w:t>
            </w:r>
          </w:p>
        </w:tc>
        <w:tc>
          <w:tcPr>
            <w:tcW w:w="1106" w:type="dxa"/>
            <w:tcBorders>
              <w:top w:val="single" w:sz="4" w:space="0" w:color="auto"/>
              <w:left w:val="nil"/>
              <w:bottom w:val="single" w:sz="4" w:space="0" w:color="auto"/>
              <w:right w:val="single" w:sz="4" w:space="0" w:color="auto"/>
            </w:tcBorders>
            <w:shd w:val="clear" w:color="000000" w:fill="D9D9D9"/>
            <w:vAlign w:val="center"/>
            <w:hideMark/>
          </w:tcPr>
          <w:p w14:paraId="794ABF80" w14:textId="77777777" w:rsidR="000255AC" w:rsidRPr="009134C5" w:rsidRDefault="000255AC" w:rsidP="00E2162C">
            <w:pPr>
              <w:spacing w:after="0" w:line="240" w:lineRule="auto"/>
              <w:ind w:firstLine="0"/>
              <w:jc w:val="center"/>
              <w:rPr>
                <w:rFonts w:eastAsia="Times New Roman" w:cs="Arial"/>
                <w:b/>
                <w:bCs/>
                <w:color w:val="000000"/>
                <w:sz w:val="20"/>
                <w:szCs w:val="20"/>
                <w:lang w:eastAsia="ru-RU"/>
              </w:rPr>
            </w:pPr>
            <w:r w:rsidRPr="009134C5">
              <w:rPr>
                <w:rFonts w:eastAsia="Times New Roman" w:cs="Arial"/>
                <w:b/>
                <w:bCs/>
                <w:color w:val="000000"/>
                <w:sz w:val="20"/>
                <w:szCs w:val="20"/>
                <w:lang w:eastAsia="ru-RU"/>
              </w:rPr>
              <w:t>2024</w:t>
            </w:r>
            <w:r>
              <w:rPr>
                <w:rFonts w:eastAsia="Times New Roman" w:cs="Arial"/>
                <w:b/>
                <w:bCs/>
                <w:color w:val="000000"/>
                <w:sz w:val="20"/>
                <w:szCs w:val="20"/>
                <w:lang w:eastAsia="ru-RU"/>
              </w:rPr>
              <w:t>г.</w:t>
            </w:r>
          </w:p>
        </w:tc>
        <w:tc>
          <w:tcPr>
            <w:tcW w:w="1106" w:type="dxa"/>
            <w:tcBorders>
              <w:top w:val="single" w:sz="4" w:space="0" w:color="auto"/>
              <w:left w:val="nil"/>
              <w:bottom w:val="single" w:sz="4" w:space="0" w:color="auto"/>
              <w:right w:val="single" w:sz="4" w:space="0" w:color="auto"/>
            </w:tcBorders>
            <w:shd w:val="clear" w:color="000000" w:fill="D9D9D9"/>
            <w:vAlign w:val="center"/>
            <w:hideMark/>
          </w:tcPr>
          <w:p w14:paraId="43A183EA" w14:textId="77777777" w:rsidR="000255AC" w:rsidRPr="009134C5" w:rsidRDefault="000255AC" w:rsidP="00E2162C">
            <w:pPr>
              <w:spacing w:after="0" w:line="240" w:lineRule="auto"/>
              <w:ind w:firstLine="0"/>
              <w:jc w:val="center"/>
              <w:rPr>
                <w:rFonts w:eastAsia="Times New Roman" w:cs="Arial"/>
                <w:b/>
                <w:bCs/>
                <w:color w:val="000000"/>
                <w:sz w:val="20"/>
                <w:szCs w:val="20"/>
                <w:lang w:eastAsia="ru-RU"/>
              </w:rPr>
            </w:pPr>
            <w:r w:rsidRPr="009134C5">
              <w:rPr>
                <w:rFonts w:eastAsia="Times New Roman" w:cs="Arial"/>
                <w:b/>
                <w:bCs/>
                <w:color w:val="000000"/>
                <w:sz w:val="20"/>
                <w:szCs w:val="20"/>
                <w:lang w:eastAsia="ru-RU"/>
              </w:rPr>
              <w:t>2025</w:t>
            </w:r>
            <w:r>
              <w:rPr>
                <w:rFonts w:eastAsia="Times New Roman" w:cs="Arial"/>
                <w:b/>
                <w:bCs/>
                <w:color w:val="000000"/>
                <w:sz w:val="20"/>
                <w:szCs w:val="20"/>
                <w:lang w:eastAsia="ru-RU"/>
              </w:rPr>
              <w:t>г.</w:t>
            </w:r>
          </w:p>
        </w:tc>
        <w:tc>
          <w:tcPr>
            <w:tcW w:w="1105" w:type="dxa"/>
            <w:tcBorders>
              <w:top w:val="single" w:sz="4" w:space="0" w:color="auto"/>
              <w:left w:val="nil"/>
              <w:bottom w:val="single" w:sz="4" w:space="0" w:color="auto"/>
              <w:right w:val="single" w:sz="4" w:space="0" w:color="auto"/>
            </w:tcBorders>
            <w:shd w:val="clear" w:color="000000" w:fill="D9D9D9"/>
            <w:vAlign w:val="center"/>
            <w:hideMark/>
          </w:tcPr>
          <w:p w14:paraId="264E8FEF" w14:textId="77777777" w:rsidR="000255AC" w:rsidRPr="009134C5" w:rsidRDefault="000255AC" w:rsidP="00E2162C">
            <w:pPr>
              <w:spacing w:after="0" w:line="240" w:lineRule="auto"/>
              <w:ind w:firstLine="0"/>
              <w:jc w:val="center"/>
              <w:rPr>
                <w:rFonts w:eastAsia="Times New Roman" w:cs="Arial"/>
                <w:b/>
                <w:bCs/>
                <w:color w:val="000000"/>
                <w:sz w:val="20"/>
                <w:szCs w:val="20"/>
                <w:lang w:eastAsia="ru-RU"/>
              </w:rPr>
            </w:pPr>
            <w:r w:rsidRPr="009134C5">
              <w:rPr>
                <w:rFonts w:eastAsia="Times New Roman" w:cs="Arial"/>
                <w:b/>
                <w:bCs/>
                <w:color w:val="000000"/>
                <w:sz w:val="20"/>
                <w:szCs w:val="20"/>
                <w:lang w:eastAsia="ru-RU"/>
              </w:rPr>
              <w:t>2026</w:t>
            </w:r>
            <w:r>
              <w:rPr>
                <w:rFonts w:eastAsia="Times New Roman" w:cs="Arial"/>
                <w:b/>
                <w:bCs/>
                <w:color w:val="000000"/>
                <w:sz w:val="20"/>
                <w:szCs w:val="20"/>
                <w:lang w:eastAsia="ru-RU"/>
              </w:rPr>
              <w:t>г.</w:t>
            </w:r>
          </w:p>
        </w:tc>
        <w:tc>
          <w:tcPr>
            <w:tcW w:w="1106" w:type="dxa"/>
            <w:tcBorders>
              <w:top w:val="single" w:sz="4" w:space="0" w:color="auto"/>
              <w:left w:val="nil"/>
              <w:bottom w:val="single" w:sz="4" w:space="0" w:color="auto"/>
              <w:right w:val="single" w:sz="4" w:space="0" w:color="auto"/>
            </w:tcBorders>
            <w:shd w:val="clear" w:color="000000" w:fill="D9D9D9"/>
            <w:vAlign w:val="center"/>
            <w:hideMark/>
          </w:tcPr>
          <w:p w14:paraId="2EF49B31" w14:textId="77777777" w:rsidR="000255AC" w:rsidRPr="009134C5" w:rsidRDefault="000255AC" w:rsidP="00E2162C">
            <w:pPr>
              <w:spacing w:after="0" w:line="240" w:lineRule="auto"/>
              <w:ind w:firstLine="0"/>
              <w:jc w:val="center"/>
              <w:rPr>
                <w:rFonts w:eastAsia="Times New Roman" w:cs="Arial"/>
                <w:b/>
                <w:bCs/>
                <w:color w:val="000000"/>
                <w:sz w:val="20"/>
                <w:szCs w:val="20"/>
                <w:lang w:eastAsia="ru-RU"/>
              </w:rPr>
            </w:pPr>
            <w:r w:rsidRPr="009134C5">
              <w:rPr>
                <w:rFonts w:eastAsia="Times New Roman" w:cs="Arial"/>
                <w:b/>
                <w:bCs/>
                <w:color w:val="000000"/>
                <w:sz w:val="20"/>
                <w:szCs w:val="20"/>
                <w:lang w:eastAsia="ru-RU"/>
              </w:rPr>
              <w:t>2027</w:t>
            </w:r>
            <w:r>
              <w:rPr>
                <w:rFonts w:eastAsia="Times New Roman" w:cs="Arial"/>
                <w:b/>
                <w:bCs/>
                <w:color w:val="000000"/>
                <w:sz w:val="20"/>
                <w:szCs w:val="20"/>
                <w:lang w:eastAsia="ru-RU"/>
              </w:rPr>
              <w:t>г.</w:t>
            </w:r>
          </w:p>
        </w:tc>
        <w:tc>
          <w:tcPr>
            <w:tcW w:w="1105" w:type="dxa"/>
            <w:tcBorders>
              <w:top w:val="single" w:sz="4" w:space="0" w:color="auto"/>
              <w:left w:val="nil"/>
              <w:bottom w:val="single" w:sz="4" w:space="0" w:color="auto"/>
              <w:right w:val="single" w:sz="4" w:space="0" w:color="auto"/>
            </w:tcBorders>
            <w:shd w:val="clear" w:color="000000" w:fill="D9D9D9"/>
            <w:vAlign w:val="center"/>
            <w:hideMark/>
          </w:tcPr>
          <w:p w14:paraId="78F278B2" w14:textId="77777777" w:rsidR="000255AC" w:rsidRPr="009134C5" w:rsidRDefault="000255AC" w:rsidP="00E2162C">
            <w:pPr>
              <w:spacing w:after="0" w:line="240" w:lineRule="auto"/>
              <w:ind w:firstLine="0"/>
              <w:jc w:val="center"/>
              <w:rPr>
                <w:rFonts w:eastAsia="Times New Roman" w:cs="Arial"/>
                <w:b/>
                <w:bCs/>
                <w:color w:val="000000"/>
                <w:sz w:val="20"/>
                <w:szCs w:val="20"/>
                <w:lang w:eastAsia="ru-RU"/>
              </w:rPr>
            </w:pPr>
            <w:r w:rsidRPr="009134C5">
              <w:rPr>
                <w:rFonts w:eastAsia="Times New Roman" w:cs="Arial"/>
                <w:b/>
                <w:bCs/>
                <w:color w:val="000000"/>
                <w:sz w:val="20"/>
                <w:szCs w:val="20"/>
                <w:lang w:eastAsia="ru-RU"/>
              </w:rPr>
              <w:t>2028</w:t>
            </w:r>
            <w:r>
              <w:rPr>
                <w:rFonts w:eastAsia="Times New Roman" w:cs="Arial"/>
                <w:b/>
                <w:bCs/>
                <w:color w:val="000000"/>
                <w:sz w:val="20"/>
                <w:szCs w:val="20"/>
                <w:lang w:eastAsia="ru-RU"/>
              </w:rPr>
              <w:t>г.</w:t>
            </w:r>
          </w:p>
        </w:tc>
        <w:tc>
          <w:tcPr>
            <w:tcW w:w="1106" w:type="dxa"/>
            <w:tcBorders>
              <w:top w:val="single" w:sz="4" w:space="0" w:color="auto"/>
              <w:left w:val="nil"/>
              <w:bottom w:val="single" w:sz="4" w:space="0" w:color="auto"/>
              <w:right w:val="single" w:sz="4" w:space="0" w:color="auto"/>
            </w:tcBorders>
            <w:shd w:val="clear" w:color="000000" w:fill="D9D9D9"/>
            <w:vAlign w:val="center"/>
            <w:hideMark/>
          </w:tcPr>
          <w:p w14:paraId="090D32F6" w14:textId="77777777" w:rsidR="000255AC" w:rsidRPr="009134C5" w:rsidRDefault="000255AC" w:rsidP="00E2162C">
            <w:pPr>
              <w:spacing w:after="0" w:line="240" w:lineRule="auto"/>
              <w:ind w:firstLine="0"/>
              <w:jc w:val="center"/>
              <w:rPr>
                <w:rFonts w:eastAsia="Times New Roman" w:cs="Arial"/>
                <w:b/>
                <w:bCs/>
                <w:color w:val="000000"/>
                <w:sz w:val="20"/>
                <w:szCs w:val="20"/>
                <w:lang w:eastAsia="ru-RU"/>
              </w:rPr>
            </w:pPr>
            <w:r w:rsidRPr="009134C5">
              <w:rPr>
                <w:rFonts w:eastAsia="Times New Roman" w:cs="Arial"/>
                <w:b/>
                <w:bCs/>
                <w:color w:val="000000"/>
                <w:sz w:val="20"/>
                <w:szCs w:val="20"/>
                <w:lang w:eastAsia="ru-RU"/>
              </w:rPr>
              <w:t>2029</w:t>
            </w:r>
            <w:r>
              <w:rPr>
                <w:rFonts w:eastAsia="Times New Roman" w:cs="Arial"/>
                <w:b/>
                <w:bCs/>
                <w:color w:val="000000"/>
                <w:sz w:val="20"/>
                <w:szCs w:val="20"/>
                <w:lang w:eastAsia="ru-RU"/>
              </w:rPr>
              <w:t>г.</w:t>
            </w:r>
          </w:p>
        </w:tc>
        <w:tc>
          <w:tcPr>
            <w:tcW w:w="1106" w:type="dxa"/>
            <w:tcBorders>
              <w:top w:val="single" w:sz="4" w:space="0" w:color="auto"/>
              <w:left w:val="nil"/>
              <w:bottom w:val="single" w:sz="4" w:space="0" w:color="auto"/>
              <w:right w:val="single" w:sz="4" w:space="0" w:color="auto"/>
            </w:tcBorders>
            <w:shd w:val="clear" w:color="000000" w:fill="D9D9D9"/>
            <w:vAlign w:val="center"/>
            <w:hideMark/>
          </w:tcPr>
          <w:p w14:paraId="5A68C93A" w14:textId="77777777" w:rsidR="000255AC" w:rsidRPr="009134C5" w:rsidRDefault="000255AC" w:rsidP="00E2162C">
            <w:pPr>
              <w:spacing w:after="0" w:line="240" w:lineRule="auto"/>
              <w:ind w:firstLine="0"/>
              <w:jc w:val="center"/>
              <w:rPr>
                <w:rFonts w:eastAsia="Times New Roman" w:cs="Arial"/>
                <w:b/>
                <w:bCs/>
                <w:color w:val="000000"/>
                <w:sz w:val="20"/>
                <w:szCs w:val="20"/>
                <w:lang w:eastAsia="ru-RU"/>
              </w:rPr>
            </w:pPr>
            <w:r w:rsidRPr="009134C5">
              <w:rPr>
                <w:rFonts w:eastAsia="Times New Roman" w:cs="Arial"/>
                <w:b/>
                <w:bCs/>
                <w:color w:val="000000"/>
                <w:sz w:val="20"/>
                <w:szCs w:val="20"/>
                <w:lang w:eastAsia="ru-RU"/>
              </w:rPr>
              <w:t>2030</w:t>
            </w:r>
            <w:r>
              <w:rPr>
                <w:rFonts w:eastAsia="Times New Roman" w:cs="Arial"/>
                <w:b/>
                <w:bCs/>
                <w:color w:val="000000"/>
                <w:sz w:val="20"/>
                <w:szCs w:val="20"/>
                <w:lang w:eastAsia="ru-RU"/>
              </w:rPr>
              <w:t>г.</w:t>
            </w:r>
          </w:p>
        </w:tc>
      </w:tr>
      <w:tr w:rsidR="000255AC" w:rsidRPr="009134C5" w14:paraId="1ACBA833" w14:textId="77777777" w:rsidTr="00E2162C">
        <w:trPr>
          <w:trHeight w:val="48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77F82379" w14:textId="77777777" w:rsidR="000255AC" w:rsidRPr="009134C5" w:rsidRDefault="000255AC" w:rsidP="00E2162C">
            <w:pPr>
              <w:spacing w:after="0" w:line="240" w:lineRule="auto"/>
              <w:ind w:firstLine="0"/>
              <w:jc w:val="left"/>
              <w:rPr>
                <w:rFonts w:eastAsia="Times New Roman" w:cs="Arial"/>
                <w:color w:val="000000"/>
                <w:sz w:val="20"/>
                <w:szCs w:val="20"/>
                <w:lang w:eastAsia="ru-RU"/>
              </w:rPr>
            </w:pPr>
            <w:r w:rsidRPr="009134C5">
              <w:rPr>
                <w:rFonts w:eastAsia="Times New Roman" w:cs="Arial"/>
                <w:color w:val="000000"/>
                <w:sz w:val="20"/>
                <w:szCs w:val="20"/>
                <w:lang w:eastAsia="ru-RU"/>
              </w:rPr>
              <w:t>Всего подпитка тепловой сети, в т. ч.:</w:t>
            </w:r>
          </w:p>
        </w:tc>
        <w:tc>
          <w:tcPr>
            <w:tcW w:w="709" w:type="dxa"/>
            <w:tcBorders>
              <w:top w:val="nil"/>
              <w:left w:val="nil"/>
              <w:bottom w:val="single" w:sz="4" w:space="0" w:color="auto"/>
              <w:right w:val="single" w:sz="4" w:space="0" w:color="auto"/>
            </w:tcBorders>
            <w:shd w:val="clear" w:color="auto" w:fill="auto"/>
            <w:vAlign w:val="center"/>
            <w:hideMark/>
          </w:tcPr>
          <w:p w14:paraId="0575C8C1"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eastAsia="Times New Roman" w:cs="Arial"/>
                <w:color w:val="000000"/>
                <w:sz w:val="20"/>
                <w:szCs w:val="20"/>
                <w:lang w:eastAsia="ru-RU"/>
              </w:rPr>
              <w:t xml:space="preserve"> т/год</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3536E"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2487</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14:paraId="1EC46919"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2487</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14:paraId="70009828"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2487</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14:paraId="61DA1996"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2487</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14:paraId="07146E6E"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2487</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14:paraId="35DD2AC2"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2487</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14:paraId="00BE222E"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2487</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14:paraId="1932000D"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2487</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14:paraId="2E38B530"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2487</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14:paraId="508BB5D6"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2487</w:t>
            </w:r>
          </w:p>
        </w:tc>
      </w:tr>
      <w:tr w:rsidR="000255AC" w:rsidRPr="009134C5" w14:paraId="5D7113B3" w14:textId="77777777" w:rsidTr="00E2162C">
        <w:trPr>
          <w:trHeight w:val="48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2007968" w14:textId="77777777" w:rsidR="000255AC" w:rsidRPr="009134C5" w:rsidRDefault="000255AC" w:rsidP="00E2162C">
            <w:pPr>
              <w:spacing w:after="0" w:line="240" w:lineRule="auto"/>
              <w:ind w:firstLine="0"/>
              <w:jc w:val="left"/>
              <w:rPr>
                <w:rFonts w:eastAsia="Times New Roman" w:cs="Arial"/>
                <w:color w:val="000000"/>
                <w:sz w:val="20"/>
                <w:szCs w:val="20"/>
                <w:lang w:eastAsia="ru-RU"/>
              </w:rPr>
            </w:pPr>
            <w:r w:rsidRPr="009134C5">
              <w:rPr>
                <w:rFonts w:eastAsia="Times New Roman" w:cs="Arial"/>
                <w:color w:val="000000"/>
                <w:sz w:val="20"/>
                <w:szCs w:val="20"/>
                <w:lang w:eastAsia="ru-RU"/>
              </w:rPr>
              <w:t>Нормативные утечки теплоносителя</w:t>
            </w:r>
          </w:p>
        </w:tc>
        <w:tc>
          <w:tcPr>
            <w:tcW w:w="709" w:type="dxa"/>
            <w:tcBorders>
              <w:top w:val="nil"/>
              <w:left w:val="nil"/>
              <w:bottom w:val="single" w:sz="4" w:space="0" w:color="auto"/>
              <w:right w:val="single" w:sz="4" w:space="0" w:color="auto"/>
            </w:tcBorders>
            <w:shd w:val="clear" w:color="auto" w:fill="auto"/>
            <w:vAlign w:val="center"/>
            <w:hideMark/>
          </w:tcPr>
          <w:p w14:paraId="373E4C32"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eastAsia="Times New Roman" w:cs="Arial"/>
                <w:color w:val="000000"/>
                <w:sz w:val="20"/>
                <w:szCs w:val="20"/>
                <w:lang w:eastAsia="ru-RU"/>
              </w:rPr>
              <w:t>т/год</w:t>
            </w:r>
          </w:p>
        </w:tc>
        <w:tc>
          <w:tcPr>
            <w:tcW w:w="1105" w:type="dxa"/>
            <w:tcBorders>
              <w:top w:val="nil"/>
              <w:left w:val="single" w:sz="4" w:space="0" w:color="auto"/>
              <w:bottom w:val="single" w:sz="4" w:space="0" w:color="auto"/>
              <w:right w:val="single" w:sz="4" w:space="0" w:color="auto"/>
            </w:tcBorders>
            <w:shd w:val="clear" w:color="auto" w:fill="auto"/>
            <w:vAlign w:val="center"/>
            <w:hideMark/>
          </w:tcPr>
          <w:p w14:paraId="6BFDE397"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2070</w:t>
            </w:r>
          </w:p>
        </w:tc>
        <w:tc>
          <w:tcPr>
            <w:tcW w:w="1106" w:type="dxa"/>
            <w:tcBorders>
              <w:top w:val="nil"/>
              <w:left w:val="nil"/>
              <w:bottom w:val="single" w:sz="4" w:space="0" w:color="auto"/>
              <w:right w:val="single" w:sz="4" w:space="0" w:color="auto"/>
            </w:tcBorders>
            <w:shd w:val="clear" w:color="auto" w:fill="auto"/>
            <w:vAlign w:val="center"/>
            <w:hideMark/>
          </w:tcPr>
          <w:p w14:paraId="0611185D"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2070</w:t>
            </w:r>
          </w:p>
        </w:tc>
        <w:tc>
          <w:tcPr>
            <w:tcW w:w="1105" w:type="dxa"/>
            <w:tcBorders>
              <w:top w:val="nil"/>
              <w:left w:val="nil"/>
              <w:bottom w:val="single" w:sz="4" w:space="0" w:color="auto"/>
              <w:right w:val="single" w:sz="4" w:space="0" w:color="auto"/>
            </w:tcBorders>
            <w:shd w:val="clear" w:color="auto" w:fill="auto"/>
            <w:vAlign w:val="center"/>
            <w:hideMark/>
          </w:tcPr>
          <w:p w14:paraId="58E048AD"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2070</w:t>
            </w:r>
          </w:p>
        </w:tc>
        <w:tc>
          <w:tcPr>
            <w:tcW w:w="1106" w:type="dxa"/>
            <w:tcBorders>
              <w:top w:val="nil"/>
              <w:left w:val="nil"/>
              <w:bottom w:val="single" w:sz="4" w:space="0" w:color="auto"/>
              <w:right w:val="single" w:sz="4" w:space="0" w:color="auto"/>
            </w:tcBorders>
            <w:shd w:val="clear" w:color="auto" w:fill="auto"/>
            <w:vAlign w:val="center"/>
            <w:hideMark/>
          </w:tcPr>
          <w:p w14:paraId="2F510B16"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2070</w:t>
            </w:r>
          </w:p>
        </w:tc>
        <w:tc>
          <w:tcPr>
            <w:tcW w:w="1106" w:type="dxa"/>
            <w:tcBorders>
              <w:top w:val="nil"/>
              <w:left w:val="nil"/>
              <w:bottom w:val="single" w:sz="4" w:space="0" w:color="auto"/>
              <w:right w:val="single" w:sz="4" w:space="0" w:color="auto"/>
            </w:tcBorders>
            <w:shd w:val="clear" w:color="auto" w:fill="auto"/>
            <w:vAlign w:val="center"/>
            <w:hideMark/>
          </w:tcPr>
          <w:p w14:paraId="53231698"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2070</w:t>
            </w:r>
          </w:p>
        </w:tc>
        <w:tc>
          <w:tcPr>
            <w:tcW w:w="1105" w:type="dxa"/>
            <w:tcBorders>
              <w:top w:val="nil"/>
              <w:left w:val="nil"/>
              <w:bottom w:val="single" w:sz="4" w:space="0" w:color="auto"/>
              <w:right w:val="single" w:sz="4" w:space="0" w:color="auto"/>
            </w:tcBorders>
            <w:shd w:val="clear" w:color="auto" w:fill="auto"/>
            <w:vAlign w:val="center"/>
            <w:hideMark/>
          </w:tcPr>
          <w:p w14:paraId="0426A9A0"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2070</w:t>
            </w:r>
          </w:p>
        </w:tc>
        <w:tc>
          <w:tcPr>
            <w:tcW w:w="1106" w:type="dxa"/>
            <w:tcBorders>
              <w:top w:val="nil"/>
              <w:left w:val="nil"/>
              <w:bottom w:val="single" w:sz="4" w:space="0" w:color="auto"/>
              <w:right w:val="single" w:sz="4" w:space="0" w:color="auto"/>
            </w:tcBorders>
            <w:shd w:val="clear" w:color="auto" w:fill="auto"/>
            <w:vAlign w:val="center"/>
            <w:hideMark/>
          </w:tcPr>
          <w:p w14:paraId="5A4621E3"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2070</w:t>
            </w:r>
          </w:p>
        </w:tc>
        <w:tc>
          <w:tcPr>
            <w:tcW w:w="1105" w:type="dxa"/>
            <w:tcBorders>
              <w:top w:val="nil"/>
              <w:left w:val="nil"/>
              <w:bottom w:val="single" w:sz="4" w:space="0" w:color="auto"/>
              <w:right w:val="single" w:sz="4" w:space="0" w:color="auto"/>
            </w:tcBorders>
            <w:shd w:val="clear" w:color="auto" w:fill="auto"/>
            <w:vAlign w:val="center"/>
            <w:hideMark/>
          </w:tcPr>
          <w:p w14:paraId="4F8ED53C"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2070</w:t>
            </w:r>
          </w:p>
        </w:tc>
        <w:tc>
          <w:tcPr>
            <w:tcW w:w="1106" w:type="dxa"/>
            <w:tcBorders>
              <w:top w:val="nil"/>
              <w:left w:val="nil"/>
              <w:bottom w:val="single" w:sz="4" w:space="0" w:color="auto"/>
              <w:right w:val="single" w:sz="4" w:space="0" w:color="auto"/>
            </w:tcBorders>
            <w:shd w:val="clear" w:color="auto" w:fill="auto"/>
            <w:vAlign w:val="center"/>
            <w:hideMark/>
          </w:tcPr>
          <w:p w14:paraId="35973B7C"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2070</w:t>
            </w:r>
          </w:p>
        </w:tc>
        <w:tc>
          <w:tcPr>
            <w:tcW w:w="1106" w:type="dxa"/>
            <w:tcBorders>
              <w:top w:val="nil"/>
              <w:left w:val="nil"/>
              <w:bottom w:val="single" w:sz="4" w:space="0" w:color="auto"/>
              <w:right w:val="single" w:sz="4" w:space="0" w:color="auto"/>
            </w:tcBorders>
            <w:shd w:val="clear" w:color="auto" w:fill="auto"/>
            <w:vAlign w:val="center"/>
            <w:hideMark/>
          </w:tcPr>
          <w:p w14:paraId="05D1D1FA"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2070</w:t>
            </w:r>
          </w:p>
        </w:tc>
      </w:tr>
      <w:tr w:rsidR="000255AC" w:rsidRPr="009134C5" w14:paraId="64571D3B" w14:textId="77777777" w:rsidTr="00E2162C">
        <w:trPr>
          <w:trHeight w:val="48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60D967D" w14:textId="77777777" w:rsidR="000255AC" w:rsidRPr="009134C5" w:rsidRDefault="000255AC" w:rsidP="00E2162C">
            <w:pPr>
              <w:spacing w:after="0" w:line="240" w:lineRule="auto"/>
              <w:ind w:firstLine="0"/>
              <w:jc w:val="left"/>
              <w:rPr>
                <w:rFonts w:eastAsia="Times New Roman" w:cs="Arial"/>
                <w:color w:val="000000"/>
                <w:sz w:val="20"/>
                <w:szCs w:val="20"/>
                <w:lang w:eastAsia="ru-RU"/>
              </w:rPr>
            </w:pPr>
            <w:r w:rsidRPr="009134C5">
              <w:rPr>
                <w:rFonts w:eastAsia="Times New Roman" w:cs="Arial"/>
                <w:color w:val="000000"/>
                <w:sz w:val="20"/>
                <w:szCs w:val="20"/>
                <w:lang w:eastAsia="ru-RU"/>
              </w:rPr>
              <w:t>Пусковое заполнение тепловых сетей</w:t>
            </w:r>
          </w:p>
        </w:tc>
        <w:tc>
          <w:tcPr>
            <w:tcW w:w="709" w:type="dxa"/>
            <w:tcBorders>
              <w:top w:val="nil"/>
              <w:left w:val="nil"/>
              <w:bottom w:val="single" w:sz="4" w:space="0" w:color="auto"/>
              <w:right w:val="single" w:sz="4" w:space="0" w:color="auto"/>
            </w:tcBorders>
            <w:shd w:val="clear" w:color="auto" w:fill="auto"/>
            <w:vAlign w:val="center"/>
            <w:hideMark/>
          </w:tcPr>
          <w:p w14:paraId="625318CB"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eastAsia="Times New Roman" w:cs="Arial"/>
                <w:color w:val="000000"/>
                <w:sz w:val="20"/>
                <w:szCs w:val="20"/>
                <w:lang w:eastAsia="ru-RU"/>
              </w:rPr>
              <w:t>т/год</w:t>
            </w:r>
          </w:p>
        </w:tc>
        <w:tc>
          <w:tcPr>
            <w:tcW w:w="1105" w:type="dxa"/>
            <w:tcBorders>
              <w:top w:val="nil"/>
              <w:left w:val="single" w:sz="4" w:space="0" w:color="auto"/>
              <w:bottom w:val="single" w:sz="4" w:space="0" w:color="auto"/>
              <w:right w:val="single" w:sz="4" w:space="0" w:color="auto"/>
            </w:tcBorders>
            <w:shd w:val="clear" w:color="auto" w:fill="auto"/>
            <w:vAlign w:val="center"/>
            <w:hideMark/>
          </w:tcPr>
          <w:p w14:paraId="28EB065A"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178,8</w:t>
            </w:r>
          </w:p>
        </w:tc>
        <w:tc>
          <w:tcPr>
            <w:tcW w:w="1106" w:type="dxa"/>
            <w:tcBorders>
              <w:top w:val="nil"/>
              <w:left w:val="nil"/>
              <w:bottom w:val="single" w:sz="4" w:space="0" w:color="auto"/>
              <w:right w:val="single" w:sz="4" w:space="0" w:color="auto"/>
            </w:tcBorders>
            <w:shd w:val="clear" w:color="auto" w:fill="auto"/>
            <w:vAlign w:val="center"/>
            <w:hideMark/>
          </w:tcPr>
          <w:p w14:paraId="5B5F8608"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178,8</w:t>
            </w:r>
          </w:p>
        </w:tc>
        <w:tc>
          <w:tcPr>
            <w:tcW w:w="1105" w:type="dxa"/>
            <w:tcBorders>
              <w:top w:val="nil"/>
              <w:left w:val="nil"/>
              <w:bottom w:val="single" w:sz="4" w:space="0" w:color="auto"/>
              <w:right w:val="single" w:sz="4" w:space="0" w:color="auto"/>
            </w:tcBorders>
            <w:shd w:val="clear" w:color="auto" w:fill="auto"/>
            <w:vAlign w:val="center"/>
            <w:hideMark/>
          </w:tcPr>
          <w:p w14:paraId="7AA5CADA"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178,8</w:t>
            </w:r>
          </w:p>
        </w:tc>
        <w:tc>
          <w:tcPr>
            <w:tcW w:w="1106" w:type="dxa"/>
            <w:tcBorders>
              <w:top w:val="nil"/>
              <w:left w:val="nil"/>
              <w:bottom w:val="single" w:sz="4" w:space="0" w:color="auto"/>
              <w:right w:val="single" w:sz="4" w:space="0" w:color="auto"/>
            </w:tcBorders>
            <w:shd w:val="clear" w:color="auto" w:fill="auto"/>
            <w:vAlign w:val="center"/>
            <w:hideMark/>
          </w:tcPr>
          <w:p w14:paraId="45640741"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178,8</w:t>
            </w:r>
          </w:p>
        </w:tc>
        <w:tc>
          <w:tcPr>
            <w:tcW w:w="1106" w:type="dxa"/>
            <w:tcBorders>
              <w:top w:val="nil"/>
              <w:left w:val="nil"/>
              <w:bottom w:val="single" w:sz="4" w:space="0" w:color="auto"/>
              <w:right w:val="single" w:sz="4" w:space="0" w:color="auto"/>
            </w:tcBorders>
            <w:shd w:val="clear" w:color="auto" w:fill="auto"/>
            <w:vAlign w:val="center"/>
            <w:hideMark/>
          </w:tcPr>
          <w:p w14:paraId="29771E68"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178,8</w:t>
            </w:r>
          </w:p>
        </w:tc>
        <w:tc>
          <w:tcPr>
            <w:tcW w:w="1105" w:type="dxa"/>
            <w:tcBorders>
              <w:top w:val="nil"/>
              <w:left w:val="nil"/>
              <w:bottom w:val="single" w:sz="4" w:space="0" w:color="auto"/>
              <w:right w:val="single" w:sz="4" w:space="0" w:color="auto"/>
            </w:tcBorders>
            <w:shd w:val="clear" w:color="auto" w:fill="auto"/>
            <w:vAlign w:val="center"/>
            <w:hideMark/>
          </w:tcPr>
          <w:p w14:paraId="59D654CB"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178,8</w:t>
            </w:r>
          </w:p>
        </w:tc>
        <w:tc>
          <w:tcPr>
            <w:tcW w:w="1106" w:type="dxa"/>
            <w:tcBorders>
              <w:top w:val="nil"/>
              <w:left w:val="nil"/>
              <w:bottom w:val="single" w:sz="4" w:space="0" w:color="auto"/>
              <w:right w:val="single" w:sz="4" w:space="0" w:color="auto"/>
            </w:tcBorders>
            <w:shd w:val="clear" w:color="auto" w:fill="auto"/>
            <w:vAlign w:val="center"/>
            <w:hideMark/>
          </w:tcPr>
          <w:p w14:paraId="0E7FE7DC"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178,8</w:t>
            </w:r>
          </w:p>
        </w:tc>
        <w:tc>
          <w:tcPr>
            <w:tcW w:w="1105" w:type="dxa"/>
            <w:tcBorders>
              <w:top w:val="nil"/>
              <w:left w:val="nil"/>
              <w:bottom w:val="single" w:sz="4" w:space="0" w:color="auto"/>
              <w:right w:val="single" w:sz="4" w:space="0" w:color="auto"/>
            </w:tcBorders>
            <w:shd w:val="clear" w:color="auto" w:fill="auto"/>
            <w:vAlign w:val="center"/>
            <w:hideMark/>
          </w:tcPr>
          <w:p w14:paraId="5BEE9CEA"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178,8</w:t>
            </w:r>
          </w:p>
        </w:tc>
        <w:tc>
          <w:tcPr>
            <w:tcW w:w="1106" w:type="dxa"/>
            <w:tcBorders>
              <w:top w:val="nil"/>
              <w:left w:val="nil"/>
              <w:bottom w:val="single" w:sz="4" w:space="0" w:color="auto"/>
              <w:right w:val="single" w:sz="4" w:space="0" w:color="auto"/>
            </w:tcBorders>
            <w:shd w:val="clear" w:color="auto" w:fill="auto"/>
            <w:vAlign w:val="center"/>
            <w:hideMark/>
          </w:tcPr>
          <w:p w14:paraId="6C06AD79"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178,8</w:t>
            </w:r>
          </w:p>
        </w:tc>
        <w:tc>
          <w:tcPr>
            <w:tcW w:w="1106" w:type="dxa"/>
            <w:tcBorders>
              <w:top w:val="nil"/>
              <w:left w:val="nil"/>
              <w:bottom w:val="single" w:sz="4" w:space="0" w:color="auto"/>
              <w:right w:val="single" w:sz="4" w:space="0" w:color="auto"/>
            </w:tcBorders>
            <w:shd w:val="clear" w:color="auto" w:fill="auto"/>
            <w:vAlign w:val="center"/>
            <w:hideMark/>
          </w:tcPr>
          <w:p w14:paraId="5739ED72"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178,8</w:t>
            </w:r>
          </w:p>
        </w:tc>
      </w:tr>
      <w:tr w:rsidR="000255AC" w:rsidRPr="009134C5" w14:paraId="28FAC23A" w14:textId="77777777" w:rsidTr="00E2162C">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7D095312" w14:textId="77777777" w:rsidR="000255AC" w:rsidRPr="009134C5" w:rsidRDefault="000255AC" w:rsidP="00E2162C">
            <w:pPr>
              <w:spacing w:after="0" w:line="240" w:lineRule="auto"/>
              <w:ind w:firstLine="0"/>
              <w:jc w:val="left"/>
              <w:rPr>
                <w:rFonts w:eastAsia="Times New Roman" w:cs="Arial"/>
                <w:color w:val="000000"/>
                <w:sz w:val="20"/>
                <w:szCs w:val="20"/>
                <w:lang w:eastAsia="ru-RU"/>
              </w:rPr>
            </w:pPr>
            <w:r w:rsidRPr="009134C5">
              <w:rPr>
                <w:rFonts w:eastAsia="Times New Roman" w:cs="Arial"/>
                <w:color w:val="000000"/>
                <w:sz w:val="20"/>
                <w:szCs w:val="20"/>
                <w:lang w:eastAsia="ru-RU"/>
              </w:rPr>
              <w:t xml:space="preserve">Регламентные испытания </w:t>
            </w:r>
          </w:p>
        </w:tc>
        <w:tc>
          <w:tcPr>
            <w:tcW w:w="709" w:type="dxa"/>
            <w:tcBorders>
              <w:top w:val="nil"/>
              <w:left w:val="nil"/>
              <w:bottom w:val="single" w:sz="4" w:space="0" w:color="auto"/>
              <w:right w:val="single" w:sz="4" w:space="0" w:color="auto"/>
            </w:tcBorders>
            <w:shd w:val="clear" w:color="auto" w:fill="auto"/>
            <w:vAlign w:val="center"/>
            <w:hideMark/>
          </w:tcPr>
          <w:p w14:paraId="69C4D64B"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eastAsia="Times New Roman" w:cs="Arial"/>
                <w:color w:val="000000"/>
                <w:sz w:val="20"/>
                <w:szCs w:val="20"/>
                <w:lang w:eastAsia="ru-RU"/>
              </w:rPr>
              <w:t>т/год</w:t>
            </w:r>
          </w:p>
        </w:tc>
        <w:tc>
          <w:tcPr>
            <w:tcW w:w="1105" w:type="dxa"/>
            <w:tcBorders>
              <w:top w:val="nil"/>
              <w:left w:val="single" w:sz="4" w:space="0" w:color="auto"/>
              <w:bottom w:val="single" w:sz="4" w:space="0" w:color="auto"/>
              <w:right w:val="single" w:sz="4" w:space="0" w:color="auto"/>
            </w:tcBorders>
            <w:shd w:val="clear" w:color="auto" w:fill="auto"/>
            <w:vAlign w:val="center"/>
            <w:hideMark/>
          </w:tcPr>
          <w:p w14:paraId="3F5DE5B8"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238,4</w:t>
            </w:r>
          </w:p>
        </w:tc>
        <w:tc>
          <w:tcPr>
            <w:tcW w:w="1106" w:type="dxa"/>
            <w:tcBorders>
              <w:top w:val="nil"/>
              <w:left w:val="nil"/>
              <w:bottom w:val="single" w:sz="4" w:space="0" w:color="auto"/>
              <w:right w:val="single" w:sz="4" w:space="0" w:color="auto"/>
            </w:tcBorders>
            <w:shd w:val="clear" w:color="auto" w:fill="auto"/>
            <w:vAlign w:val="center"/>
            <w:hideMark/>
          </w:tcPr>
          <w:p w14:paraId="1042A1F5"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238,4</w:t>
            </w:r>
          </w:p>
        </w:tc>
        <w:tc>
          <w:tcPr>
            <w:tcW w:w="1105" w:type="dxa"/>
            <w:tcBorders>
              <w:top w:val="nil"/>
              <w:left w:val="nil"/>
              <w:bottom w:val="single" w:sz="4" w:space="0" w:color="auto"/>
              <w:right w:val="single" w:sz="4" w:space="0" w:color="auto"/>
            </w:tcBorders>
            <w:shd w:val="clear" w:color="auto" w:fill="auto"/>
            <w:vAlign w:val="center"/>
            <w:hideMark/>
          </w:tcPr>
          <w:p w14:paraId="674BECDF"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238,4</w:t>
            </w:r>
          </w:p>
        </w:tc>
        <w:tc>
          <w:tcPr>
            <w:tcW w:w="1106" w:type="dxa"/>
            <w:tcBorders>
              <w:top w:val="nil"/>
              <w:left w:val="nil"/>
              <w:bottom w:val="single" w:sz="4" w:space="0" w:color="auto"/>
              <w:right w:val="single" w:sz="4" w:space="0" w:color="auto"/>
            </w:tcBorders>
            <w:shd w:val="clear" w:color="auto" w:fill="auto"/>
            <w:vAlign w:val="center"/>
            <w:hideMark/>
          </w:tcPr>
          <w:p w14:paraId="66CB220B"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238,4</w:t>
            </w:r>
          </w:p>
        </w:tc>
        <w:tc>
          <w:tcPr>
            <w:tcW w:w="1106" w:type="dxa"/>
            <w:tcBorders>
              <w:top w:val="nil"/>
              <w:left w:val="nil"/>
              <w:bottom w:val="single" w:sz="4" w:space="0" w:color="auto"/>
              <w:right w:val="single" w:sz="4" w:space="0" w:color="auto"/>
            </w:tcBorders>
            <w:shd w:val="clear" w:color="auto" w:fill="auto"/>
            <w:vAlign w:val="center"/>
            <w:hideMark/>
          </w:tcPr>
          <w:p w14:paraId="19E5E394"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238,4</w:t>
            </w:r>
          </w:p>
        </w:tc>
        <w:tc>
          <w:tcPr>
            <w:tcW w:w="1105" w:type="dxa"/>
            <w:tcBorders>
              <w:top w:val="nil"/>
              <w:left w:val="nil"/>
              <w:bottom w:val="single" w:sz="4" w:space="0" w:color="auto"/>
              <w:right w:val="single" w:sz="4" w:space="0" w:color="auto"/>
            </w:tcBorders>
            <w:shd w:val="clear" w:color="auto" w:fill="auto"/>
            <w:vAlign w:val="center"/>
            <w:hideMark/>
          </w:tcPr>
          <w:p w14:paraId="2358679B"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238,4</w:t>
            </w:r>
          </w:p>
        </w:tc>
        <w:tc>
          <w:tcPr>
            <w:tcW w:w="1106" w:type="dxa"/>
            <w:tcBorders>
              <w:top w:val="nil"/>
              <w:left w:val="nil"/>
              <w:bottom w:val="single" w:sz="4" w:space="0" w:color="auto"/>
              <w:right w:val="single" w:sz="4" w:space="0" w:color="auto"/>
            </w:tcBorders>
            <w:shd w:val="clear" w:color="auto" w:fill="auto"/>
            <w:vAlign w:val="center"/>
            <w:hideMark/>
          </w:tcPr>
          <w:p w14:paraId="118B59B0"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238,4</w:t>
            </w:r>
          </w:p>
        </w:tc>
        <w:tc>
          <w:tcPr>
            <w:tcW w:w="1105" w:type="dxa"/>
            <w:tcBorders>
              <w:top w:val="nil"/>
              <w:left w:val="nil"/>
              <w:bottom w:val="single" w:sz="4" w:space="0" w:color="auto"/>
              <w:right w:val="single" w:sz="4" w:space="0" w:color="auto"/>
            </w:tcBorders>
            <w:shd w:val="clear" w:color="auto" w:fill="auto"/>
            <w:vAlign w:val="center"/>
            <w:hideMark/>
          </w:tcPr>
          <w:p w14:paraId="29FC6724"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238,4</w:t>
            </w:r>
          </w:p>
        </w:tc>
        <w:tc>
          <w:tcPr>
            <w:tcW w:w="1106" w:type="dxa"/>
            <w:tcBorders>
              <w:top w:val="nil"/>
              <w:left w:val="nil"/>
              <w:bottom w:val="single" w:sz="4" w:space="0" w:color="auto"/>
              <w:right w:val="single" w:sz="4" w:space="0" w:color="auto"/>
            </w:tcBorders>
            <w:shd w:val="clear" w:color="auto" w:fill="auto"/>
            <w:vAlign w:val="center"/>
            <w:hideMark/>
          </w:tcPr>
          <w:p w14:paraId="530D9E61"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238,4</w:t>
            </w:r>
          </w:p>
        </w:tc>
        <w:tc>
          <w:tcPr>
            <w:tcW w:w="1106" w:type="dxa"/>
            <w:tcBorders>
              <w:top w:val="nil"/>
              <w:left w:val="nil"/>
              <w:bottom w:val="single" w:sz="4" w:space="0" w:color="auto"/>
              <w:right w:val="single" w:sz="4" w:space="0" w:color="auto"/>
            </w:tcBorders>
            <w:shd w:val="clear" w:color="auto" w:fill="auto"/>
            <w:vAlign w:val="center"/>
            <w:hideMark/>
          </w:tcPr>
          <w:p w14:paraId="4C81C1F5"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238,4</w:t>
            </w:r>
          </w:p>
        </w:tc>
      </w:tr>
      <w:tr w:rsidR="000255AC" w:rsidRPr="009134C5" w14:paraId="41E3A917" w14:textId="77777777" w:rsidTr="00E2162C">
        <w:trPr>
          <w:trHeight w:val="96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36F9E5F7" w14:textId="77777777" w:rsidR="000255AC" w:rsidRPr="009134C5" w:rsidRDefault="000255AC" w:rsidP="00E2162C">
            <w:pPr>
              <w:spacing w:after="0" w:line="240" w:lineRule="auto"/>
              <w:ind w:firstLine="0"/>
              <w:jc w:val="left"/>
              <w:rPr>
                <w:rFonts w:eastAsia="Times New Roman" w:cs="Arial"/>
                <w:color w:val="000000"/>
                <w:sz w:val="20"/>
                <w:szCs w:val="20"/>
                <w:lang w:eastAsia="ru-RU"/>
              </w:rPr>
            </w:pPr>
            <w:r w:rsidRPr="009134C5">
              <w:rPr>
                <w:rFonts w:eastAsia="Times New Roman" w:cs="Arial"/>
                <w:color w:val="000000"/>
                <w:sz w:val="20"/>
                <w:szCs w:val="20"/>
                <w:lang w:eastAsia="ru-RU"/>
              </w:rPr>
              <w:t>Отпуск теплоносителя из тепловых сетей на цели горячего водоснабжения (для открытых систем теплоснабжения)</w:t>
            </w:r>
          </w:p>
        </w:tc>
        <w:tc>
          <w:tcPr>
            <w:tcW w:w="709" w:type="dxa"/>
            <w:tcBorders>
              <w:top w:val="nil"/>
              <w:left w:val="nil"/>
              <w:bottom w:val="single" w:sz="4" w:space="0" w:color="auto"/>
              <w:right w:val="single" w:sz="4" w:space="0" w:color="auto"/>
            </w:tcBorders>
            <w:shd w:val="clear" w:color="auto" w:fill="auto"/>
            <w:vAlign w:val="center"/>
            <w:hideMark/>
          </w:tcPr>
          <w:p w14:paraId="2BF805BB"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eastAsia="Times New Roman" w:cs="Arial"/>
                <w:color w:val="000000"/>
                <w:sz w:val="20"/>
                <w:szCs w:val="20"/>
                <w:lang w:eastAsia="ru-RU"/>
              </w:rPr>
              <w:t>тыс. т/год</w:t>
            </w:r>
          </w:p>
        </w:tc>
        <w:tc>
          <w:tcPr>
            <w:tcW w:w="1105" w:type="dxa"/>
            <w:tcBorders>
              <w:top w:val="nil"/>
              <w:left w:val="single" w:sz="4" w:space="0" w:color="auto"/>
              <w:bottom w:val="single" w:sz="4" w:space="0" w:color="auto"/>
              <w:right w:val="single" w:sz="4" w:space="0" w:color="auto"/>
            </w:tcBorders>
            <w:shd w:val="clear" w:color="auto" w:fill="auto"/>
            <w:vAlign w:val="center"/>
            <w:hideMark/>
          </w:tcPr>
          <w:p w14:paraId="650097F8"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0</w:t>
            </w:r>
          </w:p>
        </w:tc>
        <w:tc>
          <w:tcPr>
            <w:tcW w:w="1106" w:type="dxa"/>
            <w:tcBorders>
              <w:top w:val="nil"/>
              <w:left w:val="nil"/>
              <w:bottom w:val="single" w:sz="4" w:space="0" w:color="auto"/>
              <w:right w:val="single" w:sz="4" w:space="0" w:color="auto"/>
            </w:tcBorders>
            <w:shd w:val="clear" w:color="auto" w:fill="auto"/>
            <w:vAlign w:val="center"/>
            <w:hideMark/>
          </w:tcPr>
          <w:p w14:paraId="62D2F868"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0</w:t>
            </w:r>
          </w:p>
        </w:tc>
        <w:tc>
          <w:tcPr>
            <w:tcW w:w="1105" w:type="dxa"/>
            <w:tcBorders>
              <w:top w:val="nil"/>
              <w:left w:val="nil"/>
              <w:bottom w:val="single" w:sz="4" w:space="0" w:color="auto"/>
              <w:right w:val="single" w:sz="4" w:space="0" w:color="auto"/>
            </w:tcBorders>
            <w:shd w:val="clear" w:color="auto" w:fill="auto"/>
            <w:vAlign w:val="center"/>
            <w:hideMark/>
          </w:tcPr>
          <w:p w14:paraId="52909C86"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0</w:t>
            </w:r>
          </w:p>
        </w:tc>
        <w:tc>
          <w:tcPr>
            <w:tcW w:w="1106" w:type="dxa"/>
            <w:tcBorders>
              <w:top w:val="nil"/>
              <w:left w:val="nil"/>
              <w:bottom w:val="single" w:sz="4" w:space="0" w:color="auto"/>
              <w:right w:val="single" w:sz="4" w:space="0" w:color="auto"/>
            </w:tcBorders>
            <w:shd w:val="clear" w:color="auto" w:fill="auto"/>
            <w:vAlign w:val="center"/>
            <w:hideMark/>
          </w:tcPr>
          <w:p w14:paraId="10D1AC5B"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0</w:t>
            </w:r>
          </w:p>
        </w:tc>
        <w:tc>
          <w:tcPr>
            <w:tcW w:w="1106" w:type="dxa"/>
            <w:tcBorders>
              <w:top w:val="nil"/>
              <w:left w:val="nil"/>
              <w:bottom w:val="single" w:sz="4" w:space="0" w:color="auto"/>
              <w:right w:val="single" w:sz="4" w:space="0" w:color="auto"/>
            </w:tcBorders>
            <w:shd w:val="clear" w:color="auto" w:fill="auto"/>
            <w:vAlign w:val="center"/>
            <w:hideMark/>
          </w:tcPr>
          <w:p w14:paraId="56CDD335"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0</w:t>
            </w:r>
          </w:p>
        </w:tc>
        <w:tc>
          <w:tcPr>
            <w:tcW w:w="1105" w:type="dxa"/>
            <w:tcBorders>
              <w:top w:val="nil"/>
              <w:left w:val="nil"/>
              <w:bottom w:val="single" w:sz="4" w:space="0" w:color="auto"/>
              <w:right w:val="single" w:sz="4" w:space="0" w:color="auto"/>
            </w:tcBorders>
            <w:shd w:val="clear" w:color="auto" w:fill="auto"/>
            <w:vAlign w:val="center"/>
            <w:hideMark/>
          </w:tcPr>
          <w:p w14:paraId="312C8247"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0</w:t>
            </w:r>
          </w:p>
        </w:tc>
        <w:tc>
          <w:tcPr>
            <w:tcW w:w="1106" w:type="dxa"/>
            <w:tcBorders>
              <w:top w:val="nil"/>
              <w:left w:val="nil"/>
              <w:bottom w:val="single" w:sz="4" w:space="0" w:color="auto"/>
              <w:right w:val="single" w:sz="4" w:space="0" w:color="auto"/>
            </w:tcBorders>
            <w:shd w:val="clear" w:color="auto" w:fill="auto"/>
            <w:vAlign w:val="center"/>
            <w:hideMark/>
          </w:tcPr>
          <w:p w14:paraId="138EB876"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0</w:t>
            </w:r>
          </w:p>
        </w:tc>
        <w:tc>
          <w:tcPr>
            <w:tcW w:w="1105" w:type="dxa"/>
            <w:tcBorders>
              <w:top w:val="nil"/>
              <w:left w:val="nil"/>
              <w:bottom w:val="single" w:sz="4" w:space="0" w:color="auto"/>
              <w:right w:val="single" w:sz="4" w:space="0" w:color="auto"/>
            </w:tcBorders>
            <w:shd w:val="clear" w:color="auto" w:fill="auto"/>
            <w:vAlign w:val="center"/>
            <w:hideMark/>
          </w:tcPr>
          <w:p w14:paraId="65473219"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0</w:t>
            </w:r>
          </w:p>
        </w:tc>
        <w:tc>
          <w:tcPr>
            <w:tcW w:w="1106" w:type="dxa"/>
            <w:tcBorders>
              <w:top w:val="nil"/>
              <w:left w:val="nil"/>
              <w:bottom w:val="single" w:sz="4" w:space="0" w:color="auto"/>
              <w:right w:val="single" w:sz="4" w:space="0" w:color="auto"/>
            </w:tcBorders>
            <w:shd w:val="clear" w:color="auto" w:fill="auto"/>
            <w:vAlign w:val="center"/>
            <w:hideMark/>
          </w:tcPr>
          <w:p w14:paraId="7759E1DD"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0</w:t>
            </w:r>
          </w:p>
        </w:tc>
        <w:tc>
          <w:tcPr>
            <w:tcW w:w="1106" w:type="dxa"/>
            <w:tcBorders>
              <w:top w:val="nil"/>
              <w:left w:val="nil"/>
              <w:bottom w:val="single" w:sz="4" w:space="0" w:color="auto"/>
              <w:right w:val="single" w:sz="4" w:space="0" w:color="auto"/>
            </w:tcBorders>
            <w:shd w:val="clear" w:color="auto" w:fill="auto"/>
            <w:vAlign w:val="center"/>
            <w:hideMark/>
          </w:tcPr>
          <w:p w14:paraId="4E3AD3FE" w14:textId="77777777" w:rsidR="000255AC" w:rsidRPr="009134C5" w:rsidRDefault="000255AC" w:rsidP="00E2162C">
            <w:pPr>
              <w:spacing w:after="0" w:line="240" w:lineRule="auto"/>
              <w:ind w:firstLine="0"/>
              <w:jc w:val="center"/>
              <w:rPr>
                <w:rFonts w:eastAsia="Times New Roman" w:cs="Arial"/>
                <w:color w:val="000000"/>
                <w:sz w:val="20"/>
                <w:szCs w:val="20"/>
                <w:lang w:eastAsia="ru-RU"/>
              </w:rPr>
            </w:pPr>
            <w:r w:rsidRPr="009134C5">
              <w:rPr>
                <w:rFonts w:cs="Arial"/>
                <w:color w:val="000000"/>
                <w:sz w:val="20"/>
                <w:szCs w:val="20"/>
              </w:rPr>
              <w:t>0</w:t>
            </w:r>
          </w:p>
        </w:tc>
      </w:tr>
    </w:tbl>
    <w:p w14:paraId="3F935B3A" w14:textId="60BCCC4C" w:rsidR="00ED17A8" w:rsidRDefault="00ED17A8" w:rsidP="00ED17A8">
      <w:pPr>
        <w:spacing w:after="0" w:line="276" w:lineRule="auto"/>
        <w:contextualSpacing/>
        <w:rPr>
          <w:rFonts w:eastAsiaTheme="minorEastAsia" w:cs="Arial"/>
          <w:lang w:eastAsia="ru-RU"/>
        </w:rPr>
      </w:pPr>
    </w:p>
    <w:p w14:paraId="45F66AFB" w14:textId="19730431" w:rsidR="000255AC" w:rsidRDefault="000255AC" w:rsidP="00ED17A8">
      <w:pPr>
        <w:spacing w:after="0" w:line="276" w:lineRule="auto"/>
        <w:contextualSpacing/>
        <w:rPr>
          <w:rFonts w:eastAsiaTheme="minorEastAsia" w:cs="Arial"/>
          <w:lang w:eastAsia="ru-RU"/>
        </w:rPr>
      </w:pPr>
    </w:p>
    <w:p w14:paraId="6C747994" w14:textId="4B69224B" w:rsidR="000255AC" w:rsidRDefault="000255AC" w:rsidP="00ED17A8">
      <w:pPr>
        <w:spacing w:after="0" w:line="276" w:lineRule="auto"/>
        <w:contextualSpacing/>
        <w:rPr>
          <w:rFonts w:eastAsiaTheme="minorEastAsia" w:cs="Arial"/>
          <w:lang w:eastAsia="ru-RU"/>
        </w:rPr>
      </w:pPr>
    </w:p>
    <w:p w14:paraId="1B557715" w14:textId="38C62052" w:rsidR="000255AC" w:rsidRDefault="000255AC" w:rsidP="00ED17A8">
      <w:pPr>
        <w:spacing w:after="0" w:line="276" w:lineRule="auto"/>
        <w:contextualSpacing/>
        <w:rPr>
          <w:rFonts w:eastAsiaTheme="minorEastAsia" w:cs="Arial"/>
          <w:lang w:eastAsia="ru-RU"/>
        </w:rPr>
      </w:pPr>
    </w:p>
    <w:p w14:paraId="23D2AC67" w14:textId="642CB140" w:rsidR="000255AC" w:rsidRDefault="000255AC" w:rsidP="00ED17A8">
      <w:pPr>
        <w:spacing w:after="0" w:line="276" w:lineRule="auto"/>
        <w:contextualSpacing/>
        <w:rPr>
          <w:rFonts w:eastAsiaTheme="minorEastAsia" w:cs="Arial"/>
          <w:lang w:eastAsia="ru-RU"/>
        </w:rPr>
      </w:pPr>
    </w:p>
    <w:p w14:paraId="2198C92E" w14:textId="7D6AB6E2" w:rsidR="000255AC" w:rsidRDefault="000255AC" w:rsidP="00ED17A8">
      <w:pPr>
        <w:spacing w:after="0" w:line="276" w:lineRule="auto"/>
        <w:contextualSpacing/>
        <w:rPr>
          <w:rFonts w:eastAsiaTheme="minorEastAsia" w:cs="Arial"/>
          <w:lang w:eastAsia="ru-RU"/>
        </w:rPr>
      </w:pPr>
    </w:p>
    <w:p w14:paraId="01F6FFC1" w14:textId="7BBE4821" w:rsidR="000255AC" w:rsidRDefault="000255AC" w:rsidP="00ED17A8">
      <w:pPr>
        <w:spacing w:after="0" w:line="276" w:lineRule="auto"/>
        <w:contextualSpacing/>
        <w:rPr>
          <w:rFonts w:eastAsiaTheme="minorEastAsia" w:cs="Arial"/>
          <w:lang w:eastAsia="ru-RU"/>
        </w:rPr>
      </w:pPr>
    </w:p>
    <w:p w14:paraId="4DE222F6" w14:textId="7764036B" w:rsidR="000255AC" w:rsidRDefault="000255AC" w:rsidP="00ED17A8">
      <w:pPr>
        <w:spacing w:after="0" w:line="276" w:lineRule="auto"/>
        <w:contextualSpacing/>
        <w:rPr>
          <w:rFonts w:eastAsiaTheme="minorEastAsia" w:cs="Arial"/>
          <w:lang w:eastAsia="ru-RU"/>
        </w:rPr>
      </w:pPr>
    </w:p>
    <w:p w14:paraId="52E407B9" w14:textId="110914C2" w:rsidR="000255AC" w:rsidRDefault="000255AC" w:rsidP="00ED17A8">
      <w:pPr>
        <w:spacing w:after="0" w:line="276" w:lineRule="auto"/>
        <w:contextualSpacing/>
        <w:rPr>
          <w:rFonts w:eastAsiaTheme="minorEastAsia" w:cs="Arial"/>
          <w:lang w:eastAsia="ru-RU"/>
        </w:rPr>
      </w:pPr>
    </w:p>
    <w:p w14:paraId="246E1412" w14:textId="2E04B5DB" w:rsidR="000255AC" w:rsidRDefault="000255AC" w:rsidP="00ED17A8">
      <w:pPr>
        <w:spacing w:after="0" w:line="276" w:lineRule="auto"/>
        <w:contextualSpacing/>
        <w:rPr>
          <w:rFonts w:eastAsiaTheme="minorEastAsia" w:cs="Arial"/>
          <w:lang w:eastAsia="ru-RU"/>
        </w:rPr>
      </w:pPr>
    </w:p>
    <w:p w14:paraId="05C158B2" w14:textId="657458BD" w:rsidR="000255AC" w:rsidRDefault="000255AC" w:rsidP="00ED17A8">
      <w:pPr>
        <w:spacing w:after="0" w:line="276" w:lineRule="auto"/>
        <w:contextualSpacing/>
        <w:rPr>
          <w:rFonts w:eastAsiaTheme="minorEastAsia" w:cs="Arial"/>
          <w:lang w:eastAsia="ru-RU"/>
        </w:rPr>
      </w:pPr>
    </w:p>
    <w:p w14:paraId="3B7D2DB7" w14:textId="4C4FA444" w:rsidR="000255AC" w:rsidRDefault="000255AC" w:rsidP="00ED17A8">
      <w:pPr>
        <w:spacing w:after="0" w:line="276" w:lineRule="auto"/>
        <w:contextualSpacing/>
        <w:rPr>
          <w:rFonts w:eastAsiaTheme="minorEastAsia" w:cs="Arial"/>
          <w:lang w:eastAsia="ru-RU"/>
        </w:rPr>
      </w:pPr>
    </w:p>
    <w:p w14:paraId="265D95ED" w14:textId="6F4D7B0A" w:rsidR="000255AC" w:rsidRDefault="000255AC" w:rsidP="00ED17A8">
      <w:pPr>
        <w:spacing w:after="0" w:line="276" w:lineRule="auto"/>
        <w:contextualSpacing/>
        <w:rPr>
          <w:rFonts w:eastAsiaTheme="minorEastAsia" w:cs="Arial"/>
          <w:lang w:eastAsia="ru-RU"/>
        </w:rPr>
      </w:pPr>
    </w:p>
    <w:p w14:paraId="0A761597" w14:textId="6F26E525" w:rsidR="000255AC" w:rsidRDefault="000255AC" w:rsidP="00ED17A8">
      <w:pPr>
        <w:spacing w:after="0" w:line="276" w:lineRule="auto"/>
        <w:contextualSpacing/>
        <w:rPr>
          <w:rFonts w:eastAsiaTheme="minorEastAsia" w:cs="Arial"/>
          <w:lang w:eastAsia="ru-RU"/>
        </w:rPr>
      </w:pPr>
    </w:p>
    <w:p w14:paraId="4231AB7C" w14:textId="068C9562" w:rsidR="000255AC" w:rsidRDefault="000255AC" w:rsidP="00ED17A8">
      <w:pPr>
        <w:spacing w:after="0" w:line="276" w:lineRule="auto"/>
        <w:contextualSpacing/>
        <w:rPr>
          <w:rFonts w:eastAsiaTheme="minorEastAsia" w:cs="Arial"/>
          <w:lang w:eastAsia="ru-RU"/>
        </w:rPr>
      </w:pPr>
    </w:p>
    <w:p w14:paraId="3E839732" w14:textId="77777777" w:rsidR="000255AC" w:rsidRDefault="000255AC" w:rsidP="00ED17A8">
      <w:pPr>
        <w:spacing w:after="0" w:line="276" w:lineRule="auto"/>
        <w:contextualSpacing/>
        <w:rPr>
          <w:rFonts w:eastAsiaTheme="minorEastAsia" w:cs="Arial"/>
          <w:lang w:eastAsia="ru-RU"/>
        </w:rPr>
        <w:sectPr w:rsidR="000255AC" w:rsidSect="000255AC">
          <w:pgSz w:w="16838" w:h="11906" w:orient="landscape"/>
          <w:pgMar w:top="1701" w:right="993" w:bottom="849" w:left="1276" w:header="426" w:footer="737" w:gutter="0"/>
          <w:cols w:space="708"/>
          <w:docGrid w:linePitch="360"/>
        </w:sectPr>
      </w:pPr>
    </w:p>
    <w:p w14:paraId="38A730E7" w14:textId="2601660D" w:rsidR="0055086D" w:rsidRDefault="0055086D" w:rsidP="00F77D35">
      <w:pPr>
        <w:pStyle w:val="10"/>
        <w:spacing w:line="276" w:lineRule="auto"/>
        <w:ind w:firstLine="567"/>
      </w:pPr>
      <w:bookmarkStart w:id="41" w:name="_Toc115851981"/>
      <w:r>
        <w:lastRenderedPageBreak/>
        <w:t>Раздел 4. Основные положения мастер-плана развития систем теплоснабжения поселения, городского округа, города федерального значения.</w:t>
      </w:r>
      <w:bookmarkEnd w:id="41"/>
    </w:p>
    <w:p w14:paraId="1ADD793E" w14:textId="2E2C83F9" w:rsidR="0055086D" w:rsidRDefault="0055086D" w:rsidP="00440E76">
      <w:pPr>
        <w:pStyle w:val="21"/>
        <w:spacing w:before="120" w:line="276" w:lineRule="auto"/>
        <w:ind w:left="567"/>
      </w:pPr>
      <w:bookmarkStart w:id="42" w:name="_Toc115851982"/>
      <w:r>
        <w:t>Описание сценариев развития теплоснабжения поселения, городского округа, города федерального значения.</w:t>
      </w:r>
      <w:bookmarkEnd w:id="42"/>
    </w:p>
    <w:p w14:paraId="5C09CB93" w14:textId="77777777" w:rsidR="00440E76" w:rsidRPr="004C6C67" w:rsidRDefault="00440E76" w:rsidP="00440E76">
      <w:pPr>
        <w:tabs>
          <w:tab w:val="left" w:pos="10915"/>
        </w:tabs>
        <w:spacing w:after="0" w:line="276" w:lineRule="auto"/>
      </w:pPr>
      <w:r w:rsidRPr="004C6C67">
        <w:t>В основу подготовки и дальне</w:t>
      </w:r>
      <w:r>
        <w:t>йшей работы с «Мастер-планом»</w:t>
      </w:r>
      <w:r w:rsidRPr="004C6C67">
        <w:t xml:space="preserve"> </w:t>
      </w:r>
      <w:r>
        <w:t xml:space="preserve">была </w:t>
      </w:r>
      <w:r w:rsidRPr="004C6C67">
        <w:t xml:space="preserve">заложена следующая методология, определяющая </w:t>
      </w:r>
      <w:r w:rsidRPr="004C6C67">
        <w:rPr>
          <w:rFonts w:cs="Arial"/>
          <w:szCs w:val="24"/>
        </w:rPr>
        <w:t>подход и последовательность работ</w:t>
      </w:r>
      <w:r>
        <w:rPr>
          <w:rFonts w:cs="Arial"/>
          <w:szCs w:val="24"/>
        </w:rPr>
        <w:t>ы</w:t>
      </w:r>
      <w:r w:rsidRPr="004C6C67">
        <w:rPr>
          <w:rFonts w:cs="Arial"/>
          <w:szCs w:val="24"/>
        </w:rPr>
        <w:t>:</w:t>
      </w:r>
    </w:p>
    <w:p w14:paraId="7ED3B1EC" w14:textId="77777777" w:rsidR="00440E76" w:rsidRDefault="00440E76" w:rsidP="00440E76">
      <w:pPr>
        <w:tabs>
          <w:tab w:val="left" w:pos="567"/>
          <w:tab w:val="left" w:pos="851"/>
          <w:tab w:val="left" w:pos="10915"/>
        </w:tabs>
        <w:spacing w:after="0" w:line="276" w:lineRule="auto"/>
        <w:rPr>
          <w:rFonts w:cs="Arial"/>
          <w:szCs w:val="24"/>
        </w:rPr>
      </w:pPr>
      <w:r>
        <w:rPr>
          <w:rFonts w:cs="Arial"/>
          <w:szCs w:val="24"/>
        </w:rPr>
        <w:t xml:space="preserve">- определен перечень объектов перспективной застройки на основании решения Генерального плана развития сельского поселения. При определении перспективной нагрузки комплексной застройки (площадные объекты) использованы перспективные </w:t>
      </w:r>
      <w:r w:rsidRPr="00D010C5">
        <w:rPr>
          <w:rFonts w:cs="Arial"/>
          <w:szCs w:val="24"/>
        </w:rPr>
        <w:t>удельны</w:t>
      </w:r>
      <w:r>
        <w:rPr>
          <w:rFonts w:cs="Arial"/>
          <w:szCs w:val="24"/>
        </w:rPr>
        <w:t>е</w:t>
      </w:r>
      <w:r w:rsidRPr="00D010C5">
        <w:rPr>
          <w:rFonts w:cs="Arial"/>
          <w:szCs w:val="24"/>
        </w:rPr>
        <w:t xml:space="preserve"> расход</w:t>
      </w:r>
      <w:r>
        <w:rPr>
          <w:rFonts w:cs="Arial"/>
          <w:szCs w:val="24"/>
        </w:rPr>
        <w:t>ы</w:t>
      </w:r>
      <w:r w:rsidRPr="00D010C5">
        <w:rPr>
          <w:rFonts w:cs="Arial"/>
          <w:szCs w:val="24"/>
        </w:rPr>
        <w:t xml:space="preserve"> тепловой энергии на отопление, вентиляцию и горячее водоснабжение, согласованны</w:t>
      </w:r>
      <w:r>
        <w:rPr>
          <w:rFonts w:cs="Arial"/>
          <w:szCs w:val="24"/>
        </w:rPr>
        <w:t>е</w:t>
      </w:r>
      <w:r w:rsidRPr="00D010C5">
        <w:rPr>
          <w:rFonts w:cs="Arial"/>
          <w:szCs w:val="24"/>
        </w:rPr>
        <w:t xml:space="preserve">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Pr>
          <w:rFonts w:cs="Arial"/>
          <w:szCs w:val="24"/>
        </w:rPr>
        <w:t>.</w:t>
      </w:r>
    </w:p>
    <w:p w14:paraId="1A5D9DAD" w14:textId="77777777" w:rsidR="00440E76" w:rsidRPr="004C6C67" w:rsidRDefault="00440E76" w:rsidP="00440E76">
      <w:pPr>
        <w:tabs>
          <w:tab w:val="left" w:pos="567"/>
          <w:tab w:val="left" w:pos="851"/>
          <w:tab w:val="left" w:pos="10915"/>
        </w:tabs>
        <w:spacing w:after="0" w:line="276" w:lineRule="auto"/>
        <w:rPr>
          <w:rFonts w:cs="Arial"/>
          <w:szCs w:val="24"/>
        </w:rPr>
      </w:pPr>
      <w:r w:rsidRPr="006459C0">
        <w:rPr>
          <w:rFonts w:cs="Arial"/>
          <w:szCs w:val="24"/>
        </w:rPr>
        <w:t>-</w:t>
      </w:r>
      <w:r w:rsidRPr="006459C0">
        <w:rPr>
          <w:rFonts w:cs="Arial"/>
          <w:szCs w:val="24"/>
        </w:rPr>
        <w:tab/>
      </w:r>
      <w:r>
        <w:rPr>
          <w:rFonts w:cs="Arial"/>
          <w:szCs w:val="24"/>
        </w:rPr>
        <w:t xml:space="preserve">разработана </w:t>
      </w:r>
      <w:r w:rsidRPr="006459C0">
        <w:rPr>
          <w:rFonts w:cs="Arial"/>
          <w:szCs w:val="24"/>
        </w:rPr>
        <w:t>электронн</w:t>
      </w:r>
      <w:r>
        <w:rPr>
          <w:rFonts w:cs="Arial"/>
          <w:szCs w:val="24"/>
        </w:rPr>
        <w:t>ая</w:t>
      </w:r>
      <w:r w:rsidRPr="006459C0">
        <w:rPr>
          <w:rFonts w:cs="Arial"/>
          <w:szCs w:val="24"/>
        </w:rPr>
        <w:t xml:space="preserve"> модель существующей системы теплоснабжения по состоянию на 20</w:t>
      </w:r>
      <w:r>
        <w:rPr>
          <w:rFonts w:cs="Arial"/>
          <w:szCs w:val="24"/>
        </w:rPr>
        <w:t>21</w:t>
      </w:r>
      <w:r w:rsidRPr="006459C0">
        <w:rPr>
          <w:rFonts w:cs="Arial"/>
          <w:szCs w:val="24"/>
        </w:rPr>
        <w:t xml:space="preserve"> г. Перспективные нагрузки определялись на основании расчетов по определению ожидаемого потребления тепловой энергии на цели теплоснабжения до </w:t>
      </w:r>
      <w:r>
        <w:rPr>
          <w:rFonts w:cs="Arial"/>
          <w:szCs w:val="24"/>
        </w:rPr>
        <w:t>2030</w:t>
      </w:r>
      <w:r w:rsidRPr="006459C0">
        <w:rPr>
          <w:rFonts w:cs="Arial"/>
          <w:szCs w:val="24"/>
        </w:rPr>
        <w:t xml:space="preserve"> г</w:t>
      </w:r>
      <w:r>
        <w:rPr>
          <w:rFonts w:cs="Arial"/>
          <w:szCs w:val="24"/>
        </w:rPr>
        <w:t>.</w:t>
      </w:r>
      <w:r w:rsidRPr="006459C0">
        <w:rPr>
          <w:rFonts w:cs="Arial"/>
          <w:szCs w:val="24"/>
        </w:rPr>
        <w:t>, изложенные в Главе 2 схемы теплоснабжения;</w:t>
      </w:r>
    </w:p>
    <w:p w14:paraId="1476C1E7" w14:textId="77777777" w:rsidR="00440E76" w:rsidRPr="00C02327" w:rsidRDefault="00440E76" w:rsidP="00440E76">
      <w:pPr>
        <w:tabs>
          <w:tab w:val="left" w:pos="567"/>
          <w:tab w:val="left" w:pos="851"/>
          <w:tab w:val="left" w:pos="10915"/>
        </w:tabs>
        <w:spacing w:after="0" w:line="276" w:lineRule="auto"/>
        <w:rPr>
          <w:rFonts w:cs="Arial"/>
          <w:szCs w:val="24"/>
          <w:highlight w:val="yellow"/>
        </w:rPr>
      </w:pPr>
      <w:r w:rsidRPr="006459C0">
        <w:rPr>
          <w:rFonts w:cs="Arial"/>
          <w:szCs w:val="24"/>
        </w:rPr>
        <w:t>-</w:t>
      </w:r>
      <w:r w:rsidRPr="006459C0">
        <w:rPr>
          <w:rFonts w:cs="Arial"/>
          <w:szCs w:val="24"/>
        </w:rPr>
        <w:tab/>
        <w:t xml:space="preserve">проведены расчеты тепло-гидравлических режимов системы теплоснабжения с учетом </w:t>
      </w:r>
      <w:r>
        <w:rPr>
          <w:rFonts w:cs="Arial"/>
          <w:szCs w:val="24"/>
        </w:rPr>
        <w:t xml:space="preserve">фактического гидравлического режима и перспективного гидравлического режима. </w:t>
      </w:r>
      <w:r w:rsidRPr="006459C0">
        <w:rPr>
          <w:rFonts w:cs="Arial"/>
          <w:szCs w:val="24"/>
        </w:rPr>
        <w:t>По результатам тепло-гидравлических расчетов определялись границы перспективных зон действия источников и разрабатывались мероприятия по совершенствованию системы теплоснабжения</w:t>
      </w:r>
      <w:r>
        <w:rPr>
          <w:rFonts w:cs="Arial"/>
          <w:szCs w:val="24"/>
        </w:rPr>
        <w:t>;</w:t>
      </w:r>
    </w:p>
    <w:p w14:paraId="2AF97C68" w14:textId="60A173D4" w:rsidR="00440E76" w:rsidRDefault="00440E76" w:rsidP="00440E76">
      <w:pPr>
        <w:tabs>
          <w:tab w:val="left" w:pos="567"/>
          <w:tab w:val="left" w:pos="851"/>
          <w:tab w:val="left" w:pos="10915"/>
        </w:tabs>
        <w:spacing w:after="0" w:line="276" w:lineRule="auto"/>
        <w:rPr>
          <w:rFonts w:cs="Arial"/>
          <w:szCs w:val="24"/>
        </w:rPr>
      </w:pPr>
      <w:r w:rsidRPr="006459C0">
        <w:rPr>
          <w:rFonts w:cs="Arial"/>
          <w:szCs w:val="24"/>
        </w:rPr>
        <w:t xml:space="preserve">- </w:t>
      </w:r>
      <w:r>
        <w:rPr>
          <w:rFonts w:cs="Arial"/>
          <w:szCs w:val="24"/>
        </w:rPr>
        <w:t>разработаны балансы</w:t>
      </w:r>
      <w:r w:rsidRPr="006459C0">
        <w:rPr>
          <w:rFonts w:cs="Arial"/>
          <w:szCs w:val="24"/>
        </w:rPr>
        <w:t xml:space="preserve"> тепловых мощностей на источниках тепловой энергии для </w:t>
      </w:r>
      <w:r>
        <w:rPr>
          <w:rFonts w:cs="Arial"/>
          <w:szCs w:val="24"/>
        </w:rPr>
        <w:t>определения резерва/дефицита тепловой мощности при подключении</w:t>
      </w:r>
      <w:r w:rsidRPr="006459C0">
        <w:rPr>
          <w:rFonts w:cs="Arial"/>
          <w:szCs w:val="24"/>
        </w:rPr>
        <w:t xml:space="preserve"> перспективной </w:t>
      </w:r>
      <w:r>
        <w:rPr>
          <w:rFonts w:cs="Arial"/>
          <w:szCs w:val="24"/>
        </w:rPr>
        <w:t>тепловой нагрузки.</w:t>
      </w:r>
    </w:p>
    <w:p w14:paraId="7997FC2C" w14:textId="77777777" w:rsidR="00440E76" w:rsidRPr="006459C0" w:rsidRDefault="00440E76" w:rsidP="00440E76">
      <w:pPr>
        <w:tabs>
          <w:tab w:val="left" w:pos="11057"/>
        </w:tabs>
        <w:spacing w:after="0" w:line="276" w:lineRule="auto"/>
      </w:pPr>
      <w:r w:rsidRPr="006459C0">
        <w:t>В основу разработки вариантов, включаемых в сценари</w:t>
      </w:r>
      <w:r>
        <w:t>й</w:t>
      </w:r>
      <w:r w:rsidRPr="006459C0">
        <w:t xml:space="preserve"> «Мастер-плана», заложены следующие основные положения и ключевые показатели:</w:t>
      </w:r>
    </w:p>
    <w:p w14:paraId="56B2247C" w14:textId="77777777" w:rsidR="00440E76" w:rsidRPr="006459C0" w:rsidRDefault="00440E76" w:rsidP="00440E76">
      <w:pPr>
        <w:tabs>
          <w:tab w:val="left" w:pos="142"/>
          <w:tab w:val="left" w:pos="993"/>
        </w:tabs>
        <w:spacing w:after="0" w:line="276" w:lineRule="auto"/>
      </w:pPr>
      <w:r w:rsidRPr="006459C0">
        <w:t xml:space="preserve">- </w:t>
      </w:r>
      <w:r w:rsidRPr="006459C0">
        <w:tab/>
        <w:t xml:space="preserve">данные по строительному фонду и перспективной застройке в соответствии с утвержденным </w:t>
      </w:r>
      <w:r w:rsidRPr="006459C0">
        <w:rPr>
          <w:szCs w:val="24"/>
        </w:rPr>
        <w:t xml:space="preserve">Генеральным планом </w:t>
      </w:r>
      <w:r>
        <w:rPr>
          <w:szCs w:val="24"/>
        </w:rPr>
        <w:t>сельского поселения</w:t>
      </w:r>
      <w:r w:rsidRPr="006459C0">
        <w:t>;</w:t>
      </w:r>
    </w:p>
    <w:p w14:paraId="0B2E96AC" w14:textId="77777777" w:rsidR="00440E76" w:rsidRPr="006459C0" w:rsidRDefault="00440E76" w:rsidP="00440E76">
      <w:pPr>
        <w:tabs>
          <w:tab w:val="left" w:pos="142"/>
          <w:tab w:val="left" w:pos="993"/>
        </w:tabs>
        <w:spacing w:after="0" w:line="276" w:lineRule="auto"/>
      </w:pPr>
      <w:r w:rsidRPr="006459C0">
        <w:t xml:space="preserve"> </w:t>
      </w:r>
      <w:r w:rsidRPr="006459C0">
        <w:rPr>
          <w:rFonts w:eastAsia="Times New Roman"/>
          <w:lang w:eastAsia="ru-RU"/>
        </w:rPr>
        <w:t xml:space="preserve">- </w:t>
      </w:r>
      <w:r w:rsidRPr="006459C0">
        <w:rPr>
          <w:rFonts w:eastAsia="Times New Roman"/>
          <w:lang w:eastAsia="ru-RU"/>
        </w:rPr>
        <w:tab/>
      </w:r>
      <w:r w:rsidRPr="006459C0">
        <w:t>принцип минимизации затрат на теплоснабжение для потребителей;</w:t>
      </w:r>
    </w:p>
    <w:p w14:paraId="1556EDFF" w14:textId="77777777" w:rsidR="00440E76" w:rsidRPr="006459C0" w:rsidRDefault="00440E76" w:rsidP="00440E76">
      <w:pPr>
        <w:numPr>
          <w:ilvl w:val="0"/>
          <w:numId w:val="21"/>
        </w:numPr>
        <w:tabs>
          <w:tab w:val="left" w:pos="142"/>
          <w:tab w:val="left" w:pos="993"/>
          <w:tab w:val="left" w:pos="2835"/>
        </w:tabs>
        <w:spacing w:after="0" w:line="276" w:lineRule="auto"/>
        <w:ind w:left="0" w:firstLine="567"/>
        <w:contextualSpacing/>
      </w:pPr>
      <w:r w:rsidRPr="006459C0">
        <w:t>необходимость изменения/формирования зон действия существующих и проектируемых источников тепловой энергии с целью покрытия перспективного спроса на тепловую мощность существующих и перспективных потребителей тепловой энергии;</w:t>
      </w:r>
    </w:p>
    <w:p w14:paraId="42F51B3D" w14:textId="77777777" w:rsidR="00440E76" w:rsidRPr="006459C0" w:rsidRDefault="00440E76" w:rsidP="00440E76">
      <w:pPr>
        <w:numPr>
          <w:ilvl w:val="0"/>
          <w:numId w:val="21"/>
        </w:numPr>
        <w:tabs>
          <w:tab w:val="left" w:pos="142"/>
          <w:tab w:val="left" w:pos="993"/>
          <w:tab w:val="left" w:pos="2694"/>
        </w:tabs>
        <w:spacing w:after="0" w:line="276" w:lineRule="auto"/>
        <w:ind w:left="0" w:firstLine="567"/>
        <w:contextualSpacing/>
      </w:pPr>
      <w:r w:rsidRPr="006459C0">
        <w:t>обеспечение условий надежности и безопасности теплоснабжения потребителей тепловой энергией, создание комфортных условий проживания.</w:t>
      </w:r>
    </w:p>
    <w:p w14:paraId="2CE573CB" w14:textId="77777777" w:rsidR="00440E76" w:rsidRDefault="00440E76" w:rsidP="00440E76">
      <w:pPr>
        <w:tabs>
          <w:tab w:val="left" w:pos="567"/>
          <w:tab w:val="left" w:pos="851"/>
          <w:tab w:val="left" w:pos="10915"/>
        </w:tabs>
        <w:spacing w:after="0" w:line="276" w:lineRule="auto"/>
        <w:rPr>
          <w:rFonts w:cs="Arial"/>
          <w:szCs w:val="24"/>
        </w:rPr>
      </w:pPr>
    </w:p>
    <w:p w14:paraId="7CCFC603" w14:textId="77777777" w:rsidR="0055086D" w:rsidRDefault="0055086D" w:rsidP="00551A16">
      <w:pPr>
        <w:pStyle w:val="ConsPlusNormal"/>
        <w:spacing w:before="220" w:line="276" w:lineRule="auto"/>
        <w:ind w:firstLine="540"/>
        <w:jc w:val="both"/>
      </w:pPr>
    </w:p>
    <w:p w14:paraId="27C624A7" w14:textId="4FBEF7A1" w:rsidR="0055086D" w:rsidRDefault="0055086D" w:rsidP="00440E76">
      <w:pPr>
        <w:pStyle w:val="21"/>
        <w:spacing w:line="276" w:lineRule="auto"/>
        <w:ind w:left="567"/>
      </w:pPr>
      <w:bookmarkStart w:id="43" w:name="_Toc115851983"/>
      <w:r>
        <w:lastRenderedPageBreak/>
        <w:t>Обоснование выбора приоритетного сценария развития теплоснабжения поселения, городского округа, города федерального значения.</w:t>
      </w:r>
      <w:bookmarkEnd w:id="43"/>
    </w:p>
    <w:p w14:paraId="7ED9558E" w14:textId="77777777" w:rsidR="00440E76" w:rsidRPr="00265382" w:rsidRDefault="00440E76" w:rsidP="00440E76">
      <w:pPr>
        <w:tabs>
          <w:tab w:val="left" w:pos="11057"/>
        </w:tabs>
        <w:spacing w:after="0" w:line="276" w:lineRule="auto"/>
        <w:rPr>
          <w:szCs w:val="24"/>
        </w:rPr>
      </w:pPr>
      <w:r w:rsidRPr="00265382">
        <w:rPr>
          <w:szCs w:val="24"/>
        </w:rPr>
        <w:t>Основой для выбора варианта развития системы теплоснабжения явились следующие существенные факторы в развитии системы теплоснабжения и требования действующего законодательства РФ в области теплоснабжения:</w:t>
      </w:r>
    </w:p>
    <w:p w14:paraId="72B4135B" w14:textId="77777777" w:rsidR="00440E76" w:rsidRPr="00265382" w:rsidRDefault="00440E76" w:rsidP="00440E76">
      <w:pPr>
        <w:widowControl w:val="0"/>
        <w:numPr>
          <w:ilvl w:val="0"/>
          <w:numId w:val="22"/>
        </w:numPr>
        <w:tabs>
          <w:tab w:val="left" w:pos="11057"/>
        </w:tabs>
        <w:adjustRightInd w:val="0"/>
        <w:spacing w:line="276" w:lineRule="auto"/>
        <w:ind w:left="567" w:hanging="567"/>
        <w:contextualSpacing/>
        <w:textAlignment w:val="baseline"/>
        <w:rPr>
          <w:rFonts w:eastAsia="Microsoft YaHei" w:cs="Times New Roman"/>
          <w:szCs w:val="24"/>
        </w:rPr>
      </w:pPr>
      <w:r w:rsidRPr="00265382">
        <w:rPr>
          <w:rFonts w:eastAsia="Microsoft YaHei" w:cs="Times New Roman"/>
          <w:szCs w:val="24"/>
        </w:rPr>
        <w:t>необходимость обеспечения нормативной надежности и безопасности работы систем</w:t>
      </w:r>
      <w:r>
        <w:rPr>
          <w:rFonts w:eastAsia="Microsoft YaHei" w:cs="Times New Roman"/>
          <w:szCs w:val="24"/>
        </w:rPr>
        <w:t>ы</w:t>
      </w:r>
      <w:r w:rsidRPr="00265382">
        <w:rPr>
          <w:rFonts w:eastAsia="Microsoft YaHei" w:cs="Times New Roman"/>
          <w:szCs w:val="24"/>
        </w:rPr>
        <w:t xml:space="preserve"> теплоснабжения;</w:t>
      </w:r>
    </w:p>
    <w:p w14:paraId="0157841F" w14:textId="77777777" w:rsidR="00440E76" w:rsidRPr="00265382" w:rsidRDefault="00440E76" w:rsidP="00440E76">
      <w:pPr>
        <w:widowControl w:val="0"/>
        <w:numPr>
          <w:ilvl w:val="0"/>
          <w:numId w:val="22"/>
        </w:numPr>
        <w:tabs>
          <w:tab w:val="left" w:pos="11057"/>
        </w:tabs>
        <w:adjustRightInd w:val="0"/>
        <w:spacing w:line="276" w:lineRule="auto"/>
        <w:ind w:left="567" w:hanging="567"/>
        <w:contextualSpacing/>
        <w:textAlignment w:val="baseline"/>
        <w:rPr>
          <w:rFonts w:eastAsia="Microsoft YaHei" w:cs="Times New Roman"/>
          <w:szCs w:val="24"/>
        </w:rPr>
      </w:pPr>
      <w:r>
        <w:rPr>
          <w:rFonts w:eastAsia="Microsoft YaHei" w:cs="Times New Roman"/>
          <w:szCs w:val="24"/>
        </w:rPr>
        <w:t>необходимость развития</w:t>
      </w:r>
      <w:r w:rsidRPr="00265382">
        <w:rPr>
          <w:rFonts w:eastAsia="Microsoft YaHei" w:cs="Times New Roman"/>
          <w:szCs w:val="24"/>
        </w:rPr>
        <w:t xml:space="preserve"> систем</w:t>
      </w:r>
      <w:r>
        <w:rPr>
          <w:rFonts w:eastAsia="Microsoft YaHei" w:cs="Times New Roman"/>
          <w:szCs w:val="24"/>
        </w:rPr>
        <w:t>ы</w:t>
      </w:r>
      <w:r w:rsidRPr="00265382">
        <w:rPr>
          <w:rFonts w:eastAsia="Microsoft YaHei" w:cs="Times New Roman"/>
          <w:szCs w:val="24"/>
        </w:rPr>
        <w:t xml:space="preserve"> теплоснабжения </w:t>
      </w:r>
      <w:r>
        <w:rPr>
          <w:rFonts w:eastAsia="Microsoft YaHei" w:cs="Times New Roman"/>
          <w:szCs w:val="24"/>
        </w:rPr>
        <w:t>сельского поселения</w:t>
      </w:r>
      <w:r w:rsidRPr="00265382">
        <w:rPr>
          <w:rFonts w:eastAsia="Microsoft YaHei" w:cs="Times New Roman"/>
          <w:szCs w:val="24"/>
        </w:rPr>
        <w:t xml:space="preserve"> на базе современных технологий с высокой эффективностью использования природного газа</w:t>
      </w:r>
      <w:r>
        <w:rPr>
          <w:rFonts w:eastAsia="Microsoft YaHei" w:cs="Times New Roman"/>
          <w:szCs w:val="24"/>
        </w:rPr>
        <w:t>.</w:t>
      </w:r>
    </w:p>
    <w:p w14:paraId="6C2EAAD6" w14:textId="11A1CA83" w:rsidR="0055086D" w:rsidRDefault="00440E76" w:rsidP="00BE1725">
      <w:pPr>
        <w:spacing w:after="0" w:line="276" w:lineRule="auto"/>
      </w:pPr>
      <w:r>
        <w:t xml:space="preserve">Приоритетным вариантом развития теплоснабжения </w:t>
      </w:r>
      <w:proofErr w:type="spellStart"/>
      <w:r>
        <w:t>с.Тербуны</w:t>
      </w:r>
      <w:proofErr w:type="spellEnd"/>
      <w:r>
        <w:t xml:space="preserve"> выбран вариант приведения сетей теплоснабжения к требуемой надежности посредством реконструкции и(или) ремонта трубопроводов, выработавших свой эксплуатационный ресурс (работающие 25 лет и более)</w:t>
      </w:r>
      <w:r w:rsidR="00BE1725">
        <w:t>. Доля таких сетей от общей протяженности составляет 70,2%.</w:t>
      </w:r>
    </w:p>
    <w:p w14:paraId="466FCC7D" w14:textId="77777777" w:rsidR="00BE1725" w:rsidRDefault="00BE1725" w:rsidP="00BE1725">
      <w:pPr>
        <w:spacing w:after="0" w:line="276" w:lineRule="auto"/>
      </w:pPr>
      <w:r w:rsidRPr="00A40E08">
        <w:t>Реализация мероприятий по реконструкции</w:t>
      </w:r>
      <w:r>
        <w:t>/ремонту</w:t>
      </w:r>
      <w:r w:rsidRPr="00A40E08">
        <w:t xml:space="preserve"> участков тепловой сети позволит повысить надежность теплоснабжения, снизить потери тепловой энергии и теплоносителя при транспортировке</w:t>
      </w:r>
      <w:r>
        <w:t>.</w:t>
      </w:r>
    </w:p>
    <w:p w14:paraId="4A04B6B8" w14:textId="77777777" w:rsidR="00BE1725" w:rsidRPr="00A51E22" w:rsidRDefault="00BE1725" w:rsidP="00BE1725">
      <w:pPr>
        <w:spacing w:after="0" w:line="276" w:lineRule="auto"/>
      </w:pPr>
      <w:r>
        <w:t>До проведения реконструкции сетей теплоснабжения, с целью определения первоочередных участков, подлежащих реконструкции, необходимо предварительно провести диагностику существующих тепловых сетей неразрушающими методами контроля.</w:t>
      </w:r>
    </w:p>
    <w:p w14:paraId="31E28C7B" w14:textId="77777777" w:rsidR="00BE1725" w:rsidRDefault="00BE1725" w:rsidP="00BE1725">
      <w:pPr>
        <w:spacing w:after="0" w:line="276" w:lineRule="auto"/>
      </w:pPr>
      <w:r>
        <w:t>Целью проведения диагностики трубопроводов сетей теплоснабжения является получение информации о текущем их состоянии, позволяющей выявить:</w:t>
      </w:r>
    </w:p>
    <w:p w14:paraId="5B342A24" w14:textId="77777777" w:rsidR="00BE1725" w:rsidRDefault="00BE1725" w:rsidP="00BE1725">
      <w:pPr>
        <w:spacing w:after="0" w:line="276" w:lineRule="auto"/>
      </w:pPr>
      <w:r>
        <w:t>- наличие и объем коррозийного износа;</w:t>
      </w:r>
    </w:p>
    <w:p w14:paraId="7B4190A6" w14:textId="77777777" w:rsidR="00BE1725" w:rsidRDefault="00BE1725" w:rsidP="00BE1725">
      <w:pPr>
        <w:spacing w:after="0" w:line="276" w:lineRule="auto"/>
      </w:pPr>
      <w:r>
        <w:t>- вероятность утонения стенки трубопровода за счет внешней и внутренней коррозии;</w:t>
      </w:r>
    </w:p>
    <w:p w14:paraId="1D572DE3" w14:textId="71A6CADD" w:rsidR="00BE1725" w:rsidRDefault="00BE1725" w:rsidP="00BE1725">
      <w:pPr>
        <w:spacing w:after="0" w:line="276" w:lineRule="auto"/>
      </w:pPr>
      <w:r>
        <w:t>- дефекты теплоизоляции трубопроводов;</w:t>
      </w:r>
    </w:p>
    <w:p w14:paraId="3488216D" w14:textId="77777777" w:rsidR="00BE1725" w:rsidRDefault="00BE1725" w:rsidP="00BE1725">
      <w:pPr>
        <w:spacing w:after="0" w:line="276" w:lineRule="auto"/>
      </w:pPr>
      <w:r>
        <w:t>- места возможных повреждений трубопроводов.</w:t>
      </w:r>
    </w:p>
    <w:p w14:paraId="657722C5" w14:textId="77777777" w:rsidR="00BE1725" w:rsidRDefault="00BE1725" w:rsidP="00BE1725">
      <w:pPr>
        <w:spacing w:after="0" w:line="276" w:lineRule="auto"/>
      </w:pPr>
      <w:r>
        <w:t>По результатам проведения диагностики, специалистами будут подготовлены технические заключения с описанием текущего состояния трубопроводов, а также с указанием участков для проведения ремонтных работ либо работ по перекладке участка сети.</w:t>
      </w:r>
    </w:p>
    <w:p w14:paraId="06E2D0C5" w14:textId="267DC70B" w:rsidR="00BE1725" w:rsidRDefault="00BE1725" w:rsidP="00BE1725">
      <w:pPr>
        <w:spacing w:line="276" w:lineRule="auto"/>
      </w:pPr>
      <w:r>
        <w:t>Полученные заключения могут являться основанием для включения в инвестиционную программу мероприятий по проведению ремонта и/или реконструкции участков трубопроводов тепловой сети.</w:t>
      </w:r>
    </w:p>
    <w:p w14:paraId="180AF172" w14:textId="05B60C6C" w:rsidR="0055086D" w:rsidRDefault="0055086D" w:rsidP="000D43D2">
      <w:pPr>
        <w:pStyle w:val="10"/>
        <w:spacing w:line="276" w:lineRule="auto"/>
        <w:ind w:firstLine="567"/>
      </w:pPr>
      <w:bookmarkStart w:id="44" w:name="_Toc115851984"/>
      <w:r w:rsidRPr="00F6379D">
        <w:lastRenderedPageBreak/>
        <w:t>Раздел 5</w:t>
      </w:r>
      <w:r>
        <w:t xml:space="preserve">. </w:t>
      </w:r>
      <w:r w:rsidRPr="00F6379D">
        <w:t>Предложения по строительству, реконструкции, техническому перевооружению и (или) модернизации источников тепловой энергии</w:t>
      </w:r>
      <w:r>
        <w:t>.</w:t>
      </w:r>
      <w:bookmarkEnd w:id="44"/>
    </w:p>
    <w:p w14:paraId="3407405C" w14:textId="56532C6D" w:rsidR="0055086D" w:rsidRDefault="0055086D" w:rsidP="000D43D2">
      <w:pPr>
        <w:pStyle w:val="21"/>
        <w:spacing w:line="276" w:lineRule="auto"/>
        <w:ind w:left="567"/>
      </w:pPr>
      <w:bookmarkStart w:id="45" w:name="_Toc115851985"/>
      <w: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45"/>
    </w:p>
    <w:p w14:paraId="4FDC2272" w14:textId="48FC3084" w:rsidR="00DD24A0" w:rsidRPr="00DD24A0" w:rsidRDefault="00DD24A0" w:rsidP="00DD24A0">
      <w:pPr>
        <w:spacing w:after="0" w:line="276" w:lineRule="auto"/>
      </w:pPr>
      <w:r>
        <w:t>Настоящей схемой теплоснабжения мероприятия по строительству источников теплоснабжения, обеспечивающих перспективную тепловую нагрузку на осваиваемых территориях поселения, не запланированы.</w:t>
      </w:r>
    </w:p>
    <w:p w14:paraId="3D9B2137" w14:textId="26C18609" w:rsidR="000D43D2" w:rsidRDefault="00DD24A0" w:rsidP="00DD24A0">
      <w:pPr>
        <w:spacing w:after="0" w:line="276" w:lineRule="auto"/>
        <w:rPr>
          <w:rFonts w:eastAsia="Times New Roman" w:cs="Times New Roman"/>
          <w:szCs w:val="24"/>
        </w:rPr>
      </w:pPr>
      <w:r>
        <w:t xml:space="preserve">Для теплоснабжения перспективной </w:t>
      </w:r>
      <w:r w:rsidRPr="00A51E22">
        <w:rPr>
          <w:rFonts w:eastAsia="Times New Roman" w:cs="Times New Roman"/>
          <w:szCs w:val="24"/>
        </w:rPr>
        <w:t>за</w:t>
      </w:r>
      <w:r>
        <w:rPr>
          <w:rFonts w:eastAsia="Times New Roman" w:cs="Times New Roman"/>
          <w:szCs w:val="24"/>
        </w:rPr>
        <w:t>с</w:t>
      </w:r>
      <w:r w:rsidRPr="00A51E22">
        <w:rPr>
          <w:rFonts w:eastAsia="Times New Roman" w:cs="Times New Roman"/>
          <w:szCs w:val="24"/>
        </w:rPr>
        <w:t>тройки микрорайона «Северный»</w:t>
      </w:r>
      <w:r>
        <w:rPr>
          <w:rFonts w:eastAsia="Times New Roman" w:cs="Times New Roman"/>
          <w:szCs w:val="24"/>
        </w:rPr>
        <w:t xml:space="preserve"> схемой теплоснабжения </w:t>
      </w:r>
      <w:r w:rsidRPr="00A51E22">
        <w:rPr>
          <w:rFonts w:eastAsia="Times New Roman" w:cs="Times New Roman"/>
          <w:szCs w:val="24"/>
        </w:rPr>
        <w:t>предусматривается реализация поквартирного отопления в многоквартирных жилых зданиях</w:t>
      </w:r>
      <w:r>
        <w:rPr>
          <w:rFonts w:eastAsia="Times New Roman" w:cs="Times New Roman"/>
          <w:szCs w:val="24"/>
        </w:rPr>
        <w:t xml:space="preserve"> по причине небольшой нагрузки на отопление, а также </w:t>
      </w:r>
      <w:r w:rsidRPr="00A51E22">
        <w:rPr>
          <w:rFonts w:eastAsia="Times New Roman" w:cs="Times New Roman"/>
          <w:szCs w:val="24"/>
        </w:rPr>
        <w:t>в целях снижения капитальных затрат, связанных с эксплуатацией оборудования источника тепловой энергии и тепловых сетей</w:t>
      </w:r>
      <w:r>
        <w:rPr>
          <w:rFonts w:eastAsia="Times New Roman" w:cs="Times New Roman"/>
          <w:szCs w:val="24"/>
        </w:rPr>
        <w:t>.</w:t>
      </w:r>
    </w:p>
    <w:p w14:paraId="11667168" w14:textId="77777777" w:rsidR="00B23A22" w:rsidRDefault="00DD24A0" w:rsidP="00B23A22">
      <w:pPr>
        <w:spacing w:after="0" w:line="276" w:lineRule="auto"/>
        <w:ind w:right="43"/>
        <w:rPr>
          <w:rFonts w:eastAsia="Times New Roman" w:cs="Arial"/>
          <w:szCs w:val="24"/>
        </w:rPr>
      </w:pPr>
      <w:r>
        <w:rPr>
          <w:rFonts w:eastAsia="Times New Roman" w:cs="Arial"/>
          <w:szCs w:val="24"/>
        </w:rPr>
        <w:t xml:space="preserve">В перспективе, при очередной актуализации схемы теплоснабжения, целесообразно рассмотреть вариант строительства </w:t>
      </w:r>
      <w:proofErr w:type="spellStart"/>
      <w:r>
        <w:rPr>
          <w:rFonts w:eastAsia="Times New Roman" w:cs="Arial"/>
          <w:szCs w:val="24"/>
        </w:rPr>
        <w:t>блочно</w:t>
      </w:r>
      <w:proofErr w:type="spellEnd"/>
      <w:r>
        <w:rPr>
          <w:rFonts w:eastAsia="Times New Roman" w:cs="Arial"/>
          <w:szCs w:val="24"/>
        </w:rPr>
        <w:t xml:space="preserve">-модульной котельной для теплоснабжения микрорайона «Южный». Для правильного определения мощности котельной и подбора </w:t>
      </w:r>
      <w:proofErr w:type="spellStart"/>
      <w:r>
        <w:rPr>
          <w:rFonts w:eastAsia="Times New Roman" w:cs="Arial"/>
          <w:szCs w:val="24"/>
        </w:rPr>
        <w:t>котлоагрегатов</w:t>
      </w:r>
      <w:proofErr w:type="spellEnd"/>
      <w:r>
        <w:rPr>
          <w:rFonts w:eastAsia="Times New Roman" w:cs="Arial"/>
          <w:szCs w:val="24"/>
        </w:rPr>
        <w:t xml:space="preserve"> необходима документация по планировке территории, в которой будут прописаны нагрузки по каждому объекту, планируемому к строительству.</w:t>
      </w:r>
    </w:p>
    <w:p w14:paraId="0C8572DC" w14:textId="614ED9E7" w:rsidR="0055086D" w:rsidRDefault="00DD24A0" w:rsidP="00B23A22">
      <w:pPr>
        <w:pStyle w:val="21"/>
        <w:spacing w:before="120" w:line="276" w:lineRule="auto"/>
        <w:ind w:left="567"/>
      </w:pPr>
      <w:bookmarkStart w:id="46" w:name="_Toc115851986"/>
      <w:r>
        <w:t>П</w:t>
      </w:r>
      <w:r w:rsidR="0055086D">
        <w:t>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46"/>
    </w:p>
    <w:p w14:paraId="7AD22DB9" w14:textId="693FC396" w:rsidR="00B23A22" w:rsidRPr="00A51E22" w:rsidRDefault="00B23A22" w:rsidP="00B23A22">
      <w:pPr>
        <w:tabs>
          <w:tab w:val="left" w:pos="11057"/>
        </w:tabs>
        <w:spacing w:after="0" w:line="276" w:lineRule="auto"/>
      </w:pPr>
      <w:r w:rsidRPr="00A51E22">
        <w:t>Мероприятий по</w:t>
      </w:r>
      <w:r w:rsidRPr="00A51E22">
        <w:rPr>
          <w:rFonts w:eastAsia="Microsoft YaHei"/>
        </w:rPr>
        <w:t xml:space="preserve"> реконструкции </w:t>
      </w:r>
      <w:r>
        <w:rPr>
          <w:rFonts w:eastAsia="Microsoft YaHei"/>
        </w:rPr>
        <w:t>источников тепловой энергии,</w:t>
      </w:r>
      <w:r w:rsidRPr="00A51E22">
        <w:rPr>
          <w:rFonts w:eastAsia="Microsoft YaHei"/>
        </w:rPr>
        <w:t xml:space="preserve"> </w:t>
      </w:r>
      <w:r>
        <w:rPr>
          <w:rFonts w:eastAsia="Microsoft YaHei"/>
        </w:rPr>
        <w:t>обеспечивающих перспективную тепловую нагрузку в существующих и расширяемых</w:t>
      </w:r>
      <w:r w:rsidRPr="00A51E22">
        <w:rPr>
          <w:rFonts w:eastAsia="Microsoft YaHei"/>
        </w:rPr>
        <w:t xml:space="preserve"> зон</w:t>
      </w:r>
      <w:r>
        <w:rPr>
          <w:rFonts w:eastAsia="Microsoft YaHei"/>
        </w:rPr>
        <w:t>ах их</w:t>
      </w:r>
      <w:r w:rsidRPr="00A51E22">
        <w:rPr>
          <w:rFonts w:eastAsia="Microsoft YaHei"/>
        </w:rPr>
        <w:t xml:space="preserve"> действия</w:t>
      </w:r>
      <w:r w:rsidR="00404E42">
        <w:rPr>
          <w:rFonts w:eastAsia="Microsoft YaHei"/>
        </w:rPr>
        <w:t>,</w:t>
      </w:r>
      <w:r w:rsidRPr="00A51E22">
        <w:rPr>
          <w:rFonts w:eastAsia="Microsoft YaHei"/>
        </w:rPr>
        <w:t xml:space="preserve"> </w:t>
      </w:r>
      <w:r>
        <w:rPr>
          <w:rFonts w:eastAsia="Microsoft YaHei"/>
        </w:rPr>
        <w:t>настоящей Схемой</w:t>
      </w:r>
      <w:r w:rsidRPr="00A51E22">
        <w:rPr>
          <w:rFonts w:eastAsia="Microsoft YaHei"/>
        </w:rPr>
        <w:t xml:space="preserve"> не предполагается.</w:t>
      </w:r>
    </w:p>
    <w:p w14:paraId="2A81562B" w14:textId="51BFA30A" w:rsidR="0055086D" w:rsidRDefault="0055086D" w:rsidP="00FF02DB">
      <w:pPr>
        <w:pStyle w:val="21"/>
        <w:spacing w:line="276" w:lineRule="auto"/>
        <w:ind w:left="567"/>
      </w:pPr>
      <w:bookmarkStart w:id="47" w:name="_Toc115851987"/>
      <w:r>
        <w:lastRenderedPageBreak/>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47"/>
    </w:p>
    <w:p w14:paraId="3FDE974A" w14:textId="6F0BDFFF" w:rsidR="00FF02DB" w:rsidRPr="00FF02DB" w:rsidRDefault="00FF02DB" w:rsidP="00FF02DB">
      <w:pPr>
        <w:spacing w:line="276" w:lineRule="auto"/>
      </w:pPr>
      <w:r>
        <w:t>Мероприятий по техническому перевооружению и (или) модернизации источника тепловой энергии с целью повышения эффективности работы систем теплоснабжения настоящей Схемой не предполагается в связи с тем, что котельная 2014 года постройки</w:t>
      </w:r>
      <w:r w:rsidRPr="00FF02DB">
        <w:rPr>
          <w:szCs w:val="24"/>
        </w:rPr>
        <w:t xml:space="preserve"> </w:t>
      </w:r>
      <w:r>
        <w:rPr>
          <w:szCs w:val="24"/>
        </w:rPr>
        <w:t>и до настоящего времени не выработала свой нормативный ресурс.</w:t>
      </w:r>
    </w:p>
    <w:p w14:paraId="3ED37155" w14:textId="33C8F30F" w:rsidR="0055086D" w:rsidRDefault="0055086D" w:rsidP="00FF02DB">
      <w:pPr>
        <w:pStyle w:val="21"/>
        <w:spacing w:before="120" w:line="276" w:lineRule="auto"/>
        <w:ind w:left="567"/>
      </w:pPr>
      <w:bookmarkStart w:id="48" w:name="P129"/>
      <w:bookmarkStart w:id="49" w:name="_Toc115851988"/>
      <w:bookmarkEnd w:id="48"/>
      <w: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9"/>
    </w:p>
    <w:p w14:paraId="3F216156" w14:textId="697EB278" w:rsidR="00FF02DB" w:rsidRPr="00FF02DB" w:rsidRDefault="00FF02DB" w:rsidP="00FF02DB">
      <w:pPr>
        <w:spacing w:after="0" w:line="276" w:lineRule="auto"/>
      </w:pPr>
      <w:r>
        <w:t>И</w:t>
      </w:r>
      <w:r w:rsidRPr="00A51E22">
        <w:t>сточник</w:t>
      </w:r>
      <w:r>
        <w:t>и</w:t>
      </w:r>
      <w:r w:rsidRPr="00A51E22">
        <w:t xml:space="preserve"> тепловой энергии</w:t>
      </w:r>
      <w:r>
        <w:t xml:space="preserve">, функционирующие в режиме </w:t>
      </w:r>
      <w:r w:rsidRPr="00A51E22">
        <w:t>комбинированной выработк</w:t>
      </w:r>
      <w:r>
        <w:t>и</w:t>
      </w:r>
      <w:r w:rsidRPr="00A51E22">
        <w:t xml:space="preserve"> тепловой и электрической энергии</w:t>
      </w:r>
      <w:r>
        <w:t xml:space="preserve">, </w:t>
      </w:r>
      <w:r w:rsidRPr="00A51E22">
        <w:t xml:space="preserve">в </w:t>
      </w:r>
      <w:proofErr w:type="spellStart"/>
      <w:r>
        <w:t>с.Тербуны</w:t>
      </w:r>
      <w:proofErr w:type="spellEnd"/>
      <w:r w:rsidRPr="00A51E22">
        <w:t xml:space="preserve"> </w:t>
      </w:r>
      <w:r>
        <w:t>отсутствуют</w:t>
      </w:r>
      <w:r w:rsidRPr="00A51E22">
        <w:t>.</w:t>
      </w:r>
    </w:p>
    <w:p w14:paraId="50AFAF2E" w14:textId="1E8AC68A" w:rsidR="0055086D" w:rsidRDefault="00C42C2E" w:rsidP="00FF02DB">
      <w:pPr>
        <w:pStyle w:val="21"/>
        <w:spacing w:before="120" w:line="276" w:lineRule="auto"/>
        <w:ind w:left="567"/>
      </w:pPr>
      <w:bookmarkStart w:id="50" w:name="P130"/>
      <w:bookmarkStart w:id="51" w:name="_Toc115851989"/>
      <w:bookmarkEnd w:id="50"/>
      <w:r>
        <w:t>М</w:t>
      </w:r>
      <w:r w:rsidR="0055086D">
        <w:t>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t>.</w:t>
      </w:r>
      <w:bookmarkEnd w:id="51"/>
    </w:p>
    <w:p w14:paraId="4CEF6A22" w14:textId="01C15D37" w:rsidR="00FF02DB" w:rsidRPr="00FF02DB" w:rsidRDefault="00FF02DB" w:rsidP="009C4AE3">
      <w:pPr>
        <w:spacing w:line="276" w:lineRule="auto"/>
      </w:pPr>
      <w:r>
        <w:t>Источники тепловой энергии, предполагаемые к</w:t>
      </w:r>
      <w:r w:rsidRPr="00FF02DB">
        <w:t xml:space="preserve"> </w:t>
      </w:r>
      <w:r>
        <w:t xml:space="preserve">выводу из эксплуатации, консервации и демонтажу, </w:t>
      </w:r>
      <w:r w:rsidR="009C4AE3">
        <w:t xml:space="preserve">а также источники, </w:t>
      </w:r>
      <w:r>
        <w:t>выработавши</w:t>
      </w:r>
      <w:r w:rsidR="009C4AE3">
        <w:t>е</w:t>
      </w:r>
      <w:r>
        <w:t xml:space="preserve"> нормативный срок службы</w:t>
      </w:r>
      <w:r w:rsidR="009C4AE3">
        <w:t xml:space="preserve">, в </w:t>
      </w:r>
      <w:proofErr w:type="spellStart"/>
      <w:r w:rsidR="009C4AE3">
        <w:t>с.Тербуны</w:t>
      </w:r>
      <w:proofErr w:type="spellEnd"/>
      <w:r w:rsidR="009C4AE3">
        <w:t xml:space="preserve"> отсутствуют.</w:t>
      </w:r>
    </w:p>
    <w:p w14:paraId="7EE067BA" w14:textId="50FD00D9" w:rsidR="0055086D" w:rsidRDefault="00C42C2E" w:rsidP="009C4AE3">
      <w:pPr>
        <w:pStyle w:val="21"/>
        <w:spacing w:before="120" w:line="276" w:lineRule="auto"/>
        <w:ind w:left="567"/>
      </w:pPr>
      <w:bookmarkStart w:id="52" w:name="_Toc115851990"/>
      <w:r>
        <w:t>М</w:t>
      </w:r>
      <w:r w:rsidR="0055086D">
        <w:t>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t>.</w:t>
      </w:r>
      <w:bookmarkEnd w:id="52"/>
    </w:p>
    <w:p w14:paraId="780246F0" w14:textId="6D7C11EA" w:rsidR="009C4AE3" w:rsidRPr="009C4AE3" w:rsidRDefault="009C4AE3" w:rsidP="009C4AE3">
      <w:pPr>
        <w:spacing w:line="276" w:lineRule="auto"/>
      </w:pPr>
      <w:r>
        <w:t>Мероприятия по переоборудованию котельных в источники тепловой энергии, функционирующие в режиме комбинированной выработки электрической и тепловой энергии, настоящей Схемой не предполагаются.</w:t>
      </w:r>
    </w:p>
    <w:p w14:paraId="01F8399E" w14:textId="134AEBEB" w:rsidR="0055086D" w:rsidRDefault="00C42C2E" w:rsidP="009C4AE3">
      <w:pPr>
        <w:pStyle w:val="21"/>
        <w:spacing w:before="120" w:line="276" w:lineRule="auto"/>
        <w:ind w:left="567"/>
      </w:pPr>
      <w:bookmarkStart w:id="53" w:name="_Toc115851991"/>
      <w:r>
        <w:t>М</w:t>
      </w:r>
      <w:r w:rsidR="0055086D">
        <w:t>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t>.</w:t>
      </w:r>
      <w:bookmarkEnd w:id="53"/>
    </w:p>
    <w:p w14:paraId="3C495BAE" w14:textId="540B61D1" w:rsidR="009C4AE3" w:rsidRPr="009C4AE3" w:rsidRDefault="009C4AE3" w:rsidP="009C4AE3">
      <w:pPr>
        <w:spacing w:line="276" w:lineRule="auto"/>
      </w:pPr>
      <w:r>
        <w:t xml:space="preserve">Источники тепловой энергии, функционирующие в режиме комбинированной выработки электрической и тепловой энергии, в </w:t>
      </w:r>
      <w:proofErr w:type="spellStart"/>
      <w:r>
        <w:t>с.Тербуны</w:t>
      </w:r>
      <w:proofErr w:type="spellEnd"/>
      <w:r>
        <w:t xml:space="preserve"> отсутствуют.</w:t>
      </w:r>
    </w:p>
    <w:p w14:paraId="2AC71D5E" w14:textId="6D87248C" w:rsidR="0055086D" w:rsidRDefault="00C42C2E" w:rsidP="009C4AE3">
      <w:pPr>
        <w:pStyle w:val="21"/>
        <w:spacing w:before="120" w:line="276" w:lineRule="auto"/>
        <w:ind w:left="567"/>
      </w:pPr>
      <w:bookmarkStart w:id="54" w:name="_Toc115851992"/>
      <w:r>
        <w:t>Т</w:t>
      </w:r>
      <w:r w:rsidR="0055086D">
        <w:t>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t>.</w:t>
      </w:r>
      <w:bookmarkEnd w:id="54"/>
    </w:p>
    <w:p w14:paraId="749209BD" w14:textId="37899A90" w:rsidR="009C4AE3" w:rsidRDefault="009C4AE3" w:rsidP="009C4AE3">
      <w:pPr>
        <w:spacing w:after="0" w:line="276" w:lineRule="auto"/>
      </w:pPr>
      <w:r>
        <w:t xml:space="preserve">Температурный график отпуска тепловой энергии для котельной </w:t>
      </w:r>
      <w:proofErr w:type="spellStart"/>
      <w:r>
        <w:t>с.Тербуны</w:t>
      </w:r>
      <w:proofErr w:type="spellEnd"/>
      <w:r>
        <w:t xml:space="preserve"> представлен на рисунке 5.1.</w:t>
      </w:r>
    </w:p>
    <w:p w14:paraId="34FB5BF5" w14:textId="2A039115" w:rsidR="009C4AE3" w:rsidRDefault="009C4AE3" w:rsidP="009C4AE3">
      <w:pPr>
        <w:spacing w:after="0" w:line="276" w:lineRule="auto"/>
      </w:pPr>
    </w:p>
    <w:p w14:paraId="65E1AC9E" w14:textId="6FD3FA59" w:rsidR="009C4AE3" w:rsidRDefault="009C4AE3" w:rsidP="009C4AE3">
      <w:pPr>
        <w:spacing w:after="0" w:line="276" w:lineRule="auto"/>
      </w:pPr>
    </w:p>
    <w:p w14:paraId="76C6ECF8" w14:textId="77777777" w:rsidR="000F6275" w:rsidRDefault="000F6275" w:rsidP="000F6275">
      <w:pPr>
        <w:keepNext/>
        <w:spacing w:after="0" w:line="276" w:lineRule="auto"/>
        <w:ind w:firstLine="0"/>
      </w:pPr>
      <w:r>
        <w:rPr>
          <w:noProof/>
          <w:lang w:eastAsia="ru-RU"/>
        </w:rPr>
        <w:lastRenderedPageBreak/>
        <w:drawing>
          <wp:inline distT="0" distB="0" distL="0" distR="0" wp14:anchorId="7EA78D6F" wp14:editId="611B59DE">
            <wp:extent cx="5988685" cy="86010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srcRect l="27584" t="11866" r="43071" b="8995"/>
                    <a:stretch/>
                  </pic:blipFill>
                  <pic:spPr bwMode="auto">
                    <a:xfrm>
                      <a:off x="0" y="0"/>
                      <a:ext cx="6005243" cy="8624856"/>
                    </a:xfrm>
                    <a:prstGeom prst="rect">
                      <a:avLst/>
                    </a:prstGeom>
                    <a:ln>
                      <a:noFill/>
                    </a:ln>
                    <a:extLst>
                      <a:ext uri="{53640926-AAD7-44D8-BBD7-CCE9431645EC}">
                        <a14:shadowObscured xmlns:a14="http://schemas.microsoft.com/office/drawing/2010/main"/>
                      </a:ext>
                    </a:extLst>
                  </pic:spPr>
                </pic:pic>
              </a:graphicData>
            </a:graphic>
          </wp:inline>
        </w:drawing>
      </w:r>
    </w:p>
    <w:p w14:paraId="32381368" w14:textId="1AB52759" w:rsidR="009C4AE3" w:rsidRDefault="000F6275" w:rsidP="000F6275">
      <w:pPr>
        <w:pStyle w:val="afffffb"/>
      </w:pPr>
      <w:bookmarkStart w:id="55" w:name="_Toc115847876"/>
      <w:r>
        <w:t xml:space="preserve">Рисунок </w:t>
      </w:r>
      <w:r w:rsidR="00914CA0">
        <w:rPr>
          <w:noProof/>
        </w:rPr>
        <w:fldChar w:fldCharType="begin"/>
      </w:r>
      <w:r w:rsidR="00914CA0">
        <w:rPr>
          <w:noProof/>
        </w:rPr>
        <w:instrText xml:space="preserve"> STYLEREF 1 \s </w:instrText>
      </w:r>
      <w:r w:rsidR="00914CA0">
        <w:rPr>
          <w:noProof/>
        </w:rPr>
        <w:fldChar w:fldCharType="separate"/>
      </w:r>
      <w:r w:rsidR="00F8312B">
        <w:rPr>
          <w:noProof/>
        </w:rPr>
        <w:t>5</w:t>
      </w:r>
      <w:r w:rsidR="00914CA0">
        <w:rPr>
          <w:noProof/>
        </w:rPr>
        <w:fldChar w:fldCharType="end"/>
      </w:r>
      <w:r w:rsidR="00436DAE">
        <w:t>.</w:t>
      </w:r>
      <w:r w:rsidR="00914CA0">
        <w:rPr>
          <w:noProof/>
        </w:rPr>
        <w:fldChar w:fldCharType="begin"/>
      </w:r>
      <w:r w:rsidR="00914CA0">
        <w:rPr>
          <w:noProof/>
        </w:rPr>
        <w:instrText xml:space="preserve"> SEQ Рисунок \* ARABIC \s 1 </w:instrText>
      </w:r>
      <w:r w:rsidR="00914CA0">
        <w:rPr>
          <w:noProof/>
        </w:rPr>
        <w:fldChar w:fldCharType="separate"/>
      </w:r>
      <w:r w:rsidR="00F8312B">
        <w:rPr>
          <w:noProof/>
        </w:rPr>
        <w:t>1</w:t>
      </w:r>
      <w:r w:rsidR="00914CA0">
        <w:rPr>
          <w:noProof/>
        </w:rPr>
        <w:fldChar w:fldCharType="end"/>
      </w:r>
      <w:r>
        <w:t>. Утвержденный температурный график</w:t>
      </w:r>
      <w:bookmarkEnd w:id="55"/>
    </w:p>
    <w:p w14:paraId="1C3B97B2" w14:textId="4E5E0B7C" w:rsidR="009C4AE3" w:rsidRDefault="009C4AE3" w:rsidP="009C4AE3">
      <w:pPr>
        <w:spacing w:after="0" w:line="276" w:lineRule="auto"/>
      </w:pPr>
    </w:p>
    <w:p w14:paraId="33BE771E" w14:textId="68998B97" w:rsidR="0055086D" w:rsidRDefault="00C42C2E" w:rsidP="0025653C">
      <w:pPr>
        <w:pStyle w:val="21"/>
        <w:spacing w:before="120" w:line="276" w:lineRule="auto"/>
        <w:ind w:left="567"/>
      </w:pPr>
      <w:bookmarkStart w:id="56" w:name="_Toc115851993"/>
      <w:r>
        <w:lastRenderedPageBreak/>
        <w:t>П</w:t>
      </w:r>
      <w:r w:rsidR="0055086D">
        <w:t>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t>.</w:t>
      </w:r>
      <w:bookmarkEnd w:id="56"/>
    </w:p>
    <w:p w14:paraId="422FAEC6" w14:textId="29F7338C" w:rsidR="0025653C" w:rsidRDefault="0025653C" w:rsidP="0025653C">
      <w:pPr>
        <w:spacing w:after="0" w:line="276" w:lineRule="auto"/>
        <w:rPr>
          <w:rFonts w:eastAsiaTheme="minorEastAsia" w:cs="Arial"/>
          <w:lang w:eastAsia="ru-RU"/>
        </w:rPr>
      </w:pPr>
      <w:r>
        <w:rPr>
          <w:rFonts w:eastAsiaTheme="minorEastAsia" w:cs="Arial"/>
          <w:lang w:eastAsia="ru-RU"/>
        </w:rPr>
        <w:t xml:space="preserve">При расчете по присоединенной расчетной </w:t>
      </w:r>
      <w:proofErr w:type="gramStart"/>
      <w:r>
        <w:rPr>
          <w:rFonts w:eastAsiaTheme="minorEastAsia" w:cs="Arial"/>
          <w:lang w:eastAsia="ru-RU"/>
        </w:rPr>
        <w:t>тепловой  нагрузке</w:t>
      </w:r>
      <w:proofErr w:type="gramEnd"/>
      <w:r>
        <w:rPr>
          <w:rFonts w:eastAsiaTheme="minorEastAsia" w:cs="Arial"/>
          <w:lang w:eastAsia="ru-RU"/>
        </w:rPr>
        <w:t xml:space="preserve">, на котельной </w:t>
      </w:r>
      <w:proofErr w:type="spellStart"/>
      <w:r>
        <w:rPr>
          <w:rFonts w:eastAsiaTheme="minorEastAsia" w:cs="Arial"/>
          <w:lang w:eastAsia="ru-RU"/>
        </w:rPr>
        <w:t>с.Тербуны</w:t>
      </w:r>
      <w:proofErr w:type="spellEnd"/>
      <w:r>
        <w:rPr>
          <w:rFonts w:eastAsiaTheme="minorEastAsia" w:cs="Arial"/>
          <w:lang w:eastAsia="ru-RU"/>
        </w:rPr>
        <w:t xml:space="preserve"> имеется резерв тепловой мощности. На основании проведенных расчетов и сравнений возможно сделать вывод, что установленной тепловой мощности на котельной </w:t>
      </w:r>
      <w:proofErr w:type="spellStart"/>
      <w:r>
        <w:rPr>
          <w:rFonts w:eastAsiaTheme="minorEastAsia" w:cs="Arial"/>
          <w:lang w:eastAsia="ru-RU"/>
        </w:rPr>
        <w:t>с.Тербуны</w:t>
      </w:r>
      <w:proofErr w:type="spellEnd"/>
      <w:r>
        <w:rPr>
          <w:rFonts w:eastAsiaTheme="minorEastAsia" w:cs="Arial"/>
          <w:lang w:eastAsia="ru-RU"/>
        </w:rPr>
        <w:t xml:space="preserve"> достаточно для стабильного </w:t>
      </w:r>
      <w:proofErr w:type="gramStart"/>
      <w:r>
        <w:rPr>
          <w:rFonts w:eastAsiaTheme="minorEastAsia" w:cs="Arial"/>
          <w:lang w:eastAsia="ru-RU"/>
        </w:rPr>
        <w:t>теплоснабжения  потребителей</w:t>
      </w:r>
      <w:proofErr w:type="gramEnd"/>
      <w:r>
        <w:rPr>
          <w:rFonts w:eastAsiaTheme="minorEastAsia" w:cs="Arial"/>
          <w:lang w:eastAsia="ru-RU"/>
        </w:rPr>
        <w:t xml:space="preserve"> при расчетной температуре наружного воздуха на отопление (-25°С), ввод в эксплуатацию новых мощностей не требуется.</w:t>
      </w:r>
    </w:p>
    <w:p w14:paraId="2CEC8DD2" w14:textId="4828156F" w:rsidR="0055086D" w:rsidRDefault="00C42C2E" w:rsidP="0025653C">
      <w:pPr>
        <w:pStyle w:val="21"/>
        <w:spacing w:before="120" w:line="276" w:lineRule="auto"/>
        <w:ind w:left="567"/>
      </w:pPr>
      <w:bookmarkStart w:id="57" w:name="_Toc115851994"/>
      <w:r>
        <w:t>П</w:t>
      </w:r>
      <w:r w:rsidR="0055086D">
        <w:t>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7"/>
    </w:p>
    <w:p w14:paraId="45847239" w14:textId="5E5D4792" w:rsidR="00E77ADF" w:rsidRDefault="0025653C" w:rsidP="00551A16">
      <w:pPr>
        <w:spacing w:line="276" w:lineRule="auto"/>
      </w:pPr>
      <w:r>
        <w:t xml:space="preserve">Ввод новых и реконструкция существующих источников тепловой энергии с использованием возобновляемых источников энергии Схемой не планируется. </w:t>
      </w:r>
    </w:p>
    <w:p w14:paraId="7B8715ED" w14:textId="31331FE9" w:rsidR="00E77ADF" w:rsidRDefault="00E77ADF" w:rsidP="0025653C">
      <w:pPr>
        <w:pStyle w:val="10"/>
        <w:spacing w:line="276" w:lineRule="auto"/>
      </w:pPr>
      <w:bookmarkStart w:id="58" w:name="_Toc115851995"/>
      <w:r>
        <w:t>Раздел 6. Предложения по строительству, реконструкции и (или) модернизации тепловых сетей.</w:t>
      </w:r>
      <w:bookmarkEnd w:id="58"/>
    </w:p>
    <w:p w14:paraId="6286D466" w14:textId="6813B916" w:rsidR="00E77ADF" w:rsidRDefault="00E77ADF" w:rsidP="0025653C">
      <w:pPr>
        <w:pStyle w:val="21"/>
        <w:spacing w:before="120" w:line="276" w:lineRule="auto"/>
        <w:ind w:left="567"/>
      </w:pPr>
      <w:bookmarkStart w:id="59" w:name="_Toc115851996"/>
      <w: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59"/>
    </w:p>
    <w:p w14:paraId="57B07A4D" w14:textId="3D789078" w:rsidR="0025653C" w:rsidRPr="0025653C" w:rsidRDefault="0025653C" w:rsidP="0025653C">
      <w:pPr>
        <w:spacing w:line="276" w:lineRule="auto"/>
      </w:pPr>
      <w:r>
        <w:t>Строительство, реконструкция и (или) модернизация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Схемой не планируется.</w:t>
      </w:r>
    </w:p>
    <w:p w14:paraId="19E80D03" w14:textId="1C9B84C3" w:rsidR="00E77ADF" w:rsidRDefault="00E77ADF" w:rsidP="0025653C">
      <w:pPr>
        <w:pStyle w:val="21"/>
        <w:spacing w:line="276" w:lineRule="auto"/>
        <w:ind w:left="567"/>
      </w:pPr>
      <w:bookmarkStart w:id="60" w:name="_Toc115851997"/>
      <w: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60"/>
    </w:p>
    <w:p w14:paraId="4EA1173A" w14:textId="00C9AE44" w:rsidR="0025653C" w:rsidRDefault="0025653C" w:rsidP="0025653C">
      <w:pPr>
        <w:spacing w:after="0" w:line="276" w:lineRule="auto"/>
        <w:rPr>
          <w:rFonts w:eastAsia="Times New Roman" w:cs="Times New Roman"/>
          <w:szCs w:val="24"/>
        </w:rPr>
      </w:pPr>
      <w:r>
        <w:t>Схемой</w:t>
      </w:r>
      <w:r w:rsidR="007C522D">
        <w:t xml:space="preserve">, </w:t>
      </w:r>
      <w:r>
        <w:t xml:space="preserve">для теплоснабжения перспективной </w:t>
      </w:r>
      <w:r w:rsidRPr="00A51E22">
        <w:rPr>
          <w:rFonts w:eastAsia="Times New Roman" w:cs="Times New Roman"/>
          <w:szCs w:val="24"/>
        </w:rPr>
        <w:t>за</w:t>
      </w:r>
      <w:r>
        <w:rPr>
          <w:rFonts w:eastAsia="Times New Roman" w:cs="Times New Roman"/>
          <w:szCs w:val="24"/>
        </w:rPr>
        <w:t>с</w:t>
      </w:r>
      <w:r w:rsidRPr="00A51E22">
        <w:rPr>
          <w:rFonts w:eastAsia="Times New Roman" w:cs="Times New Roman"/>
          <w:szCs w:val="24"/>
        </w:rPr>
        <w:t>тройки микрорайона «Северный»</w:t>
      </w:r>
      <w:r>
        <w:rPr>
          <w:rFonts w:eastAsia="Times New Roman" w:cs="Times New Roman"/>
          <w:szCs w:val="24"/>
        </w:rPr>
        <w:t xml:space="preserve">, </w:t>
      </w:r>
      <w:r w:rsidRPr="00A51E22">
        <w:rPr>
          <w:rFonts w:eastAsia="Times New Roman" w:cs="Times New Roman"/>
          <w:szCs w:val="24"/>
        </w:rPr>
        <w:t>предусматривается реализация поквартирного отопления в многоквартирных жилых зданиях</w:t>
      </w:r>
      <w:r>
        <w:rPr>
          <w:rFonts w:eastAsia="Times New Roman" w:cs="Times New Roman"/>
          <w:szCs w:val="24"/>
        </w:rPr>
        <w:t xml:space="preserve"> по причине небольшой нагрузки на отопление, а также </w:t>
      </w:r>
      <w:r w:rsidRPr="00A51E22">
        <w:rPr>
          <w:rFonts w:eastAsia="Times New Roman" w:cs="Times New Roman"/>
          <w:szCs w:val="24"/>
        </w:rPr>
        <w:t>в целях снижения капитальных затрат, связанных с эксплуатацией оборудования источника тепловой энергии и тепловых сетей</w:t>
      </w:r>
      <w:r>
        <w:rPr>
          <w:rFonts w:eastAsia="Times New Roman" w:cs="Times New Roman"/>
          <w:szCs w:val="24"/>
        </w:rPr>
        <w:t>, следовательно, необходимость строительства, реконструкции и (или) мо</w:t>
      </w:r>
      <w:r w:rsidR="007C522D">
        <w:rPr>
          <w:rFonts w:eastAsia="Times New Roman" w:cs="Times New Roman"/>
          <w:szCs w:val="24"/>
        </w:rPr>
        <w:t>д</w:t>
      </w:r>
      <w:r>
        <w:rPr>
          <w:rFonts w:eastAsia="Times New Roman" w:cs="Times New Roman"/>
          <w:szCs w:val="24"/>
        </w:rPr>
        <w:t xml:space="preserve">ернизации </w:t>
      </w:r>
      <w:r w:rsidR="007C522D">
        <w:t>тепловых сетей для обеспечения перспективных приростов тепловой нагрузки в осваиваемых районах поселения в настоящее время отсутствует.</w:t>
      </w:r>
    </w:p>
    <w:p w14:paraId="1540FBF8" w14:textId="1504E89C" w:rsidR="0025653C" w:rsidRPr="0025653C" w:rsidRDefault="0025653C" w:rsidP="0025653C"/>
    <w:p w14:paraId="3F9D60BC" w14:textId="0B720AAF" w:rsidR="00E77ADF" w:rsidRDefault="00E77ADF" w:rsidP="007C522D">
      <w:pPr>
        <w:pStyle w:val="21"/>
        <w:spacing w:line="276" w:lineRule="auto"/>
        <w:ind w:left="567"/>
      </w:pPr>
      <w:bookmarkStart w:id="61" w:name="_Toc115851998"/>
      <w:r>
        <w:lastRenderedPageBreak/>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1"/>
    </w:p>
    <w:p w14:paraId="1394E072" w14:textId="3921C22C" w:rsidR="00E77ADF" w:rsidRPr="007C522D" w:rsidRDefault="007C522D" w:rsidP="00551A16">
      <w:pPr>
        <w:pStyle w:val="ConsPlusNormal"/>
        <w:spacing w:line="276" w:lineRule="auto"/>
        <w:jc w:val="both"/>
        <w:rPr>
          <w:rFonts w:cs="Times New Roman"/>
          <w:sz w:val="24"/>
          <w:szCs w:val="24"/>
          <w:lang w:eastAsia="en-US"/>
        </w:rPr>
      </w:pPr>
      <w:r w:rsidRPr="007C522D">
        <w:rPr>
          <w:rFonts w:cs="Times New Roman"/>
          <w:sz w:val="24"/>
          <w:szCs w:val="24"/>
          <w:lang w:eastAsia="en-US"/>
        </w:rPr>
        <w:t xml:space="preserve">В настоящее время в </w:t>
      </w:r>
      <w:proofErr w:type="spellStart"/>
      <w:r w:rsidRPr="007C522D">
        <w:rPr>
          <w:rFonts w:cs="Times New Roman"/>
          <w:sz w:val="24"/>
          <w:szCs w:val="24"/>
          <w:lang w:eastAsia="en-US"/>
        </w:rPr>
        <w:t>с.Тербуны</w:t>
      </w:r>
      <w:proofErr w:type="spellEnd"/>
      <w:r w:rsidRPr="007C522D">
        <w:rPr>
          <w:rFonts w:cs="Times New Roman"/>
          <w:sz w:val="24"/>
          <w:szCs w:val="24"/>
          <w:lang w:eastAsia="en-US"/>
        </w:rPr>
        <w:t xml:space="preserve"> один источник тепловой энергии, следовательно, необходимость строительства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отсутствует.</w:t>
      </w:r>
    </w:p>
    <w:p w14:paraId="51732837" w14:textId="258F5678" w:rsidR="00E77ADF" w:rsidRDefault="00E77ADF" w:rsidP="007C522D">
      <w:pPr>
        <w:pStyle w:val="21"/>
        <w:spacing w:before="120" w:line="276" w:lineRule="auto"/>
        <w:ind w:left="567"/>
      </w:pPr>
      <w:bookmarkStart w:id="62" w:name="_Toc115851999"/>
      <w: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2"/>
    </w:p>
    <w:p w14:paraId="06F50DD1" w14:textId="57868D1F" w:rsidR="007C522D" w:rsidRPr="007C522D" w:rsidRDefault="007C522D" w:rsidP="007C522D">
      <w:pPr>
        <w:spacing w:line="276" w:lineRule="auto"/>
      </w:pPr>
      <w:r>
        <w:t>Мероприятия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настоящей Схемой не предусмотрены.</w:t>
      </w:r>
    </w:p>
    <w:p w14:paraId="641242DF" w14:textId="47FF6EF3" w:rsidR="00E77ADF" w:rsidRDefault="00E77ADF" w:rsidP="007C522D">
      <w:pPr>
        <w:pStyle w:val="21"/>
        <w:spacing w:before="120" w:line="276" w:lineRule="auto"/>
        <w:ind w:left="567"/>
      </w:pPr>
      <w:bookmarkStart w:id="63" w:name="_Toc115852000"/>
      <w: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63"/>
    </w:p>
    <w:p w14:paraId="7C8FC303" w14:textId="77777777" w:rsidR="006C1051" w:rsidRDefault="006C1051" w:rsidP="006C1051">
      <w:pPr>
        <w:spacing w:after="0" w:line="276" w:lineRule="auto"/>
        <w:rPr>
          <w:rFonts w:eastAsiaTheme="minorEastAsia" w:cs="Arial"/>
          <w:lang w:eastAsia="ru-RU"/>
        </w:rPr>
      </w:pPr>
      <w:r>
        <w:t xml:space="preserve">Анализ существующего положения по тепловым сетям от котельной </w:t>
      </w:r>
      <w:proofErr w:type="spellStart"/>
      <w:r>
        <w:t>с.Тербуны</w:t>
      </w:r>
      <w:proofErr w:type="spellEnd"/>
      <w:r>
        <w:t xml:space="preserve"> показал, что т</w:t>
      </w:r>
      <w:r>
        <w:rPr>
          <w:rFonts w:eastAsiaTheme="minorEastAsia" w:cs="Arial"/>
          <w:lang w:eastAsia="ru-RU"/>
        </w:rPr>
        <w:t>рубопроводы, введенные в эксплуатацию в 1990 г., реконструкцию и капитальный ремонт не проходили. Материальные характеристики тепловых сетей в зоне действия источника за период с 2017-2021 не менялись. Изоляция тепловых сетей выполнена преимущественно из минеральной ваты.</w:t>
      </w:r>
    </w:p>
    <w:p w14:paraId="323941C0" w14:textId="77777777" w:rsidR="006C1051" w:rsidRDefault="006C1051" w:rsidP="006C1051">
      <w:pPr>
        <w:spacing w:after="0" w:line="276" w:lineRule="auto"/>
      </w:pPr>
      <w:r>
        <w:t>Исходя из нормативного срока службы тепловых сетей, видно, что доля сетей, выработавших свой эксплуатационный ресурс (</w:t>
      </w:r>
      <w:proofErr w:type="spellStart"/>
      <w:r>
        <w:t>эксплуатирующиеся</w:t>
      </w:r>
      <w:proofErr w:type="spellEnd"/>
      <w:r>
        <w:t xml:space="preserve"> 15- 25 лет и более), составляет 70,2%.</w:t>
      </w:r>
    </w:p>
    <w:p w14:paraId="599C3FBC" w14:textId="77777777" w:rsidR="006C1051" w:rsidRPr="00E94393" w:rsidRDefault="006C1051" w:rsidP="006C1051">
      <w:pPr>
        <w:spacing w:after="0" w:line="276" w:lineRule="auto"/>
      </w:pPr>
      <w:r>
        <w:t xml:space="preserve">При этом, результаты гидравлических расчетов электронной модели на базе ПО </w:t>
      </w:r>
      <w:r>
        <w:rPr>
          <w:lang w:val="en-US"/>
        </w:rPr>
        <w:t>Zulu</w:t>
      </w:r>
      <w:r w:rsidRPr="00E94393">
        <w:t xml:space="preserve"> </w:t>
      </w:r>
      <w:proofErr w:type="spellStart"/>
      <w:r>
        <w:rPr>
          <w:lang w:val="en-US"/>
        </w:rPr>
        <w:t>Thermo</w:t>
      </w:r>
      <w:proofErr w:type="spellEnd"/>
      <w:r>
        <w:t xml:space="preserve"> показали, что </w:t>
      </w:r>
      <w:r w:rsidRPr="008B1F9E">
        <w:rPr>
          <w:rFonts w:cs="Arial"/>
        </w:rPr>
        <w:t>уровень надежности теплоснабжения потребителей</w:t>
      </w:r>
      <w:r>
        <w:rPr>
          <w:rFonts w:cs="Arial"/>
        </w:rPr>
        <w:t xml:space="preserve"> и з</w:t>
      </w:r>
      <w:r w:rsidRPr="008B1F9E">
        <w:rPr>
          <w:rFonts w:cs="Arial"/>
        </w:rPr>
        <w:t xml:space="preserve">начение вероятности безотказного теплоснабжения потребителей соответствует нормативным </w:t>
      </w:r>
      <w:r>
        <w:t>значениям.</w:t>
      </w:r>
    </w:p>
    <w:p w14:paraId="5A45F918" w14:textId="77777777" w:rsidR="006C1051" w:rsidRDefault="006C1051" w:rsidP="006C1051">
      <w:pPr>
        <w:spacing w:after="0" w:line="276" w:lineRule="auto"/>
      </w:pPr>
      <w:r w:rsidRPr="00A40E08">
        <w:t xml:space="preserve">Реализация мероприятий по реконструкции </w:t>
      </w:r>
      <w:r>
        <w:t xml:space="preserve">/ ремонту </w:t>
      </w:r>
      <w:r w:rsidRPr="00A40E08">
        <w:t>участков тепловой сети позволит повысить надежность теплоснабжения, снизить потери тепловой энергии и теплоносителя при транспортировке</w:t>
      </w:r>
      <w:r>
        <w:t>.</w:t>
      </w:r>
    </w:p>
    <w:p w14:paraId="4971F9D7" w14:textId="570859F1" w:rsidR="006C1051" w:rsidRDefault="006C1051" w:rsidP="006C1051">
      <w:pPr>
        <w:spacing w:after="0" w:line="276" w:lineRule="auto"/>
      </w:pPr>
      <w:r>
        <w:t>До проведения реконструкции/ремонта сетей теплоснабжения, с целью определения первоочередных участков, необходимо предварительно провести диагностику существующих тепловых сетей неразрушающими методами контроля.</w:t>
      </w:r>
    </w:p>
    <w:p w14:paraId="268A8D3C" w14:textId="77777777" w:rsidR="006C1051" w:rsidRDefault="006C1051" w:rsidP="006C1051">
      <w:pPr>
        <w:spacing w:after="0" w:line="276" w:lineRule="auto"/>
      </w:pPr>
      <w:r>
        <w:t>По результатам проведения диагностики, специалистами будут подготовлены технические заключения с описанием текущего состояния трубопроводов, а также с указанием участков для проведения ремонтных работ либо работ по реконструкции участка сети.</w:t>
      </w:r>
    </w:p>
    <w:p w14:paraId="2C590433" w14:textId="77777777" w:rsidR="006C1051" w:rsidRDefault="006C1051" w:rsidP="006C1051">
      <w:pPr>
        <w:spacing w:after="0" w:line="276" w:lineRule="auto"/>
      </w:pPr>
      <w:r>
        <w:lastRenderedPageBreak/>
        <w:t>Полученные заключения могут являться основанием для включения в инвестиционную программу мероприятий по проведению ремонта и/или реконструкции участков трубопроводов тепловой сети.</w:t>
      </w:r>
    </w:p>
    <w:p w14:paraId="2C7EEC5D" w14:textId="1FF38C8C" w:rsidR="000E2001" w:rsidRDefault="006C1051" w:rsidP="00C27AB7">
      <w:pPr>
        <w:spacing w:after="0" w:line="276" w:lineRule="auto"/>
      </w:pPr>
      <w:r>
        <w:t>Перечень тепловых сетей, подлежащих диагностике с целью определения необходимости выполнения реконструкции и (или) ремонта, указаны в Главе 8 обосновывающих материалов к схеме теплоснабжения.</w:t>
      </w:r>
    </w:p>
    <w:p w14:paraId="1216F55D" w14:textId="05231B4E" w:rsidR="000E2001" w:rsidRDefault="00F50F6A" w:rsidP="00C27AB7">
      <w:pPr>
        <w:pStyle w:val="10"/>
        <w:spacing w:line="276" w:lineRule="auto"/>
        <w:ind w:firstLine="567"/>
      </w:pPr>
      <w:bookmarkStart w:id="64" w:name="_Toc115852001"/>
      <w:r>
        <w:t>Раздел 7. Предложения по переводу открытых систем теплоснабжения (горячего водоснабжения) в закрытые системы горячего водоснабжения.</w:t>
      </w:r>
      <w:bookmarkEnd w:id="64"/>
    </w:p>
    <w:p w14:paraId="6D65ACC0" w14:textId="7F31AE1B" w:rsidR="00F50F6A" w:rsidRDefault="00C27AB7" w:rsidP="00551A16">
      <w:pPr>
        <w:spacing w:line="276" w:lineRule="auto"/>
      </w:pPr>
      <w:r>
        <w:t xml:space="preserve">В системе теплоснабжения </w:t>
      </w:r>
      <w:proofErr w:type="spellStart"/>
      <w:r>
        <w:t>с.Тербуны</w:t>
      </w:r>
      <w:proofErr w:type="spellEnd"/>
      <w:r>
        <w:t xml:space="preserve"> отсутствуют централизованные открытые системы горячего водоснабжения.</w:t>
      </w:r>
    </w:p>
    <w:p w14:paraId="4A2C86D3" w14:textId="7B184B85" w:rsidR="00F50F6A" w:rsidRDefault="00F50F6A" w:rsidP="00C27AB7">
      <w:pPr>
        <w:pStyle w:val="10"/>
        <w:spacing w:line="276" w:lineRule="auto"/>
        <w:ind w:firstLine="567"/>
      </w:pPr>
      <w:bookmarkStart w:id="65" w:name="_Toc115852002"/>
      <w:r>
        <w:t>Раздел 8. Перспективные топливные балансы.</w:t>
      </w:r>
      <w:bookmarkEnd w:id="65"/>
    </w:p>
    <w:p w14:paraId="3C89D0B9" w14:textId="51D543A2" w:rsidR="00F50F6A" w:rsidRDefault="00F50F6A" w:rsidP="007D3FE4">
      <w:pPr>
        <w:pStyle w:val="21"/>
        <w:spacing w:before="120" w:line="276" w:lineRule="auto"/>
        <w:ind w:left="567"/>
      </w:pPr>
      <w:bookmarkStart w:id="66" w:name="_Toc115852003"/>
      <w: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66"/>
    </w:p>
    <w:p w14:paraId="7D908E3E" w14:textId="4EFB01E2" w:rsidR="00A7716A" w:rsidRDefault="00A7716A" w:rsidP="007D3FE4">
      <w:pPr>
        <w:spacing w:line="276" w:lineRule="auto"/>
      </w:pPr>
      <w:r>
        <w:t xml:space="preserve">Существующие и перспективные </w:t>
      </w:r>
      <w:r w:rsidR="007D3FE4">
        <w:t xml:space="preserve">расходы натурального и условного топлива для выработки тепловой энергии котельной </w:t>
      </w:r>
      <w:proofErr w:type="spellStart"/>
      <w:r w:rsidR="007D3FE4">
        <w:t>с.Тербуны</w:t>
      </w:r>
      <w:proofErr w:type="spellEnd"/>
      <w:r w:rsidR="007D3FE4">
        <w:t xml:space="preserve"> приведены в таблицах ниже.</w:t>
      </w:r>
    </w:p>
    <w:p w14:paraId="0E84141F" w14:textId="7C0494A4" w:rsidR="007D3FE4" w:rsidRDefault="007D3FE4" w:rsidP="007D3FE4">
      <w:pPr>
        <w:spacing w:line="276" w:lineRule="auto"/>
      </w:pPr>
    </w:p>
    <w:p w14:paraId="56C75E4C" w14:textId="39797A3A" w:rsidR="007D3FE4" w:rsidRDefault="007D3FE4" w:rsidP="007D3FE4">
      <w:pPr>
        <w:spacing w:line="276" w:lineRule="auto"/>
      </w:pPr>
    </w:p>
    <w:p w14:paraId="0452DD23" w14:textId="79FA47ED" w:rsidR="007D3FE4" w:rsidRDefault="007D3FE4" w:rsidP="007D3FE4">
      <w:pPr>
        <w:spacing w:line="276" w:lineRule="auto"/>
      </w:pPr>
    </w:p>
    <w:p w14:paraId="11A6427E" w14:textId="325184C3" w:rsidR="007D3FE4" w:rsidRDefault="007D3FE4" w:rsidP="007D3FE4">
      <w:pPr>
        <w:spacing w:line="276" w:lineRule="auto"/>
      </w:pPr>
    </w:p>
    <w:p w14:paraId="7C5EEE06" w14:textId="60DE5D6E" w:rsidR="007D3FE4" w:rsidRDefault="007D3FE4" w:rsidP="007D3FE4">
      <w:pPr>
        <w:spacing w:line="276" w:lineRule="auto"/>
      </w:pPr>
    </w:p>
    <w:p w14:paraId="4DB32B8A" w14:textId="6D9A1A28" w:rsidR="007D3FE4" w:rsidRDefault="007D3FE4" w:rsidP="007D3FE4">
      <w:pPr>
        <w:spacing w:line="276" w:lineRule="auto"/>
      </w:pPr>
    </w:p>
    <w:p w14:paraId="4BEA663E" w14:textId="7A614025" w:rsidR="007D3FE4" w:rsidRDefault="007D3FE4" w:rsidP="007D3FE4">
      <w:pPr>
        <w:spacing w:line="276" w:lineRule="auto"/>
      </w:pPr>
    </w:p>
    <w:p w14:paraId="7FE6D3A8" w14:textId="5552DCED" w:rsidR="007D3FE4" w:rsidRDefault="007D3FE4" w:rsidP="007D3FE4">
      <w:pPr>
        <w:spacing w:line="276" w:lineRule="auto"/>
      </w:pPr>
    </w:p>
    <w:p w14:paraId="66F2448A" w14:textId="773C572B" w:rsidR="007D3FE4" w:rsidRDefault="007D3FE4" w:rsidP="007D3FE4">
      <w:pPr>
        <w:spacing w:line="276" w:lineRule="auto"/>
      </w:pPr>
    </w:p>
    <w:p w14:paraId="60E9022F" w14:textId="66059EC3" w:rsidR="007D3FE4" w:rsidRDefault="007D3FE4" w:rsidP="007D3FE4">
      <w:pPr>
        <w:spacing w:line="276" w:lineRule="auto"/>
      </w:pPr>
    </w:p>
    <w:p w14:paraId="00A888F1" w14:textId="5C9A40D1" w:rsidR="007D3FE4" w:rsidRDefault="007D3FE4" w:rsidP="007D3FE4">
      <w:pPr>
        <w:spacing w:line="276" w:lineRule="auto"/>
      </w:pPr>
    </w:p>
    <w:p w14:paraId="24B585C5" w14:textId="62D98E76" w:rsidR="007D3FE4" w:rsidRDefault="007D3FE4" w:rsidP="007D3FE4">
      <w:pPr>
        <w:spacing w:line="276" w:lineRule="auto"/>
      </w:pPr>
    </w:p>
    <w:p w14:paraId="4F3B3209" w14:textId="2CFB7610" w:rsidR="007D3FE4" w:rsidRDefault="007D3FE4" w:rsidP="007D3FE4">
      <w:pPr>
        <w:spacing w:line="276" w:lineRule="auto"/>
      </w:pPr>
    </w:p>
    <w:p w14:paraId="45ED01C7" w14:textId="306A1173" w:rsidR="007D3FE4" w:rsidRDefault="007D3FE4" w:rsidP="007D3FE4">
      <w:pPr>
        <w:spacing w:line="276" w:lineRule="auto"/>
      </w:pPr>
    </w:p>
    <w:p w14:paraId="702C40AA" w14:textId="6CB9BC6E" w:rsidR="007D3FE4" w:rsidRDefault="007D3FE4" w:rsidP="007D3FE4">
      <w:pPr>
        <w:spacing w:line="276" w:lineRule="auto"/>
      </w:pPr>
    </w:p>
    <w:p w14:paraId="13EA5BB7" w14:textId="77777777" w:rsidR="007D3FE4" w:rsidRDefault="007D3FE4" w:rsidP="007D3FE4">
      <w:pPr>
        <w:spacing w:line="276" w:lineRule="auto"/>
        <w:sectPr w:rsidR="007D3FE4" w:rsidSect="000E6E42">
          <w:pgSz w:w="11906" w:h="16838"/>
          <w:pgMar w:top="993" w:right="849" w:bottom="1276" w:left="1701" w:header="426" w:footer="737" w:gutter="0"/>
          <w:cols w:space="708"/>
          <w:docGrid w:linePitch="360"/>
        </w:sectPr>
      </w:pPr>
    </w:p>
    <w:p w14:paraId="39B0EB04" w14:textId="56D647AD" w:rsidR="007D3FE4" w:rsidRDefault="007D3FE4" w:rsidP="009073B6">
      <w:pPr>
        <w:pStyle w:val="afffffd"/>
        <w:autoSpaceDE w:val="0"/>
        <w:autoSpaceDN w:val="0"/>
        <w:adjustRightInd w:val="0"/>
        <w:spacing w:after="120" w:line="276" w:lineRule="auto"/>
        <w:ind w:left="426" w:firstLine="0"/>
      </w:pPr>
      <w:bookmarkStart w:id="67" w:name="_Toc115852041"/>
      <w:r>
        <w:lastRenderedPageBreak/>
        <w:t xml:space="preserve">Таблица </w:t>
      </w:r>
      <w:r w:rsidR="00914CA0">
        <w:rPr>
          <w:noProof/>
        </w:rPr>
        <w:fldChar w:fldCharType="begin"/>
      </w:r>
      <w:r w:rsidR="00914CA0">
        <w:rPr>
          <w:noProof/>
        </w:rPr>
        <w:instrText xml:space="preserve"> STYLEREF 1 \s </w:instrText>
      </w:r>
      <w:r w:rsidR="00914CA0">
        <w:rPr>
          <w:noProof/>
        </w:rPr>
        <w:fldChar w:fldCharType="separate"/>
      </w:r>
      <w:r w:rsidR="00F8312B">
        <w:rPr>
          <w:noProof/>
        </w:rPr>
        <w:t>8</w:t>
      </w:r>
      <w:r w:rsidR="00914CA0">
        <w:rPr>
          <w:noProof/>
        </w:rPr>
        <w:fldChar w:fldCharType="end"/>
      </w:r>
      <w:r w:rsidR="00FC709E">
        <w:t>.</w:t>
      </w:r>
      <w:r w:rsidR="00914CA0">
        <w:rPr>
          <w:noProof/>
        </w:rPr>
        <w:fldChar w:fldCharType="begin"/>
      </w:r>
      <w:r w:rsidR="00914CA0">
        <w:rPr>
          <w:noProof/>
        </w:rPr>
        <w:instrText xml:space="preserve"> SEQ Таблица \* ARABIC \s 1 </w:instrText>
      </w:r>
      <w:r w:rsidR="00914CA0">
        <w:rPr>
          <w:noProof/>
        </w:rPr>
        <w:fldChar w:fldCharType="separate"/>
      </w:r>
      <w:r w:rsidR="00F8312B">
        <w:rPr>
          <w:noProof/>
        </w:rPr>
        <w:t>1</w:t>
      </w:r>
      <w:r w:rsidR="00914CA0">
        <w:rPr>
          <w:noProof/>
        </w:rPr>
        <w:fldChar w:fldCharType="end"/>
      </w:r>
      <w:r>
        <w:t xml:space="preserve">. Прогнозные значения расходов условного топлива на выработку тепловой энергии источником тепловой энергии, котельная </w:t>
      </w:r>
      <w:proofErr w:type="spellStart"/>
      <w:r>
        <w:t>с.Тербуны</w:t>
      </w:r>
      <w:proofErr w:type="spellEnd"/>
      <w:r>
        <w:t xml:space="preserve"> в зоне деятельности ЕТО, тонн условного топлива</w:t>
      </w:r>
      <w:r w:rsidRPr="00C15676">
        <w:rPr>
          <w:rFonts w:eastAsia="Calibri"/>
        </w:rPr>
        <w:t>.</w:t>
      </w:r>
      <w:bookmarkEnd w:id="67"/>
    </w:p>
    <w:tbl>
      <w:tblPr>
        <w:tblStyle w:val="af7"/>
        <w:tblW w:w="0" w:type="auto"/>
        <w:tblInd w:w="534" w:type="dxa"/>
        <w:tblLook w:val="04A0" w:firstRow="1" w:lastRow="0" w:firstColumn="1" w:lastColumn="0" w:noHBand="0" w:noVBand="1"/>
      </w:tblPr>
      <w:tblGrid>
        <w:gridCol w:w="515"/>
        <w:gridCol w:w="1687"/>
        <w:gridCol w:w="1288"/>
        <w:gridCol w:w="1064"/>
        <w:gridCol w:w="1066"/>
        <w:gridCol w:w="1065"/>
        <w:gridCol w:w="1066"/>
        <w:gridCol w:w="1066"/>
        <w:gridCol w:w="1065"/>
        <w:gridCol w:w="1066"/>
        <w:gridCol w:w="1065"/>
        <w:gridCol w:w="1066"/>
        <w:gridCol w:w="946"/>
      </w:tblGrid>
      <w:tr w:rsidR="007D3FE4" w:rsidRPr="00805BF0" w14:paraId="46ED4B00" w14:textId="77777777" w:rsidTr="007D3FE4">
        <w:tc>
          <w:tcPr>
            <w:tcW w:w="354" w:type="dxa"/>
            <w:shd w:val="clear" w:color="auto" w:fill="D9D9D9" w:themeFill="background1" w:themeFillShade="D9"/>
            <w:vAlign w:val="center"/>
          </w:tcPr>
          <w:p w14:paraId="0579F302" w14:textId="77777777" w:rsidR="007D3FE4" w:rsidRPr="00FF5FF2" w:rsidRDefault="007D3FE4" w:rsidP="00E2162C">
            <w:pPr>
              <w:autoSpaceDE w:val="0"/>
              <w:autoSpaceDN w:val="0"/>
              <w:adjustRightInd w:val="0"/>
              <w:spacing w:after="0" w:line="276" w:lineRule="auto"/>
              <w:ind w:firstLine="0"/>
              <w:jc w:val="center"/>
              <w:rPr>
                <w:rFonts w:cs="Arial"/>
                <w:b/>
                <w:bCs/>
                <w:color w:val="000000"/>
                <w:sz w:val="20"/>
              </w:rPr>
            </w:pPr>
            <w:r w:rsidRPr="00FF5FF2">
              <w:rPr>
                <w:rFonts w:cs="Arial"/>
                <w:b/>
                <w:bCs/>
                <w:color w:val="000000"/>
                <w:sz w:val="20"/>
              </w:rPr>
              <w:t>№ п/п</w:t>
            </w:r>
          </w:p>
        </w:tc>
        <w:tc>
          <w:tcPr>
            <w:tcW w:w="1686" w:type="dxa"/>
            <w:shd w:val="clear" w:color="auto" w:fill="D9D9D9" w:themeFill="background1" w:themeFillShade="D9"/>
            <w:vAlign w:val="center"/>
          </w:tcPr>
          <w:p w14:paraId="326C458E" w14:textId="77777777" w:rsidR="007D3FE4" w:rsidRPr="00FF5FF2" w:rsidRDefault="007D3FE4" w:rsidP="00E2162C">
            <w:pPr>
              <w:autoSpaceDE w:val="0"/>
              <w:autoSpaceDN w:val="0"/>
              <w:adjustRightInd w:val="0"/>
              <w:spacing w:after="0" w:line="276" w:lineRule="auto"/>
              <w:ind w:firstLine="0"/>
              <w:jc w:val="center"/>
              <w:rPr>
                <w:rFonts w:cs="Arial"/>
                <w:b/>
                <w:bCs/>
                <w:color w:val="000000"/>
                <w:sz w:val="20"/>
              </w:rPr>
            </w:pPr>
            <w:r w:rsidRPr="00FF5FF2">
              <w:rPr>
                <w:rFonts w:cs="Arial"/>
                <w:b/>
                <w:bCs/>
                <w:color w:val="000000"/>
                <w:sz w:val="20"/>
              </w:rPr>
              <w:t>Наименование котельной</w:t>
            </w:r>
          </w:p>
        </w:tc>
        <w:tc>
          <w:tcPr>
            <w:tcW w:w="1288" w:type="dxa"/>
            <w:shd w:val="clear" w:color="auto" w:fill="D9D9D9" w:themeFill="background1" w:themeFillShade="D9"/>
            <w:vAlign w:val="center"/>
          </w:tcPr>
          <w:p w14:paraId="7EB52A67" w14:textId="77777777" w:rsidR="007D3FE4" w:rsidRPr="00FF5FF2" w:rsidRDefault="007D3FE4" w:rsidP="00E2162C">
            <w:pPr>
              <w:autoSpaceDE w:val="0"/>
              <w:autoSpaceDN w:val="0"/>
              <w:adjustRightInd w:val="0"/>
              <w:spacing w:after="0" w:line="276" w:lineRule="auto"/>
              <w:ind w:firstLine="0"/>
              <w:jc w:val="center"/>
              <w:rPr>
                <w:rFonts w:cs="Arial"/>
                <w:b/>
                <w:bCs/>
                <w:color w:val="000000"/>
                <w:sz w:val="20"/>
              </w:rPr>
            </w:pPr>
            <w:r w:rsidRPr="00FF5FF2">
              <w:rPr>
                <w:rFonts w:cs="Arial"/>
                <w:b/>
                <w:bCs/>
                <w:color w:val="000000"/>
                <w:sz w:val="20"/>
              </w:rPr>
              <w:t>Вид топлива</w:t>
            </w:r>
          </w:p>
        </w:tc>
        <w:tc>
          <w:tcPr>
            <w:tcW w:w="1104" w:type="dxa"/>
            <w:shd w:val="clear" w:color="auto" w:fill="D9D9D9" w:themeFill="background1" w:themeFillShade="D9"/>
            <w:vAlign w:val="center"/>
          </w:tcPr>
          <w:p w14:paraId="0728BF1C"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FF5FF2">
              <w:rPr>
                <w:rFonts w:cs="Arial"/>
                <w:b/>
                <w:bCs/>
                <w:color w:val="000000"/>
                <w:sz w:val="20"/>
              </w:rPr>
              <w:t>2021</w:t>
            </w:r>
            <w:r>
              <w:rPr>
                <w:rFonts w:cs="Arial"/>
                <w:b/>
                <w:bCs/>
                <w:color w:val="000000"/>
                <w:sz w:val="20"/>
              </w:rPr>
              <w:t xml:space="preserve"> г.</w:t>
            </w:r>
          </w:p>
        </w:tc>
        <w:tc>
          <w:tcPr>
            <w:tcW w:w="1107" w:type="dxa"/>
            <w:shd w:val="clear" w:color="auto" w:fill="D9D9D9" w:themeFill="background1" w:themeFillShade="D9"/>
            <w:vAlign w:val="center"/>
          </w:tcPr>
          <w:p w14:paraId="41385B3B"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FF5FF2">
              <w:rPr>
                <w:rFonts w:cs="Arial"/>
                <w:b/>
                <w:bCs/>
                <w:color w:val="000000"/>
                <w:sz w:val="20"/>
              </w:rPr>
              <w:t>2022</w:t>
            </w:r>
            <w:r>
              <w:rPr>
                <w:rFonts w:cs="Arial"/>
                <w:b/>
                <w:bCs/>
                <w:color w:val="000000"/>
                <w:sz w:val="20"/>
              </w:rPr>
              <w:t xml:space="preserve"> г.</w:t>
            </w:r>
          </w:p>
        </w:tc>
        <w:tc>
          <w:tcPr>
            <w:tcW w:w="1106" w:type="dxa"/>
            <w:shd w:val="clear" w:color="auto" w:fill="D9D9D9" w:themeFill="background1" w:themeFillShade="D9"/>
            <w:vAlign w:val="center"/>
          </w:tcPr>
          <w:p w14:paraId="2A10B9E8"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FF5FF2">
              <w:rPr>
                <w:rFonts w:cs="Arial"/>
                <w:b/>
                <w:bCs/>
                <w:color w:val="000000"/>
                <w:sz w:val="20"/>
              </w:rPr>
              <w:t>2023</w:t>
            </w:r>
            <w:r>
              <w:rPr>
                <w:rFonts w:cs="Arial"/>
                <w:b/>
                <w:bCs/>
                <w:color w:val="000000"/>
                <w:sz w:val="20"/>
              </w:rPr>
              <w:t xml:space="preserve"> г.</w:t>
            </w:r>
          </w:p>
        </w:tc>
        <w:tc>
          <w:tcPr>
            <w:tcW w:w="1107" w:type="dxa"/>
            <w:shd w:val="clear" w:color="auto" w:fill="D9D9D9" w:themeFill="background1" w:themeFillShade="D9"/>
            <w:vAlign w:val="center"/>
          </w:tcPr>
          <w:p w14:paraId="5EB8BA18"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FF5FF2">
              <w:rPr>
                <w:rFonts w:cs="Arial"/>
                <w:b/>
                <w:bCs/>
                <w:color w:val="000000"/>
                <w:sz w:val="20"/>
              </w:rPr>
              <w:t>2024</w:t>
            </w:r>
            <w:r>
              <w:rPr>
                <w:rFonts w:cs="Arial"/>
                <w:b/>
                <w:bCs/>
                <w:color w:val="000000"/>
                <w:sz w:val="20"/>
              </w:rPr>
              <w:t xml:space="preserve"> г.</w:t>
            </w:r>
          </w:p>
        </w:tc>
        <w:tc>
          <w:tcPr>
            <w:tcW w:w="1107" w:type="dxa"/>
            <w:shd w:val="clear" w:color="auto" w:fill="D9D9D9" w:themeFill="background1" w:themeFillShade="D9"/>
            <w:vAlign w:val="center"/>
          </w:tcPr>
          <w:p w14:paraId="6FC80920"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FF5FF2">
              <w:rPr>
                <w:rFonts w:cs="Arial"/>
                <w:b/>
                <w:bCs/>
                <w:color w:val="000000"/>
                <w:sz w:val="20"/>
              </w:rPr>
              <w:t>2025</w:t>
            </w:r>
            <w:r>
              <w:rPr>
                <w:rFonts w:cs="Arial"/>
                <w:b/>
                <w:bCs/>
                <w:color w:val="000000"/>
                <w:sz w:val="20"/>
              </w:rPr>
              <w:t xml:space="preserve"> г.</w:t>
            </w:r>
          </w:p>
        </w:tc>
        <w:tc>
          <w:tcPr>
            <w:tcW w:w="1106" w:type="dxa"/>
            <w:shd w:val="clear" w:color="auto" w:fill="D9D9D9" w:themeFill="background1" w:themeFillShade="D9"/>
            <w:vAlign w:val="center"/>
          </w:tcPr>
          <w:p w14:paraId="68130BBB"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FF5FF2">
              <w:rPr>
                <w:rFonts w:cs="Arial"/>
                <w:b/>
                <w:bCs/>
                <w:color w:val="000000"/>
                <w:sz w:val="20"/>
              </w:rPr>
              <w:t>2026</w:t>
            </w:r>
            <w:r>
              <w:rPr>
                <w:rFonts w:cs="Arial"/>
                <w:b/>
                <w:bCs/>
                <w:color w:val="000000"/>
                <w:sz w:val="20"/>
              </w:rPr>
              <w:t xml:space="preserve"> г.</w:t>
            </w:r>
          </w:p>
        </w:tc>
        <w:tc>
          <w:tcPr>
            <w:tcW w:w="1107" w:type="dxa"/>
            <w:shd w:val="clear" w:color="auto" w:fill="D9D9D9" w:themeFill="background1" w:themeFillShade="D9"/>
            <w:vAlign w:val="center"/>
          </w:tcPr>
          <w:p w14:paraId="3DB5EF8F"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FF5FF2">
              <w:rPr>
                <w:rFonts w:cs="Arial"/>
                <w:b/>
                <w:bCs/>
                <w:color w:val="000000"/>
                <w:sz w:val="20"/>
              </w:rPr>
              <w:t>2027</w:t>
            </w:r>
            <w:r>
              <w:rPr>
                <w:rFonts w:cs="Arial"/>
                <w:b/>
                <w:bCs/>
                <w:color w:val="000000"/>
                <w:sz w:val="20"/>
              </w:rPr>
              <w:t xml:space="preserve"> г.</w:t>
            </w:r>
          </w:p>
        </w:tc>
        <w:tc>
          <w:tcPr>
            <w:tcW w:w="1106" w:type="dxa"/>
            <w:shd w:val="clear" w:color="auto" w:fill="D9D9D9" w:themeFill="background1" w:themeFillShade="D9"/>
            <w:vAlign w:val="center"/>
          </w:tcPr>
          <w:p w14:paraId="07B406A3"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FF5FF2">
              <w:rPr>
                <w:rFonts w:cs="Arial"/>
                <w:b/>
                <w:bCs/>
                <w:color w:val="000000"/>
                <w:sz w:val="20"/>
              </w:rPr>
              <w:t>2028</w:t>
            </w:r>
            <w:r>
              <w:rPr>
                <w:rFonts w:cs="Arial"/>
                <w:b/>
                <w:bCs/>
                <w:color w:val="000000"/>
                <w:sz w:val="20"/>
              </w:rPr>
              <w:t xml:space="preserve"> г.</w:t>
            </w:r>
          </w:p>
        </w:tc>
        <w:tc>
          <w:tcPr>
            <w:tcW w:w="1107" w:type="dxa"/>
            <w:shd w:val="clear" w:color="auto" w:fill="D9D9D9" w:themeFill="background1" w:themeFillShade="D9"/>
            <w:vAlign w:val="center"/>
          </w:tcPr>
          <w:p w14:paraId="206F4BD8"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FF5FF2">
              <w:rPr>
                <w:rFonts w:cs="Arial"/>
                <w:b/>
                <w:bCs/>
                <w:color w:val="000000"/>
                <w:sz w:val="20"/>
              </w:rPr>
              <w:t>2029</w:t>
            </w:r>
            <w:r>
              <w:rPr>
                <w:rFonts w:cs="Arial"/>
                <w:b/>
                <w:bCs/>
                <w:color w:val="000000"/>
                <w:sz w:val="20"/>
              </w:rPr>
              <w:t xml:space="preserve"> г.</w:t>
            </w:r>
          </w:p>
        </w:tc>
        <w:tc>
          <w:tcPr>
            <w:tcW w:w="966" w:type="dxa"/>
            <w:shd w:val="clear" w:color="auto" w:fill="D9D9D9" w:themeFill="background1" w:themeFillShade="D9"/>
            <w:vAlign w:val="center"/>
          </w:tcPr>
          <w:p w14:paraId="68BD72E3"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FF5FF2">
              <w:rPr>
                <w:rFonts w:cs="Arial"/>
                <w:b/>
                <w:bCs/>
                <w:color w:val="000000"/>
                <w:sz w:val="20"/>
              </w:rPr>
              <w:t>2030</w:t>
            </w:r>
            <w:r>
              <w:rPr>
                <w:rFonts w:cs="Arial"/>
                <w:b/>
                <w:bCs/>
                <w:color w:val="000000"/>
                <w:sz w:val="20"/>
              </w:rPr>
              <w:t xml:space="preserve"> г.</w:t>
            </w:r>
          </w:p>
        </w:tc>
      </w:tr>
      <w:tr w:rsidR="007D3FE4" w:rsidRPr="00805BF0" w14:paraId="70BBDDC4" w14:textId="77777777" w:rsidTr="007D3FE4">
        <w:tc>
          <w:tcPr>
            <w:tcW w:w="354" w:type="dxa"/>
            <w:vAlign w:val="center"/>
          </w:tcPr>
          <w:p w14:paraId="1863255B"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805BF0">
              <w:rPr>
                <w:rFonts w:cs="Arial"/>
                <w:color w:val="000000"/>
                <w:sz w:val="20"/>
              </w:rPr>
              <w:t>1</w:t>
            </w:r>
          </w:p>
        </w:tc>
        <w:tc>
          <w:tcPr>
            <w:tcW w:w="1686" w:type="dxa"/>
            <w:vAlign w:val="center"/>
          </w:tcPr>
          <w:p w14:paraId="2E9CCC2E"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proofErr w:type="spellStart"/>
            <w:r w:rsidRPr="00805BF0">
              <w:rPr>
                <w:rFonts w:cs="Arial"/>
                <w:color w:val="000000"/>
                <w:sz w:val="20"/>
              </w:rPr>
              <w:t>с.Тербуны</w:t>
            </w:r>
            <w:proofErr w:type="spellEnd"/>
          </w:p>
        </w:tc>
        <w:tc>
          <w:tcPr>
            <w:tcW w:w="1288" w:type="dxa"/>
            <w:vAlign w:val="center"/>
          </w:tcPr>
          <w:p w14:paraId="5051DC6C"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805BF0">
              <w:rPr>
                <w:rFonts w:cs="Arial"/>
                <w:color w:val="000000"/>
                <w:sz w:val="20"/>
              </w:rPr>
              <w:t>Природный газ</w:t>
            </w:r>
          </w:p>
        </w:tc>
        <w:tc>
          <w:tcPr>
            <w:tcW w:w="1104" w:type="dxa"/>
            <w:vAlign w:val="center"/>
          </w:tcPr>
          <w:p w14:paraId="6F8201A9"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Pr>
                <w:rFonts w:cs="Arial"/>
                <w:color w:val="000000"/>
                <w:sz w:val="20"/>
              </w:rPr>
              <w:t>886,82</w:t>
            </w:r>
          </w:p>
        </w:tc>
        <w:tc>
          <w:tcPr>
            <w:tcW w:w="1107" w:type="dxa"/>
            <w:vAlign w:val="center"/>
          </w:tcPr>
          <w:p w14:paraId="698695D8"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875,65</w:t>
            </w:r>
          </w:p>
        </w:tc>
        <w:tc>
          <w:tcPr>
            <w:tcW w:w="1106" w:type="dxa"/>
            <w:vAlign w:val="center"/>
          </w:tcPr>
          <w:p w14:paraId="6B2F7D92"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875,65</w:t>
            </w:r>
          </w:p>
        </w:tc>
        <w:tc>
          <w:tcPr>
            <w:tcW w:w="1107" w:type="dxa"/>
            <w:vAlign w:val="center"/>
          </w:tcPr>
          <w:p w14:paraId="17F13EC8"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875,65</w:t>
            </w:r>
          </w:p>
        </w:tc>
        <w:tc>
          <w:tcPr>
            <w:tcW w:w="1107" w:type="dxa"/>
            <w:vAlign w:val="center"/>
          </w:tcPr>
          <w:p w14:paraId="1D023222"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875,65</w:t>
            </w:r>
          </w:p>
        </w:tc>
        <w:tc>
          <w:tcPr>
            <w:tcW w:w="1106" w:type="dxa"/>
            <w:vAlign w:val="center"/>
          </w:tcPr>
          <w:p w14:paraId="784A1405"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875,65</w:t>
            </w:r>
          </w:p>
        </w:tc>
        <w:tc>
          <w:tcPr>
            <w:tcW w:w="1107" w:type="dxa"/>
            <w:vAlign w:val="center"/>
          </w:tcPr>
          <w:p w14:paraId="4CEF0392"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875,65</w:t>
            </w:r>
          </w:p>
        </w:tc>
        <w:tc>
          <w:tcPr>
            <w:tcW w:w="1106" w:type="dxa"/>
            <w:vAlign w:val="center"/>
          </w:tcPr>
          <w:p w14:paraId="0868C658"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875,65</w:t>
            </w:r>
          </w:p>
        </w:tc>
        <w:tc>
          <w:tcPr>
            <w:tcW w:w="1107" w:type="dxa"/>
            <w:vAlign w:val="center"/>
          </w:tcPr>
          <w:p w14:paraId="368DCA54"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875,65</w:t>
            </w:r>
          </w:p>
        </w:tc>
        <w:tc>
          <w:tcPr>
            <w:tcW w:w="966" w:type="dxa"/>
            <w:vAlign w:val="center"/>
          </w:tcPr>
          <w:p w14:paraId="7897C05E"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875,65</w:t>
            </w:r>
          </w:p>
        </w:tc>
      </w:tr>
      <w:tr w:rsidR="007D3FE4" w:rsidRPr="00805BF0" w14:paraId="1D243B06" w14:textId="77777777" w:rsidTr="007D3FE4">
        <w:tc>
          <w:tcPr>
            <w:tcW w:w="354" w:type="dxa"/>
            <w:vAlign w:val="center"/>
          </w:tcPr>
          <w:p w14:paraId="72379FB6"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p>
        </w:tc>
        <w:tc>
          <w:tcPr>
            <w:tcW w:w="1686" w:type="dxa"/>
            <w:vAlign w:val="center"/>
          </w:tcPr>
          <w:p w14:paraId="5AF6FE87"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805BF0">
              <w:rPr>
                <w:rFonts w:cs="Arial"/>
                <w:color w:val="000000"/>
                <w:sz w:val="20"/>
              </w:rPr>
              <w:t>Всего природный газ</w:t>
            </w:r>
          </w:p>
        </w:tc>
        <w:tc>
          <w:tcPr>
            <w:tcW w:w="1288" w:type="dxa"/>
            <w:vAlign w:val="center"/>
          </w:tcPr>
          <w:p w14:paraId="508F7328"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p>
        </w:tc>
        <w:tc>
          <w:tcPr>
            <w:tcW w:w="1104" w:type="dxa"/>
            <w:vAlign w:val="center"/>
          </w:tcPr>
          <w:p w14:paraId="2A41B7E0"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Pr>
                <w:rFonts w:cs="Arial"/>
                <w:color w:val="000000"/>
                <w:sz w:val="20"/>
              </w:rPr>
              <w:t>886,82</w:t>
            </w:r>
          </w:p>
        </w:tc>
        <w:tc>
          <w:tcPr>
            <w:tcW w:w="1107" w:type="dxa"/>
            <w:vAlign w:val="center"/>
          </w:tcPr>
          <w:p w14:paraId="3637C6E5"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875,65</w:t>
            </w:r>
          </w:p>
        </w:tc>
        <w:tc>
          <w:tcPr>
            <w:tcW w:w="1106" w:type="dxa"/>
            <w:vAlign w:val="center"/>
          </w:tcPr>
          <w:p w14:paraId="14D613B7"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875,65</w:t>
            </w:r>
          </w:p>
        </w:tc>
        <w:tc>
          <w:tcPr>
            <w:tcW w:w="1107" w:type="dxa"/>
            <w:vAlign w:val="center"/>
          </w:tcPr>
          <w:p w14:paraId="73BF02C2"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875,65</w:t>
            </w:r>
          </w:p>
        </w:tc>
        <w:tc>
          <w:tcPr>
            <w:tcW w:w="1107" w:type="dxa"/>
            <w:vAlign w:val="center"/>
          </w:tcPr>
          <w:p w14:paraId="01D9BDEC"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875,65</w:t>
            </w:r>
          </w:p>
        </w:tc>
        <w:tc>
          <w:tcPr>
            <w:tcW w:w="1106" w:type="dxa"/>
            <w:vAlign w:val="center"/>
          </w:tcPr>
          <w:p w14:paraId="1957BA83"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875,65</w:t>
            </w:r>
          </w:p>
        </w:tc>
        <w:tc>
          <w:tcPr>
            <w:tcW w:w="1107" w:type="dxa"/>
            <w:vAlign w:val="center"/>
          </w:tcPr>
          <w:p w14:paraId="559AFAC6"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875,65</w:t>
            </w:r>
          </w:p>
        </w:tc>
        <w:tc>
          <w:tcPr>
            <w:tcW w:w="1106" w:type="dxa"/>
            <w:vAlign w:val="center"/>
          </w:tcPr>
          <w:p w14:paraId="35935DD7"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875,65</w:t>
            </w:r>
          </w:p>
        </w:tc>
        <w:tc>
          <w:tcPr>
            <w:tcW w:w="1107" w:type="dxa"/>
            <w:vAlign w:val="center"/>
          </w:tcPr>
          <w:p w14:paraId="7183C7C3"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875,65</w:t>
            </w:r>
          </w:p>
        </w:tc>
        <w:tc>
          <w:tcPr>
            <w:tcW w:w="966" w:type="dxa"/>
            <w:vAlign w:val="center"/>
          </w:tcPr>
          <w:p w14:paraId="679368B1"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875,65</w:t>
            </w:r>
          </w:p>
        </w:tc>
      </w:tr>
      <w:tr w:rsidR="007D3FE4" w:rsidRPr="00805BF0" w14:paraId="75ED19ED" w14:textId="77777777" w:rsidTr="007D3FE4">
        <w:tc>
          <w:tcPr>
            <w:tcW w:w="354" w:type="dxa"/>
            <w:vAlign w:val="center"/>
          </w:tcPr>
          <w:p w14:paraId="11F91E2A"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p>
        </w:tc>
        <w:tc>
          <w:tcPr>
            <w:tcW w:w="1686" w:type="dxa"/>
            <w:vAlign w:val="center"/>
          </w:tcPr>
          <w:p w14:paraId="1D06E197"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805BF0">
              <w:rPr>
                <w:rFonts w:cs="Arial"/>
                <w:color w:val="000000"/>
                <w:sz w:val="20"/>
              </w:rPr>
              <w:t>Итого</w:t>
            </w:r>
          </w:p>
        </w:tc>
        <w:tc>
          <w:tcPr>
            <w:tcW w:w="1288" w:type="dxa"/>
            <w:vAlign w:val="center"/>
          </w:tcPr>
          <w:p w14:paraId="2C091767"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p>
        </w:tc>
        <w:tc>
          <w:tcPr>
            <w:tcW w:w="1104" w:type="dxa"/>
            <w:vAlign w:val="center"/>
          </w:tcPr>
          <w:p w14:paraId="73D39113"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Pr>
                <w:rFonts w:cs="Arial"/>
                <w:color w:val="000000"/>
                <w:sz w:val="20"/>
              </w:rPr>
              <w:t>886,82</w:t>
            </w:r>
          </w:p>
        </w:tc>
        <w:tc>
          <w:tcPr>
            <w:tcW w:w="1107" w:type="dxa"/>
            <w:vAlign w:val="center"/>
          </w:tcPr>
          <w:p w14:paraId="16716AC2"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875,65</w:t>
            </w:r>
          </w:p>
        </w:tc>
        <w:tc>
          <w:tcPr>
            <w:tcW w:w="1106" w:type="dxa"/>
            <w:vAlign w:val="center"/>
          </w:tcPr>
          <w:p w14:paraId="18195AD6"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875,65</w:t>
            </w:r>
          </w:p>
        </w:tc>
        <w:tc>
          <w:tcPr>
            <w:tcW w:w="1107" w:type="dxa"/>
            <w:vAlign w:val="center"/>
          </w:tcPr>
          <w:p w14:paraId="1FBE8CBA"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875,65</w:t>
            </w:r>
          </w:p>
        </w:tc>
        <w:tc>
          <w:tcPr>
            <w:tcW w:w="1107" w:type="dxa"/>
            <w:vAlign w:val="center"/>
          </w:tcPr>
          <w:p w14:paraId="6C296BE6"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875,65</w:t>
            </w:r>
          </w:p>
        </w:tc>
        <w:tc>
          <w:tcPr>
            <w:tcW w:w="1106" w:type="dxa"/>
            <w:vAlign w:val="center"/>
          </w:tcPr>
          <w:p w14:paraId="0C1D3677"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875,65</w:t>
            </w:r>
          </w:p>
        </w:tc>
        <w:tc>
          <w:tcPr>
            <w:tcW w:w="1107" w:type="dxa"/>
            <w:vAlign w:val="center"/>
          </w:tcPr>
          <w:p w14:paraId="57BF39E3"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875,65</w:t>
            </w:r>
          </w:p>
        </w:tc>
        <w:tc>
          <w:tcPr>
            <w:tcW w:w="1106" w:type="dxa"/>
            <w:vAlign w:val="center"/>
          </w:tcPr>
          <w:p w14:paraId="5E1C9E51"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875,65</w:t>
            </w:r>
          </w:p>
        </w:tc>
        <w:tc>
          <w:tcPr>
            <w:tcW w:w="1107" w:type="dxa"/>
            <w:vAlign w:val="center"/>
          </w:tcPr>
          <w:p w14:paraId="0AF27600"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875,65</w:t>
            </w:r>
          </w:p>
        </w:tc>
        <w:tc>
          <w:tcPr>
            <w:tcW w:w="966" w:type="dxa"/>
            <w:vAlign w:val="center"/>
          </w:tcPr>
          <w:p w14:paraId="12A5990C"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875,65</w:t>
            </w:r>
          </w:p>
        </w:tc>
      </w:tr>
    </w:tbl>
    <w:p w14:paraId="749A8171" w14:textId="6664C535" w:rsidR="007D3FE4" w:rsidRDefault="007D3FE4" w:rsidP="007D3FE4">
      <w:pPr>
        <w:spacing w:line="276" w:lineRule="auto"/>
      </w:pPr>
    </w:p>
    <w:p w14:paraId="0106F907" w14:textId="62C76224" w:rsidR="007D3FE4" w:rsidRDefault="007D3FE4" w:rsidP="009073B6">
      <w:pPr>
        <w:pStyle w:val="afffffd"/>
        <w:autoSpaceDE w:val="0"/>
        <w:autoSpaceDN w:val="0"/>
        <w:adjustRightInd w:val="0"/>
        <w:spacing w:after="120" w:line="276" w:lineRule="auto"/>
        <w:ind w:left="426" w:firstLine="0"/>
      </w:pPr>
      <w:bookmarkStart w:id="68" w:name="_Toc115852042"/>
      <w:r>
        <w:t xml:space="preserve">Таблица </w:t>
      </w:r>
      <w:r w:rsidR="00914CA0">
        <w:rPr>
          <w:noProof/>
        </w:rPr>
        <w:fldChar w:fldCharType="begin"/>
      </w:r>
      <w:r w:rsidR="00914CA0">
        <w:rPr>
          <w:noProof/>
        </w:rPr>
        <w:instrText xml:space="preserve"> STYLEREF 1 \s </w:instrText>
      </w:r>
      <w:r w:rsidR="00914CA0">
        <w:rPr>
          <w:noProof/>
        </w:rPr>
        <w:fldChar w:fldCharType="separate"/>
      </w:r>
      <w:r w:rsidR="00F8312B">
        <w:rPr>
          <w:noProof/>
        </w:rPr>
        <w:t>8</w:t>
      </w:r>
      <w:r w:rsidR="00914CA0">
        <w:rPr>
          <w:noProof/>
        </w:rPr>
        <w:fldChar w:fldCharType="end"/>
      </w:r>
      <w:r w:rsidR="00FC709E">
        <w:t>.</w:t>
      </w:r>
      <w:r w:rsidR="00914CA0">
        <w:rPr>
          <w:noProof/>
        </w:rPr>
        <w:fldChar w:fldCharType="begin"/>
      </w:r>
      <w:r w:rsidR="00914CA0">
        <w:rPr>
          <w:noProof/>
        </w:rPr>
        <w:instrText xml:space="preserve"> SEQ Таблица \* ARABIC \s 1 </w:instrText>
      </w:r>
      <w:r w:rsidR="00914CA0">
        <w:rPr>
          <w:noProof/>
        </w:rPr>
        <w:fldChar w:fldCharType="separate"/>
      </w:r>
      <w:r w:rsidR="00F8312B">
        <w:rPr>
          <w:noProof/>
        </w:rPr>
        <w:t>2</w:t>
      </w:r>
      <w:r w:rsidR="00914CA0">
        <w:rPr>
          <w:noProof/>
        </w:rPr>
        <w:fldChar w:fldCharType="end"/>
      </w:r>
      <w:r>
        <w:t xml:space="preserve">. Прогнозные значения расходов натурального топлива на выработку тепловой энергии источником тепловой энергии, котельная </w:t>
      </w:r>
      <w:proofErr w:type="spellStart"/>
      <w:r>
        <w:t>с.Тербуны</w:t>
      </w:r>
      <w:proofErr w:type="spellEnd"/>
      <w:r>
        <w:t xml:space="preserve"> в зоне деятельности ЕТО, </w:t>
      </w:r>
      <w:r w:rsidRPr="00A40B79">
        <w:t>тыс.м</w:t>
      </w:r>
      <w:r w:rsidRPr="00A40B79">
        <w:rPr>
          <w:vertAlign w:val="superscript"/>
        </w:rPr>
        <w:t>3</w:t>
      </w:r>
      <w:r w:rsidRPr="00A40B79">
        <w:t>/</w:t>
      </w:r>
      <w:proofErr w:type="spellStart"/>
      <w:r w:rsidRPr="00A40B79">
        <w:t>т.натурального</w:t>
      </w:r>
      <w:proofErr w:type="spellEnd"/>
      <w:r>
        <w:t xml:space="preserve"> топлива</w:t>
      </w:r>
      <w:r w:rsidRPr="00C15676">
        <w:rPr>
          <w:rFonts w:eastAsia="Calibri"/>
        </w:rPr>
        <w:t>.</w:t>
      </w:r>
      <w:bookmarkEnd w:id="68"/>
    </w:p>
    <w:tbl>
      <w:tblPr>
        <w:tblStyle w:val="af7"/>
        <w:tblW w:w="0" w:type="auto"/>
        <w:tblInd w:w="534" w:type="dxa"/>
        <w:tblLook w:val="04A0" w:firstRow="1" w:lastRow="0" w:firstColumn="1" w:lastColumn="0" w:noHBand="0" w:noVBand="1"/>
      </w:tblPr>
      <w:tblGrid>
        <w:gridCol w:w="514"/>
        <w:gridCol w:w="1686"/>
        <w:gridCol w:w="1288"/>
        <w:gridCol w:w="1080"/>
        <w:gridCol w:w="1057"/>
        <w:gridCol w:w="1056"/>
        <w:gridCol w:w="1058"/>
        <w:gridCol w:w="1058"/>
        <w:gridCol w:w="1057"/>
        <w:gridCol w:w="1058"/>
        <w:gridCol w:w="1057"/>
        <w:gridCol w:w="1058"/>
        <w:gridCol w:w="998"/>
      </w:tblGrid>
      <w:tr w:rsidR="007D3FE4" w:rsidRPr="00805BF0" w14:paraId="1D52E68F" w14:textId="77777777" w:rsidTr="007D3FE4">
        <w:tc>
          <w:tcPr>
            <w:tcW w:w="354" w:type="dxa"/>
            <w:shd w:val="clear" w:color="auto" w:fill="D9D9D9" w:themeFill="background1" w:themeFillShade="D9"/>
            <w:vAlign w:val="center"/>
          </w:tcPr>
          <w:p w14:paraId="382100E0" w14:textId="77777777" w:rsidR="007D3FE4" w:rsidRPr="00FF5FF2" w:rsidRDefault="007D3FE4" w:rsidP="00E2162C">
            <w:pPr>
              <w:autoSpaceDE w:val="0"/>
              <w:autoSpaceDN w:val="0"/>
              <w:adjustRightInd w:val="0"/>
              <w:spacing w:after="0" w:line="276" w:lineRule="auto"/>
              <w:ind w:firstLine="0"/>
              <w:jc w:val="center"/>
              <w:rPr>
                <w:rFonts w:cs="Arial"/>
                <w:b/>
                <w:bCs/>
                <w:color w:val="000000"/>
                <w:sz w:val="20"/>
              </w:rPr>
            </w:pPr>
            <w:r w:rsidRPr="00FF5FF2">
              <w:rPr>
                <w:rFonts w:cs="Arial"/>
                <w:b/>
                <w:bCs/>
                <w:color w:val="000000"/>
                <w:sz w:val="20"/>
              </w:rPr>
              <w:t>№ п/п</w:t>
            </w:r>
          </w:p>
        </w:tc>
        <w:tc>
          <w:tcPr>
            <w:tcW w:w="1686" w:type="dxa"/>
            <w:shd w:val="clear" w:color="auto" w:fill="D9D9D9" w:themeFill="background1" w:themeFillShade="D9"/>
            <w:vAlign w:val="center"/>
          </w:tcPr>
          <w:p w14:paraId="652B51BD" w14:textId="77777777" w:rsidR="007D3FE4" w:rsidRPr="00FF5FF2" w:rsidRDefault="007D3FE4" w:rsidP="00E2162C">
            <w:pPr>
              <w:autoSpaceDE w:val="0"/>
              <w:autoSpaceDN w:val="0"/>
              <w:adjustRightInd w:val="0"/>
              <w:spacing w:after="0" w:line="276" w:lineRule="auto"/>
              <w:ind w:firstLine="0"/>
              <w:jc w:val="center"/>
              <w:rPr>
                <w:rFonts w:cs="Arial"/>
                <w:b/>
                <w:bCs/>
                <w:color w:val="000000"/>
                <w:sz w:val="20"/>
              </w:rPr>
            </w:pPr>
            <w:r w:rsidRPr="00FF5FF2">
              <w:rPr>
                <w:rFonts w:cs="Arial"/>
                <w:b/>
                <w:bCs/>
                <w:color w:val="000000"/>
                <w:sz w:val="20"/>
              </w:rPr>
              <w:t>Наименование котельной</w:t>
            </w:r>
          </w:p>
        </w:tc>
        <w:tc>
          <w:tcPr>
            <w:tcW w:w="1288" w:type="dxa"/>
            <w:shd w:val="clear" w:color="auto" w:fill="D9D9D9" w:themeFill="background1" w:themeFillShade="D9"/>
            <w:vAlign w:val="center"/>
          </w:tcPr>
          <w:p w14:paraId="49EB9A9F" w14:textId="77777777" w:rsidR="007D3FE4" w:rsidRPr="00FF5FF2" w:rsidRDefault="007D3FE4" w:rsidP="00E2162C">
            <w:pPr>
              <w:autoSpaceDE w:val="0"/>
              <w:autoSpaceDN w:val="0"/>
              <w:adjustRightInd w:val="0"/>
              <w:spacing w:after="0" w:line="276" w:lineRule="auto"/>
              <w:ind w:firstLine="0"/>
              <w:jc w:val="center"/>
              <w:rPr>
                <w:rFonts w:cs="Arial"/>
                <w:b/>
                <w:bCs/>
                <w:color w:val="000000"/>
                <w:sz w:val="20"/>
              </w:rPr>
            </w:pPr>
            <w:r w:rsidRPr="00FF5FF2">
              <w:rPr>
                <w:rFonts w:cs="Arial"/>
                <w:b/>
                <w:bCs/>
                <w:color w:val="000000"/>
                <w:sz w:val="20"/>
              </w:rPr>
              <w:t>Вид топлива</w:t>
            </w:r>
          </w:p>
        </w:tc>
        <w:tc>
          <w:tcPr>
            <w:tcW w:w="1106" w:type="dxa"/>
            <w:shd w:val="clear" w:color="auto" w:fill="D9D9D9" w:themeFill="background1" w:themeFillShade="D9"/>
            <w:vAlign w:val="center"/>
          </w:tcPr>
          <w:p w14:paraId="6E97B33B"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FF5FF2">
              <w:rPr>
                <w:rFonts w:cs="Arial"/>
                <w:b/>
                <w:bCs/>
                <w:color w:val="000000"/>
                <w:sz w:val="20"/>
              </w:rPr>
              <w:t>2021</w:t>
            </w:r>
            <w:r>
              <w:rPr>
                <w:rFonts w:cs="Arial"/>
                <w:b/>
                <w:bCs/>
                <w:color w:val="000000"/>
                <w:sz w:val="20"/>
              </w:rPr>
              <w:t xml:space="preserve"> г.</w:t>
            </w:r>
          </w:p>
        </w:tc>
        <w:tc>
          <w:tcPr>
            <w:tcW w:w="1099" w:type="dxa"/>
            <w:shd w:val="clear" w:color="auto" w:fill="D9D9D9" w:themeFill="background1" w:themeFillShade="D9"/>
            <w:vAlign w:val="center"/>
          </w:tcPr>
          <w:p w14:paraId="4CC3C6BC"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FF5FF2">
              <w:rPr>
                <w:rFonts w:cs="Arial"/>
                <w:b/>
                <w:bCs/>
                <w:color w:val="000000"/>
                <w:sz w:val="20"/>
              </w:rPr>
              <w:t>2022</w:t>
            </w:r>
            <w:r>
              <w:rPr>
                <w:rFonts w:cs="Arial"/>
                <w:b/>
                <w:bCs/>
                <w:color w:val="000000"/>
                <w:sz w:val="20"/>
              </w:rPr>
              <w:t xml:space="preserve"> г.</w:t>
            </w:r>
          </w:p>
        </w:tc>
        <w:tc>
          <w:tcPr>
            <w:tcW w:w="1098" w:type="dxa"/>
            <w:shd w:val="clear" w:color="auto" w:fill="D9D9D9" w:themeFill="background1" w:themeFillShade="D9"/>
            <w:vAlign w:val="center"/>
          </w:tcPr>
          <w:p w14:paraId="0DABEE25"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FF5FF2">
              <w:rPr>
                <w:rFonts w:cs="Arial"/>
                <w:b/>
                <w:bCs/>
                <w:color w:val="000000"/>
                <w:sz w:val="20"/>
              </w:rPr>
              <w:t>2023</w:t>
            </w:r>
            <w:r>
              <w:rPr>
                <w:rFonts w:cs="Arial"/>
                <w:b/>
                <w:bCs/>
                <w:color w:val="000000"/>
                <w:sz w:val="20"/>
              </w:rPr>
              <w:t xml:space="preserve"> г.</w:t>
            </w:r>
          </w:p>
        </w:tc>
        <w:tc>
          <w:tcPr>
            <w:tcW w:w="1099" w:type="dxa"/>
            <w:shd w:val="clear" w:color="auto" w:fill="D9D9D9" w:themeFill="background1" w:themeFillShade="D9"/>
            <w:vAlign w:val="center"/>
          </w:tcPr>
          <w:p w14:paraId="17DBBEBC"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FF5FF2">
              <w:rPr>
                <w:rFonts w:cs="Arial"/>
                <w:b/>
                <w:bCs/>
                <w:color w:val="000000"/>
                <w:sz w:val="20"/>
              </w:rPr>
              <w:t>2024</w:t>
            </w:r>
            <w:r>
              <w:rPr>
                <w:rFonts w:cs="Arial"/>
                <w:b/>
                <w:bCs/>
                <w:color w:val="000000"/>
                <w:sz w:val="20"/>
              </w:rPr>
              <w:t xml:space="preserve"> г.</w:t>
            </w:r>
          </w:p>
        </w:tc>
        <w:tc>
          <w:tcPr>
            <w:tcW w:w="1099" w:type="dxa"/>
            <w:shd w:val="clear" w:color="auto" w:fill="D9D9D9" w:themeFill="background1" w:themeFillShade="D9"/>
            <w:vAlign w:val="center"/>
          </w:tcPr>
          <w:p w14:paraId="6430FC19"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FF5FF2">
              <w:rPr>
                <w:rFonts w:cs="Arial"/>
                <w:b/>
                <w:bCs/>
                <w:color w:val="000000"/>
                <w:sz w:val="20"/>
              </w:rPr>
              <w:t>2025</w:t>
            </w:r>
            <w:r>
              <w:rPr>
                <w:rFonts w:cs="Arial"/>
                <w:b/>
                <w:bCs/>
                <w:color w:val="000000"/>
                <w:sz w:val="20"/>
              </w:rPr>
              <w:t xml:space="preserve"> г.</w:t>
            </w:r>
          </w:p>
        </w:tc>
        <w:tc>
          <w:tcPr>
            <w:tcW w:w="1098" w:type="dxa"/>
            <w:shd w:val="clear" w:color="auto" w:fill="D9D9D9" w:themeFill="background1" w:themeFillShade="D9"/>
            <w:vAlign w:val="center"/>
          </w:tcPr>
          <w:p w14:paraId="46444810"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FF5FF2">
              <w:rPr>
                <w:rFonts w:cs="Arial"/>
                <w:b/>
                <w:bCs/>
                <w:color w:val="000000"/>
                <w:sz w:val="20"/>
              </w:rPr>
              <w:t>2026</w:t>
            </w:r>
            <w:r>
              <w:rPr>
                <w:rFonts w:cs="Arial"/>
                <w:b/>
                <w:bCs/>
                <w:color w:val="000000"/>
                <w:sz w:val="20"/>
              </w:rPr>
              <w:t xml:space="preserve"> г.</w:t>
            </w:r>
          </w:p>
        </w:tc>
        <w:tc>
          <w:tcPr>
            <w:tcW w:w="1099" w:type="dxa"/>
            <w:shd w:val="clear" w:color="auto" w:fill="D9D9D9" w:themeFill="background1" w:themeFillShade="D9"/>
            <w:vAlign w:val="center"/>
          </w:tcPr>
          <w:p w14:paraId="448D66C1"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FF5FF2">
              <w:rPr>
                <w:rFonts w:cs="Arial"/>
                <w:b/>
                <w:bCs/>
                <w:color w:val="000000"/>
                <w:sz w:val="20"/>
              </w:rPr>
              <w:t>2027</w:t>
            </w:r>
            <w:r>
              <w:rPr>
                <w:rFonts w:cs="Arial"/>
                <w:b/>
                <w:bCs/>
                <w:color w:val="000000"/>
                <w:sz w:val="20"/>
              </w:rPr>
              <w:t xml:space="preserve"> г.</w:t>
            </w:r>
          </w:p>
        </w:tc>
        <w:tc>
          <w:tcPr>
            <w:tcW w:w="1098" w:type="dxa"/>
            <w:shd w:val="clear" w:color="auto" w:fill="D9D9D9" w:themeFill="background1" w:themeFillShade="D9"/>
            <w:vAlign w:val="center"/>
          </w:tcPr>
          <w:p w14:paraId="7FABC4E3"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FF5FF2">
              <w:rPr>
                <w:rFonts w:cs="Arial"/>
                <w:b/>
                <w:bCs/>
                <w:color w:val="000000"/>
                <w:sz w:val="20"/>
              </w:rPr>
              <w:t>2028</w:t>
            </w:r>
            <w:r>
              <w:rPr>
                <w:rFonts w:cs="Arial"/>
                <w:b/>
                <w:bCs/>
                <w:color w:val="000000"/>
                <w:sz w:val="20"/>
              </w:rPr>
              <w:t xml:space="preserve"> г.</w:t>
            </w:r>
          </w:p>
        </w:tc>
        <w:tc>
          <w:tcPr>
            <w:tcW w:w="1099" w:type="dxa"/>
            <w:shd w:val="clear" w:color="auto" w:fill="D9D9D9" w:themeFill="background1" w:themeFillShade="D9"/>
            <w:vAlign w:val="center"/>
          </w:tcPr>
          <w:p w14:paraId="7BAD434E"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FF5FF2">
              <w:rPr>
                <w:rFonts w:cs="Arial"/>
                <w:b/>
                <w:bCs/>
                <w:color w:val="000000"/>
                <w:sz w:val="20"/>
              </w:rPr>
              <w:t>2029</w:t>
            </w:r>
            <w:r>
              <w:rPr>
                <w:rFonts w:cs="Arial"/>
                <w:b/>
                <w:bCs/>
                <w:color w:val="000000"/>
                <w:sz w:val="20"/>
              </w:rPr>
              <w:t xml:space="preserve"> г.</w:t>
            </w:r>
          </w:p>
        </w:tc>
        <w:tc>
          <w:tcPr>
            <w:tcW w:w="1028" w:type="dxa"/>
            <w:shd w:val="clear" w:color="auto" w:fill="D9D9D9" w:themeFill="background1" w:themeFillShade="D9"/>
            <w:vAlign w:val="center"/>
          </w:tcPr>
          <w:p w14:paraId="40FBF781"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FF5FF2">
              <w:rPr>
                <w:rFonts w:cs="Arial"/>
                <w:b/>
                <w:bCs/>
                <w:color w:val="000000"/>
                <w:sz w:val="20"/>
              </w:rPr>
              <w:t>2030</w:t>
            </w:r>
            <w:r>
              <w:rPr>
                <w:rFonts w:cs="Arial"/>
                <w:b/>
                <w:bCs/>
                <w:color w:val="000000"/>
                <w:sz w:val="20"/>
              </w:rPr>
              <w:t xml:space="preserve"> г.</w:t>
            </w:r>
          </w:p>
        </w:tc>
      </w:tr>
      <w:tr w:rsidR="007D3FE4" w:rsidRPr="00805BF0" w14:paraId="20A634AC" w14:textId="77777777" w:rsidTr="007D3FE4">
        <w:tc>
          <w:tcPr>
            <w:tcW w:w="354" w:type="dxa"/>
            <w:vAlign w:val="center"/>
          </w:tcPr>
          <w:p w14:paraId="1063B57F"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805BF0">
              <w:rPr>
                <w:rFonts w:cs="Arial"/>
                <w:color w:val="000000"/>
                <w:sz w:val="20"/>
              </w:rPr>
              <w:t>1</w:t>
            </w:r>
          </w:p>
        </w:tc>
        <w:tc>
          <w:tcPr>
            <w:tcW w:w="1686" w:type="dxa"/>
            <w:vAlign w:val="center"/>
          </w:tcPr>
          <w:p w14:paraId="5C368FCB"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proofErr w:type="spellStart"/>
            <w:r w:rsidRPr="00805BF0">
              <w:rPr>
                <w:rFonts w:cs="Arial"/>
                <w:color w:val="000000"/>
                <w:sz w:val="20"/>
              </w:rPr>
              <w:t>с.Тербуны</w:t>
            </w:r>
            <w:proofErr w:type="spellEnd"/>
          </w:p>
        </w:tc>
        <w:tc>
          <w:tcPr>
            <w:tcW w:w="1288" w:type="dxa"/>
            <w:vAlign w:val="center"/>
          </w:tcPr>
          <w:p w14:paraId="3437439A"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805BF0">
              <w:rPr>
                <w:rFonts w:cs="Arial"/>
                <w:color w:val="000000"/>
                <w:sz w:val="20"/>
              </w:rPr>
              <w:t>Природный газ</w:t>
            </w:r>
          </w:p>
        </w:tc>
        <w:tc>
          <w:tcPr>
            <w:tcW w:w="1106" w:type="dxa"/>
            <w:vAlign w:val="center"/>
          </w:tcPr>
          <w:p w14:paraId="47293127"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Pr>
                <w:rFonts w:cs="Arial"/>
                <w:color w:val="000000"/>
                <w:sz w:val="20"/>
              </w:rPr>
              <w:t>784,798</w:t>
            </w:r>
          </w:p>
        </w:tc>
        <w:tc>
          <w:tcPr>
            <w:tcW w:w="1099" w:type="dxa"/>
            <w:vAlign w:val="center"/>
          </w:tcPr>
          <w:p w14:paraId="124F8694"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774,91</w:t>
            </w:r>
          </w:p>
        </w:tc>
        <w:tc>
          <w:tcPr>
            <w:tcW w:w="1098" w:type="dxa"/>
            <w:vAlign w:val="center"/>
          </w:tcPr>
          <w:p w14:paraId="0FEA9457"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774,91</w:t>
            </w:r>
          </w:p>
        </w:tc>
        <w:tc>
          <w:tcPr>
            <w:tcW w:w="1099" w:type="dxa"/>
            <w:vAlign w:val="center"/>
          </w:tcPr>
          <w:p w14:paraId="35498667"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774,91</w:t>
            </w:r>
          </w:p>
        </w:tc>
        <w:tc>
          <w:tcPr>
            <w:tcW w:w="1099" w:type="dxa"/>
            <w:vAlign w:val="center"/>
          </w:tcPr>
          <w:p w14:paraId="60B5EB1E"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774,91</w:t>
            </w:r>
          </w:p>
        </w:tc>
        <w:tc>
          <w:tcPr>
            <w:tcW w:w="1098" w:type="dxa"/>
            <w:vAlign w:val="center"/>
          </w:tcPr>
          <w:p w14:paraId="3E09C59A"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774,91</w:t>
            </w:r>
          </w:p>
        </w:tc>
        <w:tc>
          <w:tcPr>
            <w:tcW w:w="1099" w:type="dxa"/>
            <w:vAlign w:val="center"/>
          </w:tcPr>
          <w:p w14:paraId="17EE6769"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774,91</w:t>
            </w:r>
          </w:p>
        </w:tc>
        <w:tc>
          <w:tcPr>
            <w:tcW w:w="1098" w:type="dxa"/>
            <w:vAlign w:val="center"/>
          </w:tcPr>
          <w:p w14:paraId="3001DF0B"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774,91</w:t>
            </w:r>
          </w:p>
        </w:tc>
        <w:tc>
          <w:tcPr>
            <w:tcW w:w="1099" w:type="dxa"/>
            <w:vAlign w:val="center"/>
          </w:tcPr>
          <w:p w14:paraId="52D66FCD"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774,91</w:t>
            </w:r>
          </w:p>
        </w:tc>
        <w:tc>
          <w:tcPr>
            <w:tcW w:w="1028" w:type="dxa"/>
            <w:vAlign w:val="center"/>
          </w:tcPr>
          <w:p w14:paraId="078BFE44"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774,91</w:t>
            </w:r>
          </w:p>
        </w:tc>
      </w:tr>
      <w:tr w:rsidR="007D3FE4" w:rsidRPr="00805BF0" w14:paraId="04D9DFBE" w14:textId="77777777" w:rsidTr="007D3FE4">
        <w:tc>
          <w:tcPr>
            <w:tcW w:w="354" w:type="dxa"/>
            <w:vAlign w:val="center"/>
          </w:tcPr>
          <w:p w14:paraId="233F6647"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p>
        </w:tc>
        <w:tc>
          <w:tcPr>
            <w:tcW w:w="1686" w:type="dxa"/>
            <w:vAlign w:val="center"/>
          </w:tcPr>
          <w:p w14:paraId="524389AF"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805BF0">
              <w:rPr>
                <w:rFonts w:cs="Arial"/>
                <w:color w:val="000000"/>
                <w:sz w:val="20"/>
              </w:rPr>
              <w:t>Всего природный газ</w:t>
            </w:r>
          </w:p>
        </w:tc>
        <w:tc>
          <w:tcPr>
            <w:tcW w:w="1288" w:type="dxa"/>
            <w:vAlign w:val="center"/>
          </w:tcPr>
          <w:p w14:paraId="0405DAE4"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p>
        </w:tc>
        <w:tc>
          <w:tcPr>
            <w:tcW w:w="1106" w:type="dxa"/>
            <w:vAlign w:val="center"/>
          </w:tcPr>
          <w:p w14:paraId="6FAB07E9"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Pr>
                <w:rFonts w:cs="Arial"/>
                <w:color w:val="000000"/>
                <w:sz w:val="20"/>
              </w:rPr>
              <w:t>784,798</w:t>
            </w:r>
          </w:p>
        </w:tc>
        <w:tc>
          <w:tcPr>
            <w:tcW w:w="1099" w:type="dxa"/>
            <w:vAlign w:val="center"/>
          </w:tcPr>
          <w:p w14:paraId="0F5B607F"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774,91</w:t>
            </w:r>
          </w:p>
        </w:tc>
        <w:tc>
          <w:tcPr>
            <w:tcW w:w="1098" w:type="dxa"/>
            <w:vAlign w:val="center"/>
          </w:tcPr>
          <w:p w14:paraId="3F919C83"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774,91</w:t>
            </w:r>
          </w:p>
        </w:tc>
        <w:tc>
          <w:tcPr>
            <w:tcW w:w="1099" w:type="dxa"/>
            <w:vAlign w:val="center"/>
          </w:tcPr>
          <w:p w14:paraId="502E2628"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774,91</w:t>
            </w:r>
          </w:p>
        </w:tc>
        <w:tc>
          <w:tcPr>
            <w:tcW w:w="1099" w:type="dxa"/>
            <w:vAlign w:val="center"/>
          </w:tcPr>
          <w:p w14:paraId="157A9AD6"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774,91</w:t>
            </w:r>
          </w:p>
        </w:tc>
        <w:tc>
          <w:tcPr>
            <w:tcW w:w="1098" w:type="dxa"/>
            <w:vAlign w:val="center"/>
          </w:tcPr>
          <w:p w14:paraId="1B92B01A"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774,91</w:t>
            </w:r>
          </w:p>
        </w:tc>
        <w:tc>
          <w:tcPr>
            <w:tcW w:w="1099" w:type="dxa"/>
            <w:vAlign w:val="center"/>
          </w:tcPr>
          <w:p w14:paraId="657A9D4D"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774,91</w:t>
            </w:r>
          </w:p>
        </w:tc>
        <w:tc>
          <w:tcPr>
            <w:tcW w:w="1098" w:type="dxa"/>
            <w:vAlign w:val="center"/>
          </w:tcPr>
          <w:p w14:paraId="2BF1743B"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774,91</w:t>
            </w:r>
          </w:p>
        </w:tc>
        <w:tc>
          <w:tcPr>
            <w:tcW w:w="1099" w:type="dxa"/>
            <w:vAlign w:val="center"/>
          </w:tcPr>
          <w:p w14:paraId="6904CC6E"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774,91</w:t>
            </w:r>
          </w:p>
        </w:tc>
        <w:tc>
          <w:tcPr>
            <w:tcW w:w="1028" w:type="dxa"/>
            <w:vAlign w:val="center"/>
          </w:tcPr>
          <w:p w14:paraId="78237F5C"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774,91</w:t>
            </w:r>
          </w:p>
        </w:tc>
      </w:tr>
      <w:tr w:rsidR="007D3FE4" w:rsidRPr="00805BF0" w14:paraId="4345BE10" w14:textId="77777777" w:rsidTr="007D3FE4">
        <w:tc>
          <w:tcPr>
            <w:tcW w:w="354" w:type="dxa"/>
            <w:vAlign w:val="center"/>
          </w:tcPr>
          <w:p w14:paraId="35691E1E"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p>
        </w:tc>
        <w:tc>
          <w:tcPr>
            <w:tcW w:w="1686" w:type="dxa"/>
            <w:vAlign w:val="center"/>
          </w:tcPr>
          <w:p w14:paraId="1CB5312E"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805BF0">
              <w:rPr>
                <w:rFonts w:cs="Arial"/>
                <w:color w:val="000000"/>
                <w:sz w:val="20"/>
              </w:rPr>
              <w:t>Итого</w:t>
            </w:r>
          </w:p>
        </w:tc>
        <w:tc>
          <w:tcPr>
            <w:tcW w:w="1288" w:type="dxa"/>
            <w:vAlign w:val="center"/>
          </w:tcPr>
          <w:p w14:paraId="6E2C61BD"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p>
        </w:tc>
        <w:tc>
          <w:tcPr>
            <w:tcW w:w="1106" w:type="dxa"/>
          </w:tcPr>
          <w:p w14:paraId="37AE7A0F"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Pr>
                <w:rFonts w:cs="Arial"/>
                <w:color w:val="000000"/>
                <w:sz w:val="20"/>
              </w:rPr>
              <w:t>784,798</w:t>
            </w:r>
          </w:p>
        </w:tc>
        <w:tc>
          <w:tcPr>
            <w:tcW w:w="1099" w:type="dxa"/>
            <w:vAlign w:val="center"/>
          </w:tcPr>
          <w:p w14:paraId="3B8D6897"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774,91</w:t>
            </w:r>
          </w:p>
        </w:tc>
        <w:tc>
          <w:tcPr>
            <w:tcW w:w="1098" w:type="dxa"/>
            <w:vAlign w:val="center"/>
          </w:tcPr>
          <w:p w14:paraId="3AF24C36"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774,91</w:t>
            </w:r>
          </w:p>
        </w:tc>
        <w:tc>
          <w:tcPr>
            <w:tcW w:w="1099" w:type="dxa"/>
            <w:vAlign w:val="center"/>
          </w:tcPr>
          <w:p w14:paraId="7C6287E8"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774,91</w:t>
            </w:r>
          </w:p>
        </w:tc>
        <w:tc>
          <w:tcPr>
            <w:tcW w:w="1099" w:type="dxa"/>
            <w:vAlign w:val="center"/>
          </w:tcPr>
          <w:p w14:paraId="6B04DCBE"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774,91</w:t>
            </w:r>
          </w:p>
        </w:tc>
        <w:tc>
          <w:tcPr>
            <w:tcW w:w="1098" w:type="dxa"/>
            <w:vAlign w:val="center"/>
          </w:tcPr>
          <w:p w14:paraId="349562D4"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774,91</w:t>
            </w:r>
          </w:p>
        </w:tc>
        <w:tc>
          <w:tcPr>
            <w:tcW w:w="1099" w:type="dxa"/>
            <w:vAlign w:val="center"/>
          </w:tcPr>
          <w:p w14:paraId="61FD37F4"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774,91</w:t>
            </w:r>
          </w:p>
        </w:tc>
        <w:tc>
          <w:tcPr>
            <w:tcW w:w="1098" w:type="dxa"/>
            <w:vAlign w:val="center"/>
          </w:tcPr>
          <w:p w14:paraId="4A587CC8"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774,91</w:t>
            </w:r>
          </w:p>
        </w:tc>
        <w:tc>
          <w:tcPr>
            <w:tcW w:w="1099" w:type="dxa"/>
            <w:vAlign w:val="center"/>
          </w:tcPr>
          <w:p w14:paraId="3FB7E923"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774,91</w:t>
            </w:r>
          </w:p>
        </w:tc>
        <w:tc>
          <w:tcPr>
            <w:tcW w:w="1028" w:type="dxa"/>
            <w:vAlign w:val="center"/>
          </w:tcPr>
          <w:p w14:paraId="0D77AD73" w14:textId="77777777" w:rsidR="007D3FE4" w:rsidRPr="00D82280" w:rsidRDefault="007D3FE4" w:rsidP="00E2162C">
            <w:pPr>
              <w:autoSpaceDE w:val="0"/>
              <w:autoSpaceDN w:val="0"/>
              <w:adjustRightInd w:val="0"/>
              <w:spacing w:after="0" w:line="276" w:lineRule="auto"/>
              <w:ind w:firstLine="0"/>
              <w:jc w:val="center"/>
              <w:rPr>
                <w:rFonts w:cs="Arial"/>
                <w:color w:val="000000"/>
                <w:sz w:val="20"/>
              </w:rPr>
            </w:pPr>
            <w:r w:rsidRPr="00D82280">
              <w:rPr>
                <w:rFonts w:cs="Arial"/>
                <w:color w:val="000000"/>
                <w:sz w:val="20"/>
              </w:rPr>
              <w:t>774,91</w:t>
            </w:r>
          </w:p>
        </w:tc>
      </w:tr>
    </w:tbl>
    <w:p w14:paraId="42EE7784" w14:textId="389BBB71" w:rsidR="007D3FE4" w:rsidRDefault="007D3FE4" w:rsidP="007D3FE4">
      <w:pPr>
        <w:spacing w:line="276" w:lineRule="auto"/>
      </w:pPr>
    </w:p>
    <w:p w14:paraId="0A669F0B" w14:textId="398F13AD" w:rsidR="007D3FE4" w:rsidRDefault="007D3FE4" w:rsidP="009073B6">
      <w:pPr>
        <w:pStyle w:val="afffffd"/>
        <w:keepNext/>
        <w:autoSpaceDE w:val="0"/>
        <w:autoSpaceDN w:val="0"/>
        <w:adjustRightInd w:val="0"/>
        <w:spacing w:after="120" w:line="276" w:lineRule="auto"/>
        <w:ind w:left="426" w:firstLine="0"/>
      </w:pPr>
      <w:bookmarkStart w:id="69" w:name="_Toc115852043"/>
      <w:r>
        <w:t xml:space="preserve">Таблица </w:t>
      </w:r>
      <w:r w:rsidR="00914CA0">
        <w:rPr>
          <w:noProof/>
        </w:rPr>
        <w:fldChar w:fldCharType="begin"/>
      </w:r>
      <w:r w:rsidR="00914CA0">
        <w:rPr>
          <w:noProof/>
        </w:rPr>
        <w:instrText xml:space="preserve"> STYLEREF 1 \s </w:instrText>
      </w:r>
      <w:r w:rsidR="00914CA0">
        <w:rPr>
          <w:noProof/>
        </w:rPr>
        <w:fldChar w:fldCharType="separate"/>
      </w:r>
      <w:r w:rsidR="00F8312B">
        <w:rPr>
          <w:noProof/>
        </w:rPr>
        <w:t>8</w:t>
      </w:r>
      <w:r w:rsidR="00914CA0">
        <w:rPr>
          <w:noProof/>
        </w:rPr>
        <w:fldChar w:fldCharType="end"/>
      </w:r>
      <w:r w:rsidR="00FC709E">
        <w:t>.</w:t>
      </w:r>
      <w:r w:rsidR="00914CA0">
        <w:rPr>
          <w:noProof/>
        </w:rPr>
        <w:fldChar w:fldCharType="begin"/>
      </w:r>
      <w:r w:rsidR="00914CA0">
        <w:rPr>
          <w:noProof/>
        </w:rPr>
        <w:instrText xml:space="preserve"> SEQ Таблица \* ARABIC \s 1 </w:instrText>
      </w:r>
      <w:r w:rsidR="00914CA0">
        <w:rPr>
          <w:noProof/>
        </w:rPr>
        <w:fldChar w:fldCharType="separate"/>
      </w:r>
      <w:r w:rsidR="00F8312B">
        <w:rPr>
          <w:noProof/>
        </w:rPr>
        <w:t>3</w:t>
      </w:r>
      <w:r w:rsidR="00914CA0">
        <w:rPr>
          <w:noProof/>
        </w:rPr>
        <w:fldChar w:fldCharType="end"/>
      </w:r>
      <w:r>
        <w:t xml:space="preserve">. Удельный расход условного топлива на выработку тепловой энергии источником тепловой энергии, котельная </w:t>
      </w:r>
      <w:proofErr w:type="spellStart"/>
      <w:r>
        <w:t>с.Тербуны</w:t>
      </w:r>
      <w:proofErr w:type="spellEnd"/>
      <w:r>
        <w:t xml:space="preserve"> в зоне деятельности ЕТО, кг условного топлива/Гкал</w:t>
      </w:r>
      <w:r w:rsidRPr="007D3FE4">
        <w:rPr>
          <w:rFonts w:eastAsia="Calibri"/>
        </w:rPr>
        <w:t>.</w:t>
      </w:r>
      <w:bookmarkEnd w:id="69"/>
    </w:p>
    <w:tbl>
      <w:tblPr>
        <w:tblStyle w:val="af7"/>
        <w:tblW w:w="0" w:type="auto"/>
        <w:tblInd w:w="534" w:type="dxa"/>
        <w:tblLook w:val="04A0" w:firstRow="1" w:lastRow="0" w:firstColumn="1" w:lastColumn="0" w:noHBand="0" w:noVBand="1"/>
      </w:tblPr>
      <w:tblGrid>
        <w:gridCol w:w="515"/>
        <w:gridCol w:w="1687"/>
        <w:gridCol w:w="1288"/>
        <w:gridCol w:w="1064"/>
        <w:gridCol w:w="1066"/>
        <w:gridCol w:w="1065"/>
        <w:gridCol w:w="1066"/>
        <w:gridCol w:w="1066"/>
        <w:gridCol w:w="1065"/>
        <w:gridCol w:w="1066"/>
        <w:gridCol w:w="1065"/>
        <w:gridCol w:w="1066"/>
        <w:gridCol w:w="946"/>
      </w:tblGrid>
      <w:tr w:rsidR="007D3FE4" w:rsidRPr="00805BF0" w14:paraId="2EFD867D" w14:textId="77777777" w:rsidTr="007D3FE4">
        <w:tc>
          <w:tcPr>
            <w:tcW w:w="354" w:type="dxa"/>
            <w:shd w:val="clear" w:color="auto" w:fill="D9D9D9" w:themeFill="background1" w:themeFillShade="D9"/>
            <w:vAlign w:val="center"/>
          </w:tcPr>
          <w:p w14:paraId="4F05CE85" w14:textId="77777777" w:rsidR="007D3FE4" w:rsidRPr="00FF5FF2" w:rsidRDefault="007D3FE4" w:rsidP="00E2162C">
            <w:pPr>
              <w:autoSpaceDE w:val="0"/>
              <w:autoSpaceDN w:val="0"/>
              <w:adjustRightInd w:val="0"/>
              <w:spacing w:after="0" w:line="276" w:lineRule="auto"/>
              <w:ind w:firstLine="0"/>
              <w:jc w:val="center"/>
              <w:rPr>
                <w:rFonts w:cs="Arial"/>
                <w:b/>
                <w:bCs/>
                <w:color w:val="000000"/>
                <w:sz w:val="20"/>
              </w:rPr>
            </w:pPr>
            <w:r w:rsidRPr="00FF5FF2">
              <w:rPr>
                <w:rFonts w:cs="Arial"/>
                <w:b/>
                <w:bCs/>
                <w:color w:val="000000"/>
                <w:sz w:val="20"/>
              </w:rPr>
              <w:t>№ п/п</w:t>
            </w:r>
          </w:p>
        </w:tc>
        <w:tc>
          <w:tcPr>
            <w:tcW w:w="1686" w:type="dxa"/>
            <w:shd w:val="clear" w:color="auto" w:fill="D9D9D9" w:themeFill="background1" w:themeFillShade="D9"/>
            <w:vAlign w:val="center"/>
          </w:tcPr>
          <w:p w14:paraId="2CD0A25A" w14:textId="77777777" w:rsidR="007D3FE4" w:rsidRPr="00FF5FF2" w:rsidRDefault="007D3FE4" w:rsidP="00E2162C">
            <w:pPr>
              <w:autoSpaceDE w:val="0"/>
              <w:autoSpaceDN w:val="0"/>
              <w:adjustRightInd w:val="0"/>
              <w:spacing w:after="0" w:line="276" w:lineRule="auto"/>
              <w:ind w:firstLine="0"/>
              <w:jc w:val="center"/>
              <w:rPr>
                <w:rFonts w:cs="Arial"/>
                <w:b/>
                <w:bCs/>
                <w:color w:val="000000"/>
                <w:sz w:val="20"/>
              </w:rPr>
            </w:pPr>
            <w:r w:rsidRPr="00FF5FF2">
              <w:rPr>
                <w:rFonts w:cs="Arial"/>
                <w:b/>
                <w:bCs/>
                <w:color w:val="000000"/>
                <w:sz w:val="20"/>
              </w:rPr>
              <w:t>Наименование котельной</w:t>
            </w:r>
          </w:p>
        </w:tc>
        <w:tc>
          <w:tcPr>
            <w:tcW w:w="1288" w:type="dxa"/>
            <w:shd w:val="clear" w:color="auto" w:fill="D9D9D9" w:themeFill="background1" w:themeFillShade="D9"/>
            <w:vAlign w:val="center"/>
          </w:tcPr>
          <w:p w14:paraId="5AF12EF6" w14:textId="77777777" w:rsidR="007D3FE4" w:rsidRPr="00FF5FF2" w:rsidRDefault="007D3FE4" w:rsidP="00E2162C">
            <w:pPr>
              <w:autoSpaceDE w:val="0"/>
              <w:autoSpaceDN w:val="0"/>
              <w:adjustRightInd w:val="0"/>
              <w:spacing w:after="0" w:line="276" w:lineRule="auto"/>
              <w:ind w:firstLine="0"/>
              <w:jc w:val="center"/>
              <w:rPr>
                <w:rFonts w:cs="Arial"/>
                <w:b/>
                <w:bCs/>
                <w:color w:val="000000"/>
                <w:sz w:val="20"/>
              </w:rPr>
            </w:pPr>
            <w:r w:rsidRPr="00FF5FF2">
              <w:rPr>
                <w:rFonts w:cs="Arial"/>
                <w:b/>
                <w:bCs/>
                <w:color w:val="000000"/>
                <w:sz w:val="20"/>
              </w:rPr>
              <w:t>Вид топлива</w:t>
            </w:r>
          </w:p>
        </w:tc>
        <w:tc>
          <w:tcPr>
            <w:tcW w:w="1104" w:type="dxa"/>
            <w:shd w:val="clear" w:color="auto" w:fill="D9D9D9" w:themeFill="background1" w:themeFillShade="D9"/>
            <w:vAlign w:val="center"/>
          </w:tcPr>
          <w:p w14:paraId="71A36C28"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FF5FF2">
              <w:rPr>
                <w:rFonts w:cs="Arial"/>
                <w:b/>
                <w:bCs/>
                <w:color w:val="000000"/>
                <w:sz w:val="20"/>
              </w:rPr>
              <w:t>2021</w:t>
            </w:r>
            <w:r>
              <w:rPr>
                <w:rFonts w:cs="Arial"/>
                <w:b/>
                <w:bCs/>
                <w:color w:val="000000"/>
                <w:sz w:val="20"/>
              </w:rPr>
              <w:t xml:space="preserve"> г.</w:t>
            </w:r>
          </w:p>
        </w:tc>
        <w:tc>
          <w:tcPr>
            <w:tcW w:w="1107" w:type="dxa"/>
            <w:shd w:val="clear" w:color="auto" w:fill="D9D9D9" w:themeFill="background1" w:themeFillShade="D9"/>
            <w:vAlign w:val="center"/>
          </w:tcPr>
          <w:p w14:paraId="25791DBD"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FF5FF2">
              <w:rPr>
                <w:rFonts w:cs="Arial"/>
                <w:b/>
                <w:bCs/>
                <w:color w:val="000000"/>
                <w:sz w:val="20"/>
              </w:rPr>
              <w:t>2022</w:t>
            </w:r>
            <w:r>
              <w:rPr>
                <w:rFonts w:cs="Arial"/>
                <w:b/>
                <w:bCs/>
                <w:color w:val="000000"/>
                <w:sz w:val="20"/>
              </w:rPr>
              <w:t xml:space="preserve"> г.</w:t>
            </w:r>
          </w:p>
        </w:tc>
        <w:tc>
          <w:tcPr>
            <w:tcW w:w="1106" w:type="dxa"/>
            <w:shd w:val="clear" w:color="auto" w:fill="D9D9D9" w:themeFill="background1" w:themeFillShade="D9"/>
            <w:vAlign w:val="center"/>
          </w:tcPr>
          <w:p w14:paraId="3276A205"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FF5FF2">
              <w:rPr>
                <w:rFonts w:cs="Arial"/>
                <w:b/>
                <w:bCs/>
                <w:color w:val="000000"/>
                <w:sz w:val="20"/>
              </w:rPr>
              <w:t>2023</w:t>
            </w:r>
            <w:r>
              <w:rPr>
                <w:rFonts w:cs="Arial"/>
                <w:b/>
                <w:bCs/>
                <w:color w:val="000000"/>
                <w:sz w:val="20"/>
              </w:rPr>
              <w:t xml:space="preserve"> г.</w:t>
            </w:r>
          </w:p>
        </w:tc>
        <w:tc>
          <w:tcPr>
            <w:tcW w:w="1107" w:type="dxa"/>
            <w:shd w:val="clear" w:color="auto" w:fill="D9D9D9" w:themeFill="background1" w:themeFillShade="D9"/>
            <w:vAlign w:val="center"/>
          </w:tcPr>
          <w:p w14:paraId="0C3262CD"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FF5FF2">
              <w:rPr>
                <w:rFonts w:cs="Arial"/>
                <w:b/>
                <w:bCs/>
                <w:color w:val="000000"/>
                <w:sz w:val="20"/>
              </w:rPr>
              <w:t>2024</w:t>
            </w:r>
            <w:r>
              <w:rPr>
                <w:rFonts w:cs="Arial"/>
                <w:b/>
                <w:bCs/>
                <w:color w:val="000000"/>
                <w:sz w:val="20"/>
              </w:rPr>
              <w:t xml:space="preserve"> г.</w:t>
            </w:r>
          </w:p>
        </w:tc>
        <w:tc>
          <w:tcPr>
            <w:tcW w:w="1107" w:type="dxa"/>
            <w:shd w:val="clear" w:color="auto" w:fill="D9D9D9" w:themeFill="background1" w:themeFillShade="D9"/>
            <w:vAlign w:val="center"/>
          </w:tcPr>
          <w:p w14:paraId="040502CE"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FF5FF2">
              <w:rPr>
                <w:rFonts w:cs="Arial"/>
                <w:b/>
                <w:bCs/>
                <w:color w:val="000000"/>
                <w:sz w:val="20"/>
              </w:rPr>
              <w:t>2025</w:t>
            </w:r>
            <w:r>
              <w:rPr>
                <w:rFonts w:cs="Arial"/>
                <w:b/>
                <w:bCs/>
                <w:color w:val="000000"/>
                <w:sz w:val="20"/>
              </w:rPr>
              <w:t xml:space="preserve"> г.</w:t>
            </w:r>
          </w:p>
        </w:tc>
        <w:tc>
          <w:tcPr>
            <w:tcW w:w="1106" w:type="dxa"/>
            <w:shd w:val="clear" w:color="auto" w:fill="D9D9D9" w:themeFill="background1" w:themeFillShade="D9"/>
            <w:vAlign w:val="center"/>
          </w:tcPr>
          <w:p w14:paraId="4F495261"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FF5FF2">
              <w:rPr>
                <w:rFonts w:cs="Arial"/>
                <w:b/>
                <w:bCs/>
                <w:color w:val="000000"/>
                <w:sz w:val="20"/>
              </w:rPr>
              <w:t>2026</w:t>
            </w:r>
            <w:r>
              <w:rPr>
                <w:rFonts w:cs="Arial"/>
                <w:b/>
                <w:bCs/>
                <w:color w:val="000000"/>
                <w:sz w:val="20"/>
              </w:rPr>
              <w:t xml:space="preserve"> г.</w:t>
            </w:r>
          </w:p>
        </w:tc>
        <w:tc>
          <w:tcPr>
            <w:tcW w:w="1107" w:type="dxa"/>
            <w:shd w:val="clear" w:color="auto" w:fill="D9D9D9" w:themeFill="background1" w:themeFillShade="D9"/>
            <w:vAlign w:val="center"/>
          </w:tcPr>
          <w:p w14:paraId="4AEA4042"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FF5FF2">
              <w:rPr>
                <w:rFonts w:cs="Arial"/>
                <w:b/>
                <w:bCs/>
                <w:color w:val="000000"/>
                <w:sz w:val="20"/>
              </w:rPr>
              <w:t>2027</w:t>
            </w:r>
            <w:r>
              <w:rPr>
                <w:rFonts w:cs="Arial"/>
                <w:b/>
                <w:bCs/>
                <w:color w:val="000000"/>
                <w:sz w:val="20"/>
              </w:rPr>
              <w:t xml:space="preserve"> г.</w:t>
            </w:r>
          </w:p>
        </w:tc>
        <w:tc>
          <w:tcPr>
            <w:tcW w:w="1106" w:type="dxa"/>
            <w:shd w:val="clear" w:color="auto" w:fill="D9D9D9" w:themeFill="background1" w:themeFillShade="D9"/>
            <w:vAlign w:val="center"/>
          </w:tcPr>
          <w:p w14:paraId="17B008D5"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FF5FF2">
              <w:rPr>
                <w:rFonts w:cs="Arial"/>
                <w:b/>
                <w:bCs/>
                <w:color w:val="000000"/>
                <w:sz w:val="20"/>
              </w:rPr>
              <w:t>2028</w:t>
            </w:r>
            <w:r>
              <w:rPr>
                <w:rFonts w:cs="Arial"/>
                <w:b/>
                <w:bCs/>
                <w:color w:val="000000"/>
                <w:sz w:val="20"/>
              </w:rPr>
              <w:t xml:space="preserve"> г.</w:t>
            </w:r>
          </w:p>
        </w:tc>
        <w:tc>
          <w:tcPr>
            <w:tcW w:w="1107" w:type="dxa"/>
            <w:shd w:val="clear" w:color="auto" w:fill="D9D9D9" w:themeFill="background1" w:themeFillShade="D9"/>
            <w:vAlign w:val="center"/>
          </w:tcPr>
          <w:p w14:paraId="574F9996"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FF5FF2">
              <w:rPr>
                <w:rFonts w:cs="Arial"/>
                <w:b/>
                <w:bCs/>
                <w:color w:val="000000"/>
                <w:sz w:val="20"/>
              </w:rPr>
              <w:t>2029</w:t>
            </w:r>
            <w:r>
              <w:rPr>
                <w:rFonts w:cs="Arial"/>
                <w:b/>
                <w:bCs/>
                <w:color w:val="000000"/>
                <w:sz w:val="20"/>
              </w:rPr>
              <w:t xml:space="preserve"> г.</w:t>
            </w:r>
          </w:p>
        </w:tc>
        <w:tc>
          <w:tcPr>
            <w:tcW w:w="966" w:type="dxa"/>
            <w:shd w:val="clear" w:color="auto" w:fill="D9D9D9" w:themeFill="background1" w:themeFillShade="D9"/>
            <w:vAlign w:val="center"/>
          </w:tcPr>
          <w:p w14:paraId="23C3F0E7"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FF5FF2">
              <w:rPr>
                <w:rFonts w:cs="Arial"/>
                <w:b/>
                <w:bCs/>
                <w:color w:val="000000"/>
                <w:sz w:val="20"/>
              </w:rPr>
              <w:t>2030</w:t>
            </w:r>
            <w:r>
              <w:rPr>
                <w:rFonts w:cs="Arial"/>
                <w:b/>
                <w:bCs/>
                <w:color w:val="000000"/>
                <w:sz w:val="20"/>
              </w:rPr>
              <w:t xml:space="preserve"> г.</w:t>
            </w:r>
          </w:p>
        </w:tc>
      </w:tr>
      <w:tr w:rsidR="007D3FE4" w:rsidRPr="00805BF0" w14:paraId="47813B8C" w14:textId="77777777" w:rsidTr="007D3FE4">
        <w:tc>
          <w:tcPr>
            <w:tcW w:w="354" w:type="dxa"/>
            <w:vAlign w:val="center"/>
          </w:tcPr>
          <w:p w14:paraId="4F1D4892"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805BF0">
              <w:rPr>
                <w:rFonts w:cs="Arial"/>
                <w:color w:val="000000"/>
                <w:sz w:val="20"/>
              </w:rPr>
              <w:t>1</w:t>
            </w:r>
          </w:p>
        </w:tc>
        <w:tc>
          <w:tcPr>
            <w:tcW w:w="1686" w:type="dxa"/>
            <w:vAlign w:val="center"/>
          </w:tcPr>
          <w:p w14:paraId="3175D6BE"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proofErr w:type="spellStart"/>
            <w:r w:rsidRPr="00805BF0">
              <w:rPr>
                <w:rFonts w:cs="Arial"/>
                <w:color w:val="000000"/>
                <w:sz w:val="20"/>
              </w:rPr>
              <w:t>с.Тербуны</w:t>
            </w:r>
            <w:proofErr w:type="spellEnd"/>
          </w:p>
        </w:tc>
        <w:tc>
          <w:tcPr>
            <w:tcW w:w="1288" w:type="dxa"/>
            <w:vAlign w:val="center"/>
          </w:tcPr>
          <w:p w14:paraId="10BBF85D"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805BF0">
              <w:rPr>
                <w:rFonts w:cs="Arial"/>
                <w:color w:val="000000"/>
                <w:sz w:val="20"/>
              </w:rPr>
              <w:t>Природный газ</w:t>
            </w:r>
          </w:p>
        </w:tc>
        <w:tc>
          <w:tcPr>
            <w:tcW w:w="1104" w:type="dxa"/>
            <w:vAlign w:val="center"/>
          </w:tcPr>
          <w:p w14:paraId="1633CA40"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495B12">
              <w:rPr>
                <w:rFonts w:cs="Arial"/>
                <w:color w:val="000000"/>
                <w:sz w:val="20"/>
              </w:rPr>
              <w:t>158,33</w:t>
            </w:r>
          </w:p>
        </w:tc>
        <w:tc>
          <w:tcPr>
            <w:tcW w:w="1107" w:type="dxa"/>
            <w:vAlign w:val="center"/>
          </w:tcPr>
          <w:p w14:paraId="5BE2B125"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495B12">
              <w:rPr>
                <w:rFonts w:cs="Arial"/>
                <w:color w:val="000000"/>
                <w:sz w:val="20"/>
              </w:rPr>
              <w:t>158,33</w:t>
            </w:r>
          </w:p>
        </w:tc>
        <w:tc>
          <w:tcPr>
            <w:tcW w:w="1106" w:type="dxa"/>
            <w:vAlign w:val="center"/>
          </w:tcPr>
          <w:p w14:paraId="22B2C59D"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495B12">
              <w:rPr>
                <w:rFonts w:cs="Arial"/>
                <w:color w:val="000000"/>
                <w:sz w:val="20"/>
              </w:rPr>
              <w:t>158,33</w:t>
            </w:r>
          </w:p>
        </w:tc>
        <w:tc>
          <w:tcPr>
            <w:tcW w:w="1107" w:type="dxa"/>
            <w:vAlign w:val="center"/>
          </w:tcPr>
          <w:p w14:paraId="3F53E476"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495B12">
              <w:rPr>
                <w:rFonts w:cs="Arial"/>
                <w:color w:val="000000"/>
                <w:sz w:val="20"/>
              </w:rPr>
              <w:t>158,33</w:t>
            </w:r>
          </w:p>
        </w:tc>
        <w:tc>
          <w:tcPr>
            <w:tcW w:w="1107" w:type="dxa"/>
            <w:vAlign w:val="center"/>
          </w:tcPr>
          <w:p w14:paraId="10706733"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495B12">
              <w:rPr>
                <w:rFonts w:cs="Arial"/>
                <w:color w:val="000000"/>
                <w:sz w:val="20"/>
              </w:rPr>
              <w:t>158,33</w:t>
            </w:r>
          </w:p>
        </w:tc>
        <w:tc>
          <w:tcPr>
            <w:tcW w:w="1106" w:type="dxa"/>
            <w:vAlign w:val="center"/>
          </w:tcPr>
          <w:p w14:paraId="4333CB52"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495B12">
              <w:rPr>
                <w:rFonts w:cs="Arial"/>
                <w:color w:val="000000"/>
                <w:sz w:val="20"/>
              </w:rPr>
              <w:t>158,33</w:t>
            </w:r>
          </w:p>
        </w:tc>
        <w:tc>
          <w:tcPr>
            <w:tcW w:w="1107" w:type="dxa"/>
            <w:vAlign w:val="center"/>
          </w:tcPr>
          <w:p w14:paraId="350BE0AE"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495B12">
              <w:rPr>
                <w:rFonts w:cs="Arial"/>
                <w:color w:val="000000"/>
                <w:sz w:val="20"/>
              </w:rPr>
              <w:t>158,33</w:t>
            </w:r>
          </w:p>
        </w:tc>
        <w:tc>
          <w:tcPr>
            <w:tcW w:w="1106" w:type="dxa"/>
            <w:vAlign w:val="center"/>
          </w:tcPr>
          <w:p w14:paraId="23B74F86"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495B12">
              <w:rPr>
                <w:rFonts w:cs="Arial"/>
                <w:color w:val="000000"/>
                <w:sz w:val="20"/>
              </w:rPr>
              <w:t>158,33</w:t>
            </w:r>
          </w:p>
        </w:tc>
        <w:tc>
          <w:tcPr>
            <w:tcW w:w="1107" w:type="dxa"/>
            <w:vAlign w:val="center"/>
          </w:tcPr>
          <w:p w14:paraId="4A729920"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495B12">
              <w:rPr>
                <w:rFonts w:cs="Arial"/>
                <w:color w:val="000000"/>
                <w:sz w:val="20"/>
              </w:rPr>
              <w:t>158,33</w:t>
            </w:r>
          </w:p>
        </w:tc>
        <w:tc>
          <w:tcPr>
            <w:tcW w:w="966" w:type="dxa"/>
            <w:vAlign w:val="center"/>
          </w:tcPr>
          <w:p w14:paraId="29694B79"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495B12">
              <w:rPr>
                <w:rFonts w:cs="Arial"/>
                <w:color w:val="000000"/>
                <w:sz w:val="20"/>
              </w:rPr>
              <w:t>158,33</w:t>
            </w:r>
          </w:p>
        </w:tc>
      </w:tr>
      <w:tr w:rsidR="007D3FE4" w:rsidRPr="00805BF0" w14:paraId="3FE9B2D1" w14:textId="77777777" w:rsidTr="007D3FE4">
        <w:tc>
          <w:tcPr>
            <w:tcW w:w="354" w:type="dxa"/>
            <w:vAlign w:val="center"/>
          </w:tcPr>
          <w:p w14:paraId="43D6347D"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p>
        </w:tc>
        <w:tc>
          <w:tcPr>
            <w:tcW w:w="1686" w:type="dxa"/>
            <w:vAlign w:val="center"/>
          </w:tcPr>
          <w:p w14:paraId="0BA875F5"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805BF0">
              <w:rPr>
                <w:rFonts w:cs="Arial"/>
                <w:color w:val="000000"/>
                <w:sz w:val="20"/>
              </w:rPr>
              <w:t>Всего природный газ</w:t>
            </w:r>
          </w:p>
        </w:tc>
        <w:tc>
          <w:tcPr>
            <w:tcW w:w="1288" w:type="dxa"/>
            <w:vAlign w:val="center"/>
          </w:tcPr>
          <w:p w14:paraId="58C1E39C"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p>
        </w:tc>
        <w:tc>
          <w:tcPr>
            <w:tcW w:w="1104" w:type="dxa"/>
            <w:vAlign w:val="center"/>
          </w:tcPr>
          <w:p w14:paraId="2145CCF0"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495B12">
              <w:rPr>
                <w:rFonts w:cs="Arial"/>
                <w:color w:val="000000"/>
                <w:sz w:val="20"/>
              </w:rPr>
              <w:t>158,33</w:t>
            </w:r>
          </w:p>
        </w:tc>
        <w:tc>
          <w:tcPr>
            <w:tcW w:w="1107" w:type="dxa"/>
            <w:vAlign w:val="center"/>
          </w:tcPr>
          <w:p w14:paraId="0DD3D0EF"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495B12">
              <w:rPr>
                <w:rFonts w:cs="Arial"/>
                <w:color w:val="000000"/>
                <w:sz w:val="20"/>
              </w:rPr>
              <w:t>158,33</w:t>
            </w:r>
          </w:p>
        </w:tc>
        <w:tc>
          <w:tcPr>
            <w:tcW w:w="1106" w:type="dxa"/>
            <w:vAlign w:val="center"/>
          </w:tcPr>
          <w:p w14:paraId="120307B7"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495B12">
              <w:rPr>
                <w:rFonts w:cs="Arial"/>
                <w:color w:val="000000"/>
                <w:sz w:val="20"/>
              </w:rPr>
              <w:t>158,33</w:t>
            </w:r>
          </w:p>
        </w:tc>
        <w:tc>
          <w:tcPr>
            <w:tcW w:w="1107" w:type="dxa"/>
            <w:vAlign w:val="center"/>
          </w:tcPr>
          <w:p w14:paraId="194BB560"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495B12">
              <w:rPr>
                <w:rFonts w:cs="Arial"/>
                <w:color w:val="000000"/>
                <w:sz w:val="20"/>
              </w:rPr>
              <w:t>158,33</w:t>
            </w:r>
          </w:p>
        </w:tc>
        <w:tc>
          <w:tcPr>
            <w:tcW w:w="1107" w:type="dxa"/>
            <w:vAlign w:val="center"/>
          </w:tcPr>
          <w:p w14:paraId="0879D8B4"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495B12">
              <w:rPr>
                <w:rFonts w:cs="Arial"/>
                <w:color w:val="000000"/>
                <w:sz w:val="20"/>
              </w:rPr>
              <w:t>158,33</w:t>
            </w:r>
          </w:p>
        </w:tc>
        <w:tc>
          <w:tcPr>
            <w:tcW w:w="1106" w:type="dxa"/>
            <w:vAlign w:val="center"/>
          </w:tcPr>
          <w:p w14:paraId="457B270A"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495B12">
              <w:rPr>
                <w:rFonts w:cs="Arial"/>
                <w:color w:val="000000"/>
                <w:sz w:val="20"/>
              </w:rPr>
              <w:t>158,33</w:t>
            </w:r>
          </w:p>
        </w:tc>
        <w:tc>
          <w:tcPr>
            <w:tcW w:w="1107" w:type="dxa"/>
            <w:vAlign w:val="center"/>
          </w:tcPr>
          <w:p w14:paraId="20958692"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495B12">
              <w:rPr>
                <w:rFonts w:cs="Arial"/>
                <w:color w:val="000000"/>
                <w:sz w:val="20"/>
              </w:rPr>
              <w:t>158,33</w:t>
            </w:r>
          </w:p>
        </w:tc>
        <w:tc>
          <w:tcPr>
            <w:tcW w:w="1106" w:type="dxa"/>
            <w:vAlign w:val="center"/>
          </w:tcPr>
          <w:p w14:paraId="23586403"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495B12">
              <w:rPr>
                <w:rFonts w:cs="Arial"/>
                <w:color w:val="000000"/>
                <w:sz w:val="20"/>
              </w:rPr>
              <w:t>158,33</w:t>
            </w:r>
          </w:p>
        </w:tc>
        <w:tc>
          <w:tcPr>
            <w:tcW w:w="1107" w:type="dxa"/>
            <w:vAlign w:val="center"/>
          </w:tcPr>
          <w:p w14:paraId="110179D2"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495B12">
              <w:rPr>
                <w:rFonts w:cs="Arial"/>
                <w:color w:val="000000"/>
                <w:sz w:val="20"/>
              </w:rPr>
              <w:t>158,33</w:t>
            </w:r>
          </w:p>
        </w:tc>
        <w:tc>
          <w:tcPr>
            <w:tcW w:w="966" w:type="dxa"/>
            <w:vAlign w:val="center"/>
          </w:tcPr>
          <w:p w14:paraId="00AB1FA5"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495B12">
              <w:rPr>
                <w:rFonts w:cs="Arial"/>
                <w:color w:val="000000"/>
                <w:sz w:val="20"/>
              </w:rPr>
              <w:t>158,33</w:t>
            </w:r>
          </w:p>
        </w:tc>
      </w:tr>
      <w:tr w:rsidR="007D3FE4" w:rsidRPr="00805BF0" w14:paraId="436DA94A" w14:textId="77777777" w:rsidTr="007D3FE4">
        <w:tc>
          <w:tcPr>
            <w:tcW w:w="354" w:type="dxa"/>
            <w:vAlign w:val="center"/>
          </w:tcPr>
          <w:p w14:paraId="037DC669"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p>
        </w:tc>
        <w:tc>
          <w:tcPr>
            <w:tcW w:w="1686" w:type="dxa"/>
            <w:vAlign w:val="center"/>
          </w:tcPr>
          <w:p w14:paraId="0B3157DB"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805BF0">
              <w:rPr>
                <w:rFonts w:cs="Arial"/>
                <w:color w:val="000000"/>
                <w:sz w:val="20"/>
              </w:rPr>
              <w:t>Итого</w:t>
            </w:r>
          </w:p>
        </w:tc>
        <w:tc>
          <w:tcPr>
            <w:tcW w:w="1288" w:type="dxa"/>
            <w:vAlign w:val="center"/>
          </w:tcPr>
          <w:p w14:paraId="7F041863"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p>
        </w:tc>
        <w:tc>
          <w:tcPr>
            <w:tcW w:w="1104" w:type="dxa"/>
            <w:vAlign w:val="center"/>
          </w:tcPr>
          <w:p w14:paraId="5B289822"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495B12">
              <w:rPr>
                <w:rFonts w:cs="Arial"/>
                <w:color w:val="000000"/>
                <w:sz w:val="20"/>
              </w:rPr>
              <w:t>158,33</w:t>
            </w:r>
          </w:p>
        </w:tc>
        <w:tc>
          <w:tcPr>
            <w:tcW w:w="1107" w:type="dxa"/>
            <w:vAlign w:val="center"/>
          </w:tcPr>
          <w:p w14:paraId="3F612818"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495B12">
              <w:rPr>
                <w:rFonts w:cs="Arial"/>
                <w:color w:val="000000"/>
                <w:sz w:val="20"/>
              </w:rPr>
              <w:t>158,33</w:t>
            </w:r>
          </w:p>
        </w:tc>
        <w:tc>
          <w:tcPr>
            <w:tcW w:w="1106" w:type="dxa"/>
            <w:vAlign w:val="center"/>
          </w:tcPr>
          <w:p w14:paraId="0D4BEF19"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495B12">
              <w:rPr>
                <w:rFonts w:cs="Arial"/>
                <w:color w:val="000000"/>
                <w:sz w:val="20"/>
              </w:rPr>
              <w:t>158,33</w:t>
            </w:r>
          </w:p>
        </w:tc>
        <w:tc>
          <w:tcPr>
            <w:tcW w:w="1107" w:type="dxa"/>
            <w:vAlign w:val="center"/>
          </w:tcPr>
          <w:p w14:paraId="35204569"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495B12">
              <w:rPr>
                <w:rFonts w:cs="Arial"/>
                <w:color w:val="000000"/>
                <w:sz w:val="20"/>
              </w:rPr>
              <w:t>158,33</w:t>
            </w:r>
          </w:p>
        </w:tc>
        <w:tc>
          <w:tcPr>
            <w:tcW w:w="1107" w:type="dxa"/>
            <w:vAlign w:val="center"/>
          </w:tcPr>
          <w:p w14:paraId="321390E2"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495B12">
              <w:rPr>
                <w:rFonts w:cs="Arial"/>
                <w:color w:val="000000"/>
                <w:sz w:val="20"/>
              </w:rPr>
              <w:t>158,33</w:t>
            </w:r>
          </w:p>
        </w:tc>
        <w:tc>
          <w:tcPr>
            <w:tcW w:w="1106" w:type="dxa"/>
            <w:vAlign w:val="center"/>
          </w:tcPr>
          <w:p w14:paraId="33A9E95F"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495B12">
              <w:rPr>
                <w:rFonts w:cs="Arial"/>
                <w:color w:val="000000"/>
                <w:sz w:val="20"/>
              </w:rPr>
              <w:t>158,33</w:t>
            </w:r>
          </w:p>
        </w:tc>
        <w:tc>
          <w:tcPr>
            <w:tcW w:w="1107" w:type="dxa"/>
            <w:vAlign w:val="center"/>
          </w:tcPr>
          <w:p w14:paraId="186AAEFE"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495B12">
              <w:rPr>
                <w:rFonts w:cs="Arial"/>
                <w:color w:val="000000"/>
                <w:sz w:val="20"/>
              </w:rPr>
              <w:t>158,33</w:t>
            </w:r>
          </w:p>
        </w:tc>
        <w:tc>
          <w:tcPr>
            <w:tcW w:w="1106" w:type="dxa"/>
            <w:vAlign w:val="center"/>
          </w:tcPr>
          <w:p w14:paraId="4FC7F2B5"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495B12">
              <w:rPr>
                <w:rFonts w:cs="Arial"/>
                <w:color w:val="000000"/>
                <w:sz w:val="20"/>
              </w:rPr>
              <w:t>158,33</w:t>
            </w:r>
          </w:p>
        </w:tc>
        <w:tc>
          <w:tcPr>
            <w:tcW w:w="1107" w:type="dxa"/>
            <w:vAlign w:val="center"/>
          </w:tcPr>
          <w:p w14:paraId="44B6D894"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495B12">
              <w:rPr>
                <w:rFonts w:cs="Arial"/>
                <w:color w:val="000000"/>
                <w:sz w:val="20"/>
              </w:rPr>
              <w:t>158,33</w:t>
            </w:r>
          </w:p>
        </w:tc>
        <w:tc>
          <w:tcPr>
            <w:tcW w:w="966" w:type="dxa"/>
            <w:vAlign w:val="center"/>
          </w:tcPr>
          <w:p w14:paraId="359F82E7" w14:textId="77777777" w:rsidR="007D3FE4" w:rsidRPr="00805BF0" w:rsidRDefault="007D3FE4" w:rsidP="00E2162C">
            <w:pPr>
              <w:autoSpaceDE w:val="0"/>
              <w:autoSpaceDN w:val="0"/>
              <w:adjustRightInd w:val="0"/>
              <w:spacing w:after="0" w:line="276" w:lineRule="auto"/>
              <w:ind w:firstLine="0"/>
              <w:jc w:val="center"/>
              <w:rPr>
                <w:rFonts w:cs="Arial"/>
                <w:color w:val="000000"/>
                <w:sz w:val="20"/>
              </w:rPr>
            </w:pPr>
            <w:r w:rsidRPr="00495B12">
              <w:rPr>
                <w:rFonts w:cs="Arial"/>
                <w:color w:val="000000"/>
                <w:sz w:val="20"/>
              </w:rPr>
              <w:t>158,33</w:t>
            </w:r>
          </w:p>
        </w:tc>
      </w:tr>
    </w:tbl>
    <w:p w14:paraId="00D2A7D0" w14:textId="77777777" w:rsidR="007D3FE4" w:rsidRDefault="007D3FE4" w:rsidP="007D3FE4">
      <w:pPr>
        <w:spacing w:line="276" w:lineRule="auto"/>
        <w:sectPr w:rsidR="007D3FE4" w:rsidSect="007D3FE4">
          <w:pgSz w:w="16838" w:h="11906" w:orient="landscape"/>
          <w:pgMar w:top="1701" w:right="993" w:bottom="849" w:left="1276" w:header="426" w:footer="737" w:gutter="0"/>
          <w:cols w:space="708"/>
          <w:docGrid w:linePitch="360"/>
        </w:sectPr>
      </w:pPr>
    </w:p>
    <w:p w14:paraId="0E192154" w14:textId="5B29EB24" w:rsidR="00F50F6A" w:rsidRDefault="00F50F6A" w:rsidP="007D3FE4">
      <w:pPr>
        <w:pStyle w:val="21"/>
        <w:spacing w:before="120" w:line="276" w:lineRule="auto"/>
        <w:ind w:left="567"/>
      </w:pPr>
      <w:bookmarkStart w:id="70" w:name="_Toc115852004"/>
      <w: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70"/>
    </w:p>
    <w:p w14:paraId="4BBF4D3F" w14:textId="68BE95C2" w:rsidR="007D3FE4" w:rsidRPr="007D3FE4" w:rsidRDefault="007D3FE4" w:rsidP="009073B6">
      <w:pPr>
        <w:pStyle w:val="afffffd"/>
        <w:ind w:firstLine="0"/>
      </w:pPr>
      <w:bookmarkStart w:id="71" w:name="_Toc115852044"/>
      <w:r w:rsidRPr="007D3FE4">
        <w:t xml:space="preserve">Таблица </w:t>
      </w:r>
      <w:r w:rsidR="00914CA0">
        <w:rPr>
          <w:noProof/>
        </w:rPr>
        <w:fldChar w:fldCharType="begin"/>
      </w:r>
      <w:r w:rsidR="00914CA0">
        <w:rPr>
          <w:noProof/>
        </w:rPr>
        <w:instrText xml:space="preserve"> STYLEREF 1 \s </w:instrText>
      </w:r>
      <w:r w:rsidR="00914CA0">
        <w:rPr>
          <w:noProof/>
        </w:rPr>
        <w:fldChar w:fldCharType="separate"/>
      </w:r>
      <w:r w:rsidR="00F8312B">
        <w:rPr>
          <w:noProof/>
        </w:rPr>
        <w:t>8</w:t>
      </w:r>
      <w:r w:rsidR="00914CA0">
        <w:rPr>
          <w:noProof/>
        </w:rPr>
        <w:fldChar w:fldCharType="end"/>
      </w:r>
      <w:r w:rsidR="00FC709E">
        <w:t>.</w:t>
      </w:r>
      <w:r w:rsidR="00914CA0">
        <w:rPr>
          <w:noProof/>
        </w:rPr>
        <w:fldChar w:fldCharType="begin"/>
      </w:r>
      <w:r w:rsidR="00914CA0">
        <w:rPr>
          <w:noProof/>
        </w:rPr>
        <w:instrText xml:space="preserve"> SEQ Таблица \* ARABIC \s 1 </w:instrText>
      </w:r>
      <w:r w:rsidR="00914CA0">
        <w:rPr>
          <w:noProof/>
        </w:rPr>
        <w:fldChar w:fldCharType="separate"/>
      </w:r>
      <w:r w:rsidR="00F8312B">
        <w:rPr>
          <w:noProof/>
        </w:rPr>
        <w:t>4</w:t>
      </w:r>
      <w:r w:rsidR="00914CA0">
        <w:rPr>
          <w:noProof/>
        </w:rPr>
        <w:fldChar w:fldCharType="end"/>
      </w:r>
      <w:r w:rsidRPr="007D3FE4">
        <w:t xml:space="preserve">. Виды основного и резервного топлива котельной </w:t>
      </w:r>
      <w:proofErr w:type="spellStart"/>
      <w:r w:rsidRPr="007D3FE4">
        <w:t>с.Тербуны</w:t>
      </w:r>
      <w:proofErr w:type="spellEnd"/>
      <w:r w:rsidRPr="007D3FE4">
        <w:t>.</w:t>
      </w:r>
      <w:bookmarkEnd w:id="71"/>
    </w:p>
    <w:tbl>
      <w:tblPr>
        <w:tblStyle w:val="af7"/>
        <w:tblW w:w="0" w:type="auto"/>
        <w:tblInd w:w="108" w:type="dxa"/>
        <w:tblLook w:val="04A0" w:firstRow="1" w:lastRow="0" w:firstColumn="1" w:lastColumn="0" w:noHBand="0" w:noVBand="1"/>
      </w:tblPr>
      <w:tblGrid>
        <w:gridCol w:w="843"/>
        <w:gridCol w:w="3765"/>
        <w:gridCol w:w="2367"/>
        <w:gridCol w:w="2263"/>
      </w:tblGrid>
      <w:tr w:rsidR="007D3FE4" w:rsidRPr="00FF5FF2" w14:paraId="5711DDE2" w14:textId="77777777" w:rsidTr="007D3FE4">
        <w:tc>
          <w:tcPr>
            <w:tcW w:w="851" w:type="dxa"/>
            <w:shd w:val="clear" w:color="auto" w:fill="D9D9D9" w:themeFill="background1" w:themeFillShade="D9"/>
            <w:vAlign w:val="center"/>
          </w:tcPr>
          <w:p w14:paraId="00D4B8E7" w14:textId="77777777" w:rsidR="007D3FE4" w:rsidRPr="00FF5FF2" w:rsidRDefault="007D3FE4" w:rsidP="00E2162C">
            <w:pPr>
              <w:autoSpaceDE w:val="0"/>
              <w:autoSpaceDN w:val="0"/>
              <w:adjustRightInd w:val="0"/>
              <w:spacing w:after="0" w:line="276" w:lineRule="auto"/>
              <w:ind w:firstLine="0"/>
              <w:jc w:val="center"/>
              <w:rPr>
                <w:rFonts w:cs="Arial"/>
                <w:b/>
                <w:bCs/>
                <w:color w:val="000000"/>
                <w:sz w:val="20"/>
              </w:rPr>
            </w:pPr>
            <w:r w:rsidRPr="00FF5FF2">
              <w:rPr>
                <w:rFonts w:cs="Arial"/>
                <w:b/>
                <w:bCs/>
                <w:color w:val="000000"/>
                <w:sz w:val="20"/>
              </w:rPr>
              <w:t>№ п/п</w:t>
            </w:r>
          </w:p>
        </w:tc>
        <w:tc>
          <w:tcPr>
            <w:tcW w:w="3827" w:type="dxa"/>
            <w:shd w:val="clear" w:color="auto" w:fill="D9D9D9" w:themeFill="background1" w:themeFillShade="D9"/>
            <w:vAlign w:val="center"/>
          </w:tcPr>
          <w:p w14:paraId="7BC61D41" w14:textId="77777777" w:rsidR="007D3FE4" w:rsidRPr="00FF5FF2" w:rsidRDefault="007D3FE4" w:rsidP="00E2162C">
            <w:pPr>
              <w:autoSpaceDE w:val="0"/>
              <w:autoSpaceDN w:val="0"/>
              <w:adjustRightInd w:val="0"/>
              <w:spacing w:after="0" w:line="276" w:lineRule="auto"/>
              <w:ind w:firstLine="0"/>
              <w:jc w:val="center"/>
              <w:rPr>
                <w:rFonts w:cs="Arial"/>
                <w:b/>
                <w:bCs/>
                <w:color w:val="000000"/>
                <w:sz w:val="20"/>
              </w:rPr>
            </w:pPr>
            <w:r w:rsidRPr="00FF5FF2">
              <w:rPr>
                <w:rFonts w:cs="Arial"/>
                <w:b/>
                <w:bCs/>
                <w:color w:val="000000"/>
                <w:sz w:val="20"/>
              </w:rPr>
              <w:t>Источник тепловой энергии</w:t>
            </w:r>
          </w:p>
        </w:tc>
        <w:tc>
          <w:tcPr>
            <w:tcW w:w="2393" w:type="dxa"/>
            <w:shd w:val="clear" w:color="auto" w:fill="D9D9D9" w:themeFill="background1" w:themeFillShade="D9"/>
            <w:vAlign w:val="center"/>
          </w:tcPr>
          <w:p w14:paraId="7A5D2E50" w14:textId="77777777" w:rsidR="007D3FE4" w:rsidRPr="00FF5FF2" w:rsidRDefault="007D3FE4" w:rsidP="00E2162C">
            <w:pPr>
              <w:autoSpaceDE w:val="0"/>
              <w:autoSpaceDN w:val="0"/>
              <w:adjustRightInd w:val="0"/>
              <w:spacing w:after="0" w:line="276" w:lineRule="auto"/>
              <w:ind w:firstLine="0"/>
              <w:jc w:val="center"/>
              <w:rPr>
                <w:rFonts w:cs="Arial"/>
                <w:b/>
                <w:bCs/>
                <w:color w:val="000000"/>
                <w:sz w:val="20"/>
              </w:rPr>
            </w:pPr>
            <w:r w:rsidRPr="00FF5FF2">
              <w:rPr>
                <w:rFonts w:cs="Arial"/>
                <w:b/>
                <w:bCs/>
                <w:color w:val="000000"/>
                <w:sz w:val="20"/>
              </w:rPr>
              <w:t>Основное топливо</w:t>
            </w:r>
          </w:p>
        </w:tc>
        <w:tc>
          <w:tcPr>
            <w:tcW w:w="2285" w:type="dxa"/>
            <w:shd w:val="clear" w:color="auto" w:fill="D9D9D9" w:themeFill="background1" w:themeFillShade="D9"/>
            <w:vAlign w:val="center"/>
          </w:tcPr>
          <w:p w14:paraId="63C6A76D" w14:textId="77777777" w:rsidR="007D3FE4" w:rsidRPr="00FF5FF2" w:rsidRDefault="007D3FE4" w:rsidP="00E2162C">
            <w:pPr>
              <w:autoSpaceDE w:val="0"/>
              <w:autoSpaceDN w:val="0"/>
              <w:adjustRightInd w:val="0"/>
              <w:spacing w:after="0" w:line="276" w:lineRule="auto"/>
              <w:ind w:firstLine="0"/>
              <w:jc w:val="center"/>
              <w:rPr>
                <w:rFonts w:cs="Arial"/>
                <w:b/>
                <w:bCs/>
                <w:color w:val="000000"/>
                <w:sz w:val="20"/>
              </w:rPr>
            </w:pPr>
            <w:r w:rsidRPr="00FF5FF2">
              <w:rPr>
                <w:rFonts w:cs="Arial"/>
                <w:b/>
                <w:bCs/>
                <w:color w:val="000000"/>
                <w:sz w:val="20"/>
              </w:rPr>
              <w:t>Резервное топливо</w:t>
            </w:r>
          </w:p>
        </w:tc>
      </w:tr>
      <w:tr w:rsidR="007D3FE4" w:rsidRPr="00FF5FF2" w14:paraId="7FCD7463" w14:textId="77777777" w:rsidTr="007D3FE4">
        <w:tc>
          <w:tcPr>
            <w:tcW w:w="851" w:type="dxa"/>
            <w:vAlign w:val="center"/>
          </w:tcPr>
          <w:p w14:paraId="637A0669" w14:textId="77777777" w:rsidR="007D3FE4" w:rsidRPr="00FF5FF2" w:rsidRDefault="007D3FE4" w:rsidP="00E2162C">
            <w:pPr>
              <w:autoSpaceDE w:val="0"/>
              <w:autoSpaceDN w:val="0"/>
              <w:adjustRightInd w:val="0"/>
              <w:spacing w:after="0" w:line="276" w:lineRule="auto"/>
              <w:ind w:firstLine="0"/>
              <w:jc w:val="center"/>
              <w:rPr>
                <w:rFonts w:cs="Arial"/>
                <w:color w:val="000000"/>
                <w:sz w:val="20"/>
              </w:rPr>
            </w:pPr>
            <w:r>
              <w:rPr>
                <w:rFonts w:cs="Arial"/>
                <w:color w:val="000000"/>
                <w:sz w:val="20"/>
              </w:rPr>
              <w:t>1</w:t>
            </w:r>
          </w:p>
        </w:tc>
        <w:tc>
          <w:tcPr>
            <w:tcW w:w="3827" w:type="dxa"/>
            <w:vAlign w:val="center"/>
          </w:tcPr>
          <w:p w14:paraId="5B54C5C8" w14:textId="77777777" w:rsidR="007D3FE4" w:rsidRPr="00FF5FF2" w:rsidRDefault="007D3FE4" w:rsidP="00E2162C">
            <w:pPr>
              <w:autoSpaceDE w:val="0"/>
              <w:autoSpaceDN w:val="0"/>
              <w:adjustRightInd w:val="0"/>
              <w:spacing w:after="0" w:line="276" w:lineRule="auto"/>
              <w:ind w:firstLine="0"/>
              <w:jc w:val="center"/>
              <w:rPr>
                <w:rFonts w:cs="Arial"/>
                <w:color w:val="000000"/>
                <w:sz w:val="20"/>
              </w:rPr>
            </w:pPr>
            <w:r>
              <w:rPr>
                <w:rFonts w:cs="Arial"/>
                <w:color w:val="000000"/>
                <w:sz w:val="20"/>
              </w:rPr>
              <w:t xml:space="preserve">Котельная </w:t>
            </w:r>
            <w:proofErr w:type="spellStart"/>
            <w:r>
              <w:rPr>
                <w:rFonts w:cs="Arial"/>
                <w:color w:val="000000"/>
                <w:sz w:val="20"/>
              </w:rPr>
              <w:t>с.Тербуны</w:t>
            </w:r>
            <w:proofErr w:type="spellEnd"/>
          </w:p>
        </w:tc>
        <w:tc>
          <w:tcPr>
            <w:tcW w:w="2393" w:type="dxa"/>
            <w:vAlign w:val="center"/>
          </w:tcPr>
          <w:p w14:paraId="5E34691D" w14:textId="77777777" w:rsidR="007D3FE4" w:rsidRPr="00FF5FF2" w:rsidRDefault="007D3FE4" w:rsidP="00E2162C">
            <w:pPr>
              <w:autoSpaceDE w:val="0"/>
              <w:autoSpaceDN w:val="0"/>
              <w:adjustRightInd w:val="0"/>
              <w:spacing w:after="0" w:line="276" w:lineRule="auto"/>
              <w:ind w:firstLine="0"/>
              <w:jc w:val="center"/>
              <w:rPr>
                <w:rFonts w:cs="Arial"/>
                <w:color w:val="000000"/>
                <w:sz w:val="20"/>
              </w:rPr>
            </w:pPr>
            <w:r>
              <w:rPr>
                <w:rFonts w:cs="Arial"/>
                <w:color w:val="000000"/>
                <w:sz w:val="20"/>
              </w:rPr>
              <w:t>Природный газ</w:t>
            </w:r>
          </w:p>
        </w:tc>
        <w:tc>
          <w:tcPr>
            <w:tcW w:w="2285" w:type="dxa"/>
            <w:vAlign w:val="center"/>
          </w:tcPr>
          <w:p w14:paraId="1BB1671D" w14:textId="77777777" w:rsidR="007D3FE4" w:rsidRPr="00FF5FF2" w:rsidRDefault="007D3FE4" w:rsidP="00E2162C">
            <w:pPr>
              <w:autoSpaceDE w:val="0"/>
              <w:autoSpaceDN w:val="0"/>
              <w:adjustRightInd w:val="0"/>
              <w:spacing w:after="0" w:line="276" w:lineRule="auto"/>
              <w:ind w:firstLine="0"/>
              <w:jc w:val="center"/>
              <w:rPr>
                <w:rFonts w:cs="Arial"/>
                <w:color w:val="000000"/>
                <w:sz w:val="20"/>
              </w:rPr>
            </w:pPr>
            <w:r>
              <w:rPr>
                <w:rFonts w:cs="Arial"/>
                <w:color w:val="000000"/>
                <w:sz w:val="20"/>
              </w:rPr>
              <w:t>Отсутствует</w:t>
            </w:r>
          </w:p>
        </w:tc>
      </w:tr>
    </w:tbl>
    <w:p w14:paraId="71C93605" w14:textId="6F09FC01" w:rsidR="00F50F6A" w:rsidRDefault="00F50F6A" w:rsidP="007D3FE4">
      <w:pPr>
        <w:pStyle w:val="21"/>
        <w:spacing w:before="120" w:line="276" w:lineRule="auto"/>
        <w:ind w:left="567"/>
      </w:pPr>
      <w:bookmarkStart w:id="72" w:name="_Toc115852005"/>
      <w:r>
        <w:t>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72"/>
    </w:p>
    <w:p w14:paraId="58B3D87E" w14:textId="131FFDBD" w:rsidR="009073B6" w:rsidRDefault="009073B6" w:rsidP="009073B6">
      <w:pPr>
        <w:pStyle w:val="afffffd"/>
        <w:autoSpaceDE w:val="0"/>
        <w:autoSpaceDN w:val="0"/>
        <w:adjustRightInd w:val="0"/>
        <w:spacing w:after="120" w:line="276" w:lineRule="auto"/>
        <w:ind w:firstLine="0"/>
      </w:pPr>
      <w:bookmarkStart w:id="73" w:name="_Toc115852045"/>
      <w:r>
        <w:t xml:space="preserve">Таблица </w:t>
      </w:r>
      <w:r w:rsidR="00914CA0">
        <w:rPr>
          <w:noProof/>
        </w:rPr>
        <w:fldChar w:fldCharType="begin"/>
      </w:r>
      <w:r w:rsidR="00914CA0">
        <w:rPr>
          <w:noProof/>
        </w:rPr>
        <w:instrText xml:space="preserve"> STYLEREF 1 \s </w:instrText>
      </w:r>
      <w:r w:rsidR="00914CA0">
        <w:rPr>
          <w:noProof/>
        </w:rPr>
        <w:fldChar w:fldCharType="separate"/>
      </w:r>
      <w:r w:rsidR="00F8312B">
        <w:rPr>
          <w:noProof/>
        </w:rPr>
        <w:t>8</w:t>
      </w:r>
      <w:r w:rsidR="00914CA0">
        <w:rPr>
          <w:noProof/>
        </w:rPr>
        <w:fldChar w:fldCharType="end"/>
      </w:r>
      <w:r w:rsidR="00FC709E">
        <w:t>.</w:t>
      </w:r>
      <w:r w:rsidR="00914CA0">
        <w:rPr>
          <w:noProof/>
        </w:rPr>
        <w:fldChar w:fldCharType="begin"/>
      </w:r>
      <w:r w:rsidR="00914CA0">
        <w:rPr>
          <w:noProof/>
        </w:rPr>
        <w:instrText xml:space="preserve"> SEQ Таблица \* ARABIC \s 1 </w:instrText>
      </w:r>
      <w:r w:rsidR="00914CA0">
        <w:rPr>
          <w:noProof/>
        </w:rPr>
        <w:fldChar w:fldCharType="separate"/>
      </w:r>
      <w:r w:rsidR="00F8312B">
        <w:rPr>
          <w:noProof/>
        </w:rPr>
        <w:t>5</w:t>
      </w:r>
      <w:r w:rsidR="00914CA0">
        <w:rPr>
          <w:noProof/>
        </w:rPr>
        <w:fldChar w:fldCharType="end"/>
      </w:r>
      <w:r>
        <w:t xml:space="preserve">. </w:t>
      </w:r>
      <w:r>
        <w:rPr>
          <w:color w:val="000000"/>
        </w:rPr>
        <w:t xml:space="preserve">Виды топлива, их доля и значение низшей теплоты сгорания </w:t>
      </w:r>
      <w:r>
        <w:t xml:space="preserve">на котельной </w:t>
      </w:r>
      <w:proofErr w:type="spellStart"/>
      <w:r>
        <w:t>с.Тербуны</w:t>
      </w:r>
      <w:proofErr w:type="spellEnd"/>
      <w:r>
        <w:t>.</w:t>
      </w:r>
      <w:bookmarkEnd w:id="73"/>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1497"/>
        <w:gridCol w:w="1575"/>
        <w:gridCol w:w="1595"/>
        <w:gridCol w:w="1157"/>
        <w:gridCol w:w="1352"/>
        <w:gridCol w:w="1106"/>
      </w:tblGrid>
      <w:tr w:rsidR="007D3FE4" w:rsidRPr="00432582" w14:paraId="786372E0" w14:textId="77777777" w:rsidTr="008762B8">
        <w:trPr>
          <w:trHeight w:val="340"/>
          <w:tblHeader/>
        </w:trPr>
        <w:tc>
          <w:tcPr>
            <w:tcW w:w="468" w:type="pct"/>
            <w:vMerge w:val="restart"/>
            <w:shd w:val="clear" w:color="000000" w:fill="D9D9D9"/>
            <w:vAlign w:val="center"/>
            <w:hideMark/>
          </w:tcPr>
          <w:p w14:paraId="717F184E" w14:textId="77777777" w:rsidR="007D3FE4" w:rsidRPr="00432582" w:rsidRDefault="007D3FE4" w:rsidP="00E2162C">
            <w:pPr>
              <w:spacing w:after="0" w:line="240" w:lineRule="auto"/>
              <w:ind w:firstLine="0"/>
              <w:jc w:val="center"/>
              <w:rPr>
                <w:rFonts w:eastAsia="Times New Roman" w:cs="Arial"/>
                <w:b/>
                <w:bCs/>
                <w:color w:val="000000"/>
                <w:sz w:val="20"/>
                <w:szCs w:val="20"/>
                <w:lang w:eastAsia="ru-RU"/>
              </w:rPr>
            </w:pPr>
            <w:r>
              <w:rPr>
                <w:rFonts w:eastAsia="Times New Roman" w:cs="Arial"/>
                <w:b/>
                <w:bCs/>
                <w:color w:val="000000"/>
                <w:sz w:val="20"/>
                <w:szCs w:val="20"/>
                <w:lang w:eastAsia="ru-RU"/>
              </w:rPr>
              <w:t>Баланс топлива за год</w:t>
            </w:r>
          </w:p>
        </w:tc>
        <w:tc>
          <w:tcPr>
            <w:tcW w:w="819" w:type="pct"/>
            <w:vMerge w:val="restart"/>
            <w:shd w:val="clear" w:color="000000" w:fill="D9D9D9"/>
          </w:tcPr>
          <w:p w14:paraId="33D44E50" w14:textId="77777777" w:rsidR="007D3FE4" w:rsidRPr="00432582" w:rsidRDefault="007D3FE4" w:rsidP="00E2162C">
            <w:pPr>
              <w:spacing w:before="240" w:after="0" w:line="240" w:lineRule="auto"/>
              <w:ind w:firstLine="0"/>
              <w:jc w:val="center"/>
              <w:rPr>
                <w:rFonts w:eastAsia="Times New Roman" w:cs="Arial"/>
                <w:b/>
                <w:bCs/>
                <w:color w:val="000000"/>
                <w:sz w:val="20"/>
                <w:szCs w:val="20"/>
                <w:lang w:eastAsia="ru-RU"/>
              </w:rPr>
            </w:pPr>
            <w:r>
              <w:rPr>
                <w:rFonts w:eastAsia="Times New Roman" w:cs="Arial"/>
                <w:b/>
                <w:bCs/>
                <w:color w:val="000000"/>
                <w:sz w:val="20"/>
                <w:szCs w:val="20"/>
                <w:lang w:eastAsia="ru-RU"/>
              </w:rPr>
              <w:t>Остаток топлива на начало года, т. Натурального топлива, тыс.м³</w:t>
            </w:r>
          </w:p>
        </w:tc>
        <w:tc>
          <w:tcPr>
            <w:tcW w:w="862" w:type="pct"/>
            <w:vMerge w:val="restart"/>
            <w:shd w:val="clear" w:color="000000" w:fill="D9D9D9"/>
            <w:vAlign w:val="center"/>
            <w:hideMark/>
          </w:tcPr>
          <w:p w14:paraId="72CD3524" w14:textId="77777777" w:rsidR="007D3FE4" w:rsidRPr="00432582" w:rsidRDefault="007D3FE4" w:rsidP="00E2162C">
            <w:pPr>
              <w:spacing w:after="0" w:line="240" w:lineRule="auto"/>
              <w:ind w:firstLine="0"/>
              <w:jc w:val="center"/>
              <w:rPr>
                <w:rFonts w:eastAsia="Times New Roman" w:cs="Arial"/>
                <w:b/>
                <w:bCs/>
                <w:color w:val="000000"/>
                <w:sz w:val="20"/>
                <w:szCs w:val="20"/>
                <w:lang w:eastAsia="ru-RU"/>
              </w:rPr>
            </w:pPr>
            <w:r>
              <w:rPr>
                <w:rFonts w:eastAsia="Times New Roman" w:cs="Arial"/>
                <w:b/>
                <w:bCs/>
                <w:color w:val="000000"/>
                <w:sz w:val="20"/>
                <w:szCs w:val="20"/>
                <w:lang w:eastAsia="ru-RU"/>
              </w:rPr>
              <w:t xml:space="preserve">Приход топлива за год, </w:t>
            </w:r>
            <w:proofErr w:type="spellStart"/>
            <w:r>
              <w:rPr>
                <w:rFonts w:eastAsia="Times New Roman" w:cs="Arial"/>
                <w:b/>
                <w:bCs/>
                <w:color w:val="000000"/>
                <w:sz w:val="20"/>
                <w:szCs w:val="20"/>
                <w:lang w:eastAsia="ru-RU"/>
              </w:rPr>
              <w:t>т.натурального</w:t>
            </w:r>
            <w:proofErr w:type="spellEnd"/>
            <w:r>
              <w:rPr>
                <w:rFonts w:eastAsia="Times New Roman" w:cs="Arial"/>
                <w:b/>
                <w:bCs/>
                <w:color w:val="000000"/>
                <w:sz w:val="20"/>
                <w:szCs w:val="20"/>
                <w:lang w:eastAsia="ru-RU"/>
              </w:rPr>
              <w:t xml:space="preserve"> топлива, тыс.м³</w:t>
            </w:r>
          </w:p>
        </w:tc>
        <w:tc>
          <w:tcPr>
            <w:tcW w:w="1506" w:type="pct"/>
            <w:gridSpan w:val="2"/>
            <w:shd w:val="clear" w:color="auto" w:fill="D9D9D9" w:themeFill="background1" w:themeFillShade="D9"/>
            <w:vAlign w:val="center"/>
            <w:hideMark/>
          </w:tcPr>
          <w:p w14:paraId="457C9D5D" w14:textId="77777777" w:rsidR="007D3FE4" w:rsidRPr="00432582" w:rsidRDefault="007D3FE4" w:rsidP="00E2162C">
            <w:pPr>
              <w:spacing w:after="0" w:line="240" w:lineRule="auto"/>
              <w:ind w:firstLine="0"/>
              <w:jc w:val="center"/>
              <w:rPr>
                <w:rFonts w:eastAsia="Times New Roman" w:cs="Arial"/>
                <w:b/>
                <w:bCs/>
                <w:color w:val="000000"/>
                <w:sz w:val="20"/>
                <w:szCs w:val="20"/>
                <w:lang w:eastAsia="ru-RU"/>
              </w:rPr>
            </w:pPr>
            <w:r>
              <w:rPr>
                <w:rFonts w:eastAsia="Times New Roman" w:cs="Arial"/>
                <w:b/>
                <w:bCs/>
                <w:color w:val="000000"/>
                <w:sz w:val="20"/>
                <w:szCs w:val="20"/>
                <w:lang w:eastAsia="ru-RU"/>
              </w:rPr>
              <w:t>Израсходовано топлива</w:t>
            </w:r>
          </w:p>
        </w:tc>
        <w:tc>
          <w:tcPr>
            <w:tcW w:w="740" w:type="pct"/>
            <w:vMerge w:val="restart"/>
            <w:shd w:val="clear" w:color="auto" w:fill="D9D9D9" w:themeFill="background1" w:themeFillShade="D9"/>
          </w:tcPr>
          <w:p w14:paraId="58ADD937" w14:textId="77777777" w:rsidR="007D3FE4" w:rsidRPr="00432582" w:rsidRDefault="007D3FE4" w:rsidP="00E2162C">
            <w:pPr>
              <w:spacing w:after="0" w:line="240" w:lineRule="auto"/>
              <w:ind w:firstLine="0"/>
              <w:jc w:val="center"/>
              <w:rPr>
                <w:rFonts w:eastAsia="Times New Roman" w:cs="Arial"/>
                <w:b/>
                <w:bCs/>
                <w:color w:val="000000"/>
                <w:sz w:val="20"/>
                <w:szCs w:val="20"/>
                <w:lang w:eastAsia="ru-RU"/>
              </w:rPr>
            </w:pPr>
            <w:r>
              <w:rPr>
                <w:rFonts w:eastAsia="Times New Roman" w:cs="Arial"/>
                <w:b/>
                <w:bCs/>
                <w:color w:val="000000"/>
                <w:sz w:val="20"/>
                <w:szCs w:val="20"/>
                <w:lang w:eastAsia="ru-RU"/>
              </w:rPr>
              <w:t>Остаток топлива, т. Натурального топлива, тыс.м³</w:t>
            </w:r>
          </w:p>
        </w:tc>
        <w:tc>
          <w:tcPr>
            <w:tcW w:w="605" w:type="pct"/>
            <w:vMerge w:val="restart"/>
            <w:shd w:val="clear" w:color="auto" w:fill="D9D9D9" w:themeFill="background1" w:themeFillShade="D9"/>
          </w:tcPr>
          <w:p w14:paraId="20730A6B" w14:textId="77777777" w:rsidR="007D3FE4" w:rsidRPr="00432582" w:rsidRDefault="007D3FE4" w:rsidP="00E2162C">
            <w:pPr>
              <w:spacing w:after="0" w:line="240" w:lineRule="auto"/>
              <w:ind w:firstLine="0"/>
              <w:jc w:val="center"/>
              <w:rPr>
                <w:rFonts w:eastAsia="Times New Roman" w:cs="Arial"/>
                <w:b/>
                <w:bCs/>
                <w:color w:val="000000"/>
                <w:sz w:val="20"/>
                <w:szCs w:val="20"/>
                <w:lang w:eastAsia="ru-RU"/>
              </w:rPr>
            </w:pPr>
            <w:r>
              <w:rPr>
                <w:rFonts w:eastAsia="Times New Roman" w:cs="Arial"/>
                <w:b/>
                <w:bCs/>
                <w:color w:val="000000"/>
                <w:sz w:val="20"/>
                <w:szCs w:val="20"/>
                <w:lang w:eastAsia="ru-RU"/>
              </w:rPr>
              <w:t>Низшая теплота сгорания, ккал/кг (ккал/нм³)</w:t>
            </w:r>
          </w:p>
        </w:tc>
      </w:tr>
      <w:tr w:rsidR="007D3FE4" w:rsidRPr="00432582" w14:paraId="23833278" w14:textId="77777777" w:rsidTr="008762B8">
        <w:trPr>
          <w:trHeight w:val="340"/>
          <w:tblHeader/>
        </w:trPr>
        <w:tc>
          <w:tcPr>
            <w:tcW w:w="468" w:type="pct"/>
            <w:vMerge/>
            <w:vAlign w:val="center"/>
            <w:hideMark/>
          </w:tcPr>
          <w:p w14:paraId="1A3AEA92" w14:textId="77777777" w:rsidR="007D3FE4" w:rsidRPr="00432582" w:rsidRDefault="007D3FE4" w:rsidP="00E2162C">
            <w:pPr>
              <w:spacing w:after="0" w:line="240" w:lineRule="auto"/>
              <w:ind w:firstLine="0"/>
              <w:jc w:val="center"/>
              <w:rPr>
                <w:rFonts w:eastAsia="Times New Roman" w:cs="Arial"/>
                <w:b/>
                <w:bCs/>
                <w:color w:val="000000"/>
                <w:sz w:val="20"/>
                <w:szCs w:val="20"/>
                <w:lang w:eastAsia="ru-RU"/>
              </w:rPr>
            </w:pPr>
          </w:p>
        </w:tc>
        <w:tc>
          <w:tcPr>
            <w:tcW w:w="819" w:type="pct"/>
            <w:vMerge/>
          </w:tcPr>
          <w:p w14:paraId="6145ABCB" w14:textId="77777777" w:rsidR="007D3FE4" w:rsidRPr="00432582" w:rsidRDefault="007D3FE4" w:rsidP="00E2162C">
            <w:pPr>
              <w:spacing w:after="0" w:line="240" w:lineRule="auto"/>
              <w:ind w:firstLine="0"/>
              <w:jc w:val="center"/>
              <w:rPr>
                <w:rFonts w:eastAsia="Times New Roman" w:cs="Arial"/>
                <w:b/>
                <w:bCs/>
                <w:color w:val="000000"/>
                <w:sz w:val="20"/>
                <w:szCs w:val="20"/>
                <w:lang w:eastAsia="ru-RU"/>
              </w:rPr>
            </w:pPr>
          </w:p>
        </w:tc>
        <w:tc>
          <w:tcPr>
            <w:tcW w:w="862" w:type="pct"/>
            <w:vMerge/>
            <w:vAlign w:val="center"/>
            <w:hideMark/>
          </w:tcPr>
          <w:p w14:paraId="48DC72E5" w14:textId="77777777" w:rsidR="007D3FE4" w:rsidRPr="00432582" w:rsidRDefault="007D3FE4" w:rsidP="00E2162C">
            <w:pPr>
              <w:spacing w:after="0" w:line="240" w:lineRule="auto"/>
              <w:ind w:firstLine="0"/>
              <w:jc w:val="center"/>
              <w:rPr>
                <w:rFonts w:eastAsia="Times New Roman" w:cs="Arial"/>
                <w:b/>
                <w:bCs/>
                <w:color w:val="000000"/>
                <w:sz w:val="20"/>
                <w:szCs w:val="20"/>
                <w:lang w:eastAsia="ru-RU"/>
              </w:rPr>
            </w:pPr>
          </w:p>
        </w:tc>
        <w:tc>
          <w:tcPr>
            <w:tcW w:w="873" w:type="pct"/>
            <w:shd w:val="clear" w:color="auto" w:fill="D9D9D9" w:themeFill="background1" w:themeFillShade="D9"/>
            <w:vAlign w:val="center"/>
            <w:hideMark/>
          </w:tcPr>
          <w:p w14:paraId="4C30A776" w14:textId="77777777" w:rsidR="007D3FE4" w:rsidRPr="00432582" w:rsidRDefault="007D3FE4" w:rsidP="00E2162C">
            <w:pPr>
              <w:spacing w:after="0" w:line="240" w:lineRule="auto"/>
              <w:ind w:firstLine="0"/>
              <w:jc w:val="center"/>
              <w:rPr>
                <w:rFonts w:eastAsia="Times New Roman" w:cs="Arial"/>
                <w:b/>
                <w:bCs/>
                <w:color w:val="000000"/>
                <w:sz w:val="20"/>
                <w:szCs w:val="20"/>
                <w:lang w:eastAsia="ru-RU"/>
              </w:rPr>
            </w:pPr>
            <w:r>
              <w:rPr>
                <w:rFonts w:eastAsia="Times New Roman" w:cs="Arial"/>
                <w:b/>
                <w:bCs/>
                <w:color w:val="000000"/>
                <w:sz w:val="20"/>
                <w:szCs w:val="20"/>
                <w:lang w:eastAsia="ru-RU"/>
              </w:rPr>
              <w:t xml:space="preserve">Всего, </w:t>
            </w:r>
            <w:proofErr w:type="spellStart"/>
            <w:r>
              <w:rPr>
                <w:rFonts w:eastAsia="Times New Roman" w:cs="Arial"/>
                <w:b/>
                <w:bCs/>
                <w:color w:val="000000"/>
                <w:sz w:val="20"/>
                <w:szCs w:val="20"/>
                <w:lang w:eastAsia="ru-RU"/>
              </w:rPr>
              <w:t>т.натурального</w:t>
            </w:r>
            <w:proofErr w:type="spellEnd"/>
            <w:r>
              <w:rPr>
                <w:rFonts w:eastAsia="Times New Roman" w:cs="Arial"/>
                <w:b/>
                <w:bCs/>
                <w:color w:val="000000"/>
                <w:sz w:val="20"/>
                <w:szCs w:val="20"/>
                <w:lang w:eastAsia="ru-RU"/>
              </w:rPr>
              <w:t xml:space="preserve"> топлива, тыс.м³</w:t>
            </w:r>
          </w:p>
        </w:tc>
        <w:tc>
          <w:tcPr>
            <w:tcW w:w="633" w:type="pct"/>
            <w:shd w:val="clear" w:color="000000" w:fill="D9D9D9"/>
            <w:vAlign w:val="center"/>
            <w:hideMark/>
          </w:tcPr>
          <w:p w14:paraId="019545C5" w14:textId="77777777" w:rsidR="007D3FE4" w:rsidRPr="00432582" w:rsidRDefault="007D3FE4" w:rsidP="00E2162C">
            <w:pPr>
              <w:spacing w:after="0" w:line="240" w:lineRule="auto"/>
              <w:ind w:firstLine="0"/>
              <w:jc w:val="center"/>
              <w:rPr>
                <w:rFonts w:eastAsia="Times New Roman" w:cs="Arial"/>
                <w:b/>
                <w:bCs/>
                <w:color w:val="000000"/>
                <w:sz w:val="20"/>
                <w:szCs w:val="20"/>
                <w:lang w:eastAsia="ru-RU"/>
              </w:rPr>
            </w:pPr>
            <w:r>
              <w:rPr>
                <w:rFonts w:eastAsia="Times New Roman" w:cs="Arial"/>
                <w:b/>
                <w:bCs/>
                <w:color w:val="000000"/>
                <w:sz w:val="20"/>
                <w:szCs w:val="20"/>
                <w:lang w:eastAsia="ru-RU"/>
              </w:rPr>
              <w:t>Всего, в т. условного топлива</w:t>
            </w:r>
          </w:p>
        </w:tc>
        <w:tc>
          <w:tcPr>
            <w:tcW w:w="740" w:type="pct"/>
            <w:vMerge/>
            <w:shd w:val="clear" w:color="000000" w:fill="D9D9D9"/>
          </w:tcPr>
          <w:p w14:paraId="56A23942" w14:textId="77777777" w:rsidR="007D3FE4" w:rsidRPr="00432582" w:rsidRDefault="007D3FE4" w:rsidP="00E2162C">
            <w:pPr>
              <w:spacing w:after="0" w:line="240" w:lineRule="auto"/>
              <w:ind w:firstLine="0"/>
              <w:jc w:val="center"/>
              <w:rPr>
                <w:rFonts w:eastAsia="Times New Roman" w:cs="Arial"/>
                <w:b/>
                <w:bCs/>
                <w:color w:val="000000"/>
                <w:sz w:val="20"/>
                <w:szCs w:val="20"/>
                <w:lang w:eastAsia="ru-RU"/>
              </w:rPr>
            </w:pPr>
          </w:p>
        </w:tc>
        <w:tc>
          <w:tcPr>
            <w:tcW w:w="605" w:type="pct"/>
            <w:vMerge/>
            <w:shd w:val="clear" w:color="000000" w:fill="D9D9D9"/>
          </w:tcPr>
          <w:p w14:paraId="287B76A4" w14:textId="77777777" w:rsidR="007D3FE4" w:rsidRPr="00432582" w:rsidRDefault="007D3FE4" w:rsidP="00E2162C">
            <w:pPr>
              <w:spacing w:after="0" w:line="240" w:lineRule="auto"/>
              <w:ind w:firstLine="0"/>
              <w:jc w:val="center"/>
              <w:rPr>
                <w:rFonts w:eastAsia="Times New Roman" w:cs="Arial"/>
                <w:b/>
                <w:bCs/>
                <w:color w:val="000000"/>
                <w:sz w:val="20"/>
                <w:szCs w:val="20"/>
                <w:lang w:eastAsia="ru-RU"/>
              </w:rPr>
            </w:pPr>
          </w:p>
        </w:tc>
      </w:tr>
      <w:tr w:rsidR="007D3FE4" w:rsidRPr="00432582" w14:paraId="10D6054C" w14:textId="77777777" w:rsidTr="008762B8">
        <w:trPr>
          <w:trHeight w:val="340"/>
        </w:trPr>
        <w:tc>
          <w:tcPr>
            <w:tcW w:w="5000" w:type="pct"/>
            <w:gridSpan w:val="7"/>
          </w:tcPr>
          <w:p w14:paraId="7B33E49B" w14:textId="77777777" w:rsidR="007D3FE4" w:rsidRDefault="007D3FE4" w:rsidP="00E2162C">
            <w:pPr>
              <w:spacing w:after="0" w:line="240" w:lineRule="auto"/>
              <w:ind w:firstLine="0"/>
              <w:jc w:val="center"/>
              <w:rPr>
                <w:rFonts w:eastAsia="Times New Roman" w:cs="Arial"/>
                <w:b/>
                <w:bCs/>
                <w:color w:val="000000"/>
                <w:sz w:val="20"/>
                <w:szCs w:val="20"/>
                <w:lang w:eastAsia="ru-RU"/>
              </w:rPr>
            </w:pPr>
            <w:r>
              <w:rPr>
                <w:rFonts w:eastAsia="Times New Roman" w:cs="Arial"/>
                <w:b/>
                <w:bCs/>
                <w:color w:val="000000"/>
                <w:sz w:val="20"/>
                <w:szCs w:val="20"/>
                <w:lang w:eastAsia="ru-RU"/>
              </w:rPr>
              <w:t>2021 г.</w:t>
            </w:r>
          </w:p>
        </w:tc>
      </w:tr>
      <w:tr w:rsidR="007D3FE4" w:rsidRPr="00432582" w14:paraId="3016B762" w14:textId="77777777" w:rsidTr="008762B8">
        <w:trPr>
          <w:trHeight w:val="340"/>
        </w:trPr>
        <w:tc>
          <w:tcPr>
            <w:tcW w:w="468" w:type="pct"/>
            <w:shd w:val="clear" w:color="auto" w:fill="auto"/>
            <w:vAlign w:val="center"/>
          </w:tcPr>
          <w:p w14:paraId="7D95F92A" w14:textId="77777777" w:rsidR="007D3FE4" w:rsidRPr="00432582" w:rsidRDefault="007D3FE4" w:rsidP="00E2162C">
            <w:pPr>
              <w:spacing w:after="0" w:line="240" w:lineRule="auto"/>
              <w:ind w:firstLine="0"/>
              <w:jc w:val="center"/>
              <w:rPr>
                <w:rFonts w:eastAsia="Times New Roman" w:cs="Arial"/>
                <w:color w:val="000000"/>
                <w:sz w:val="20"/>
                <w:szCs w:val="20"/>
                <w:lang w:eastAsia="ru-RU"/>
              </w:rPr>
            </w:pPr>
            <w:r>
              <w:rPr>
                <w:rFonts w:eastAsia="Times New Roman" w:cs="Arial"/>
                <w:color w:val="000000"/>
                <w:sz w:val="20"/>
                <w:szCs w:val="20"/>
                <w:lang w:eastAsia="ru-RU"/>
              </w:rPr>
              <w:t>Газ природный</w:t>
            </w:r>
          </w:p>
        </w:tc>
        <w:tc>
          <w:tcPr>
            <w:tcW w:w="819" w:type="pct"/>
          </w:tcPr>
          <w:p w14:paraId="7D84C82D" w14:textId="77777777" w:rsidR="007D3FE4" w:rsidRPr="00432582" w:rsidRDefault="007D3FE4" w:rsidP="00E2162C">
            <w:pPr>
              <w:spacing w:after="0" w:line="240" w:lineRule="auto"/>
              <w:ind w:firstLine="0"/>
              <w:jc w:val="center"/>
              <w:rPr>
                <w:rFonts w:eastAsia="Times New Roman" w:cs="Arial"/>
                <w:color w:val="000000"/>
                <w:sz w:val="20"/>
                <w:szCs w:val="20"/>
                <w:lang w:eastAsia="ru-RU"/>
              </w:rPr>
            </w:pPr>
          </w:p>
        </w:tc>
        <w:tc>
          <w:tcPr>
            <w:tcW w:w="862" w:type="pct"/>
            <w:shd w:val="clear" w:color="000000" w:fill="FFFFFF"/>
            <w:vAlign w:val="center"/>
          </w:tcPr>
          <w:p w14:paraId="6A00535E" w14:textId="77777777" w:rsidR="007D3FE4" w:rsidRPr="00432582" w:rsidRDefault="007D3FE4" w:rsidP="00E2162C">
            <w:pPr>
              <w:spacing w:after="0" w:line="240" w:lineRule="auto"/>
              <w:ind w:firstLine="0"/>
              <w:jc w:val="center"/>
              <w:rPr>
                <w:rFonts w:eastAsia="Times New Roman" w:cs="Arial"/>
                <w:color w:val="000000"/>
                <w:sz w:val="20"/>
                <w:szCs w:val="20"/>
                <w:lang w:eastAsia="ru-RU"/>
              </w:rPr>
            </w:pPr>
            <w:r>
              <w:rPr>
                <w:rFonts w:eastAsia="Times New Roman" w:cs="Arial"/>
                <w:color w:val="000000"/>
                <w:sz w:val="20"/>
                <w:szCs w:val="20"/>
                <w:lang w:eastAsia="ru-RU"/>
              </w:rPr>
              <w:t>784,798</w:t>
            </w:r>
          </w:p>
        </w:tc>
        <w:tc>
          <w:tcPr>
            <w:tcW w:w="873" w:type="pct"/>
            <w:shd w:val="clear" w:color="000000" w:fill="FFFFFF"/>
            <w:vAlign w:val="center"/>
          </w:tcPr>
          <w:p w14:paraId="298B2214" w14:textId="77777777" w:rsidR="007D3FE4" w:rsidRPr="00432582" w:rsidRDefault="007D3FE4" w:rsidP="00E2162C">
            <w:pPr>
              <w:spacing w:after="0" w:line="240" w:lineRule="auto"/>
              <w:ind w:firstLine="0"/>
              <w:jc w:val="center"/>
              <w:rPr>
                <w:rFonts w:eastAsia="Times New Roman" w:cs="Arial"/>
                <w:color w:val="000000"/>
                <w:sz w:val="20"/>
                <w:szCs w:val="20"/>
                <w:lang w:eastAsia="ru-RU"/>
              </w:rPr>
            </w:pPr>
            <w:r>
              <w:rPr>
                <w:rFonts w:eastAsia="Times New Roman" w:cs="Arial"/>
                <w:color w:val="000000"/>
                <w:sz w:val="20"/>
                <w:szCs w:val="20"/>
                <w:lang w:eastAsia="ru-RU"/>
              </w:rPr>
              <w:t>784,798</w:t>
            </w:r>
          </w:p>
        </w:tc>
        <w:tc>
          <w:tcPr>
            <w:tcW w:w="633" w:type="pct"/>
            <w:shd w:val="clear" w:color="auto" w:fill="auto"/>
            <w:vAlign w:val="center"/>
          </w:tcPr>
          <w:p w14:paraId="59A72671" w14:textId="77777777" w:rsidR="007D3FE4" w:rsidRPr="00432582" w:rsidRDefault="007D3FE4" w:rsidP="00E2162C">
            <w:pPr>
              <w:spacing w:after="0" w:line="240" w:lineRule="auto"/>
              <w:ind w:firstLine="0"/>
              <w:jc w:val="center"/>
              <w:rPr>
                <w:rFonts w:eastAsia="Times New Roman" w:cs="Arial"/>
                <w:color w:val="000000"/>
                <w:sz w:val="20"/>
                <w:szCs w:val="20"/>
                <w:lang w:eastAsia="ru-RU"/>
              </w:rPr>
            </w:pPr>
            <w:r>
              <w:rPr>
                <w:rFonts w:eastAsia="Times New Roman" w:cs="Arial"/>
                <w:color w:val="000000"/>
                <w:sz w:val="20"/>
                <w:szCs w:val="20"/>
                <w:lang w:eastAsia="ru-RU"/>
              </w:rPr>
              <w:t>886,822</w:t>
            </w:r>
          </w:p>
        </w:tc>
        <w:tc>
          <w:tcPr>
            <w:tcW w:w="740" w:type="pct"/>
          </w:tcPr>
          <w:p w14:paraId="7C7A9A55" w14:textId="77777777" w:rsidR="007D3FE4" w:rsidRPr="00432582" w:rsidRDefault="007D3FE4" w:rsidP="00E2162C">
            <w:pPr>
              <w:spacing w:after="0" w:line="240" w:lineRule="auto"/>
              <w:ind w:firstLine="0"/>
              <w:jc w:val="center"/>
              <w:rPr>
                <w:rFonts w:eastAsia="Times New Roman" w:cs="Arial"/>
                <w:color w:val="000000"/>
                <w:sz w:val="20"/>
                <w:szCs w:val="20"/>
                <w:lang w:eastAsia="ru-RU"/>
              </w:rPr>
            </w:pPr>
          </w:p>
        </w:tc>
        <w:tc>
          <w:tcPr>
            <w:tcW w:w="605" w:type="pct"/>
            <w:shd w:val="clear" w:color="auto" w:fill="FFFFFF" w:themeFill="background1"/>
          </w:tcPr>
          <w:p w14:paraId="067FB48E" w14:textId="77777777" w:rsidR="007D3FE4" w:rsidRDefault="007D3FE4" w:rsidP="00E2162C">
            <w:pPr>
              <w:spacing w:after="0" w:line="240" w:lineRule="auto"/>
              <w:ind w:firstLine="0"/>
              <w:jc w:val="center"/>
              <w:rPr>
                <w:rFonts w:eastAsia="Times New Roman" w:cs="Arial"/>
                <w:color w:val="000000"/>
                <w:sz w:val="20"/>
                <w:szCs w:val="20"/>
                <w:lang w:eastAsia="ru-RU"/>
              </w:rPr>
            </w:pPr>
          </w:p>
          <w:p w14:paraId="6C3E60DC" w14:textId="77777777" w:rsidR="007D3FE4" w:rsidRPr="004D7F55" w:rsidRDefault="007D3FE4" w:rsidP="00E2162C">
            <w:pPr>
              <w:spacing w:after="0" w:line="240" w:lineRule="auto"/>
              <w:ind w:firstLine="0"/>
              <w:jc w:val="center"/>
              <w:rPr>
                <w:rFonts w:eastAsia="Times New Roman" w:cs="Arial"/>
                <w:color w:val="000000"/>
                <w:sz w:val="20"/>
                <w:szCs w:val="20"/>
                <w:lang w:val="en-US" w:eastAsia="ru-RU"/>
              </w:rPr>
            </w:pPr>
            <w:r>
              <w:rPr>
                <w:rFonts w:eastAsia="Times New Roman" w:cs="Arial"/>
                <w:color w:val="000000"/>
                <w:sz w:val="20"/>
                <w:szCs w:val="20"/>
                <w:lang w:val="en-US" w:eastAsia="ru-RU"/>
              </w:rPr>
              <w:t>7910</w:t>
            </w:r>
          </w:p>
        </w:tc>
      </w:tr>
      <w:tr w:rsidR="007D3FE4" w:rsidRPr="00432582" w14:paraId="0CD401F8" w14:textId="77777777" w:rsidTr="008762B8">
        <w:trPr>
          <w:trHeight w:val="340"/>
        </w:trPr>
        <w:tc>
          <w:tcPr>
            <w:tcW w:w="468" w:type="pct"/>
            <w:shd w:val="clear" w:color="auto" w:fill="D9D9D9" w:themeFill="background1" w:themeFillShade="D9"/>
            <w:vAlign w:val="center"/>
          </w:tcPr>
          <w:p w14:paraId="7285EDF6" w14:textId="77777777" w:rsidR="007D3FE4" w:rsidRPr="00432582" w:rsidRDefault="007D3FE4" w:rsidP="00E2162C">
            <w:pPr>
              <w:spacing w:after="0" w:line="240" w:lineRule="auto"/>
              <w:ind w:firstLine="0"/>
              <w:jc w:val="center"/>
              <w:rPr>
                <w:rFonts w:eastAsia="Times New Roman" w:cs="Arial"/>
                <w:b/>
                <w:bCs/>
                <w:color w:val="000000"/>
                <w:sz w:val="20"/>
                <w:szCs w:val="20"/>
                <w:lang w:eastAsia="ru-RU"/>
              </w:rPr>
            </w:pPr>
          </w:p>
        </w:tc>
        <w:tc>
          <w:tcPr>
            <w:tcW w:w="819" w:type="pct"/>
            <w:shd w:val="clear" w:color="000000" w:fill="D9D9D9"/>
          </w:tcPr>
          <w:p w14:paraId="1706DB86" w14:textId="77777777" w:rsidR="007D3FE4" w:rsidRPr="00432582" w:rsidRDefault="007D3FE4" w:rsidP="00E2162C">
            <w:pPr>
              <w:spacing w:after="0" w:line="240" w:lineRule="auto"/>
              <w:ind w:firstLine="0"/>
              <w:jc w:val="center"/>
              <w:rPr>
                <w:rFonts w:eastAsia="Times New Roman" w:cs="Arial"/>
                <w:b/>
                <w:bCs/>
                <w:color w:val="000000"/>
                <w:sz w:val="20"/>
                <w:szCs w:val="20"/>
                <w:lang w:eastAsia="ru-RU"/>
              </w:rPr>
            </w:pPr>
          </w:p>
        </w:tc>
        <w:tc>
          <w:tcPr>
            <w:tcW w:w="862" w:type="pct"/>
            <w:shd w:val="clear" w:color="000000" w:fill="D9D9D9"/>
            <w:vAlign w:val="center"/>
          </w:tcPr>
          <w:p w14:paraId="7D205F8B" w14:textId="77777777" w:rsidR="007D3FE4" w:rsidRPr="00432582" w:rsidRDefault="007D3FE4" w:rsidP="00E2162C">
            <w:pPr>
              <w:spacing w:after="0" w:line="240" w:lineRule="auto"/>
              <w:ind w:firstLine="0"/>
              <w:jc w:val="center"/>
              <w:rPr>
                <w:rFonts w:eastAsia="Times New Roman" w:cs="Arial"/>
                <w:b/>
                <w:bCs/>
                <w:color w:val="000000"/>
                <w:sz w:val="20"/>
                <w:szCs w:val="20"/>
                <w:lang w:eastAsia="ru-RU"/>
              </w:rPr>
            </w:pPr>
          </w:p>
        </w:tc>
        <w:tc>
          <w:tcPr>
            <w:tcW w:w="873" w:type="pct"/>
            <w:shd w:val="clear" w:color="000000" w:fill="D9D9D9"/>
            <w:vAlign w:val="center"/>
          </w:tcPr>
          <w:p w14:paraId="5DFE5CB8" w14:textId="77777777" w:rsidR="007D3FE4" w:rsidRPr="00432582" w:rsidRDefault="007D3FE4" w:rsidP="00E2162C">
            <w:pPr>
              <w:spacing w:after="0" w:line="240" w:lineRule="auto"/>
              <w:ind w:firstLine="0"/>
              <w:jc w:val="center"/>
              <w:rPr>
                <w:rFonts w:eastAsia="Times New Roman" w:cs="Arial"/>
                <w:b/>
                <w:bCs/>
                <w:color w:val="000000"/>
                <w:sz w:val="20"/>
                <w:szCs w:val="20"/>
                <w:lang w:eastAsia="ru-RU"/>
              </w:rPr>
            </w:pPr>
          </w:p>
        </w:tc>
        <w:tc>
          <w:tcPr>
            <w:tcW w:w="633" w:type="pct"/>
            <w:shd w:val="clear" w:color="000000" w:fill="D9D9D9"/>
            <w:noWrap/>
            <w:vAlign w:val="center"/>
          </w:tcPr>
          <w:p w14:paraId="0237D730" w14:textId="77777777" w:rsidR="007D3FE4" w:rsidRPr="00432582" w:rsidRDefault="007D3FE4" w:rsidP="00E2162C">
            <w:pPr>
              <w:spacing w:after="0" w:line="240" w:lineRule="auto"/>
              <w:ind w:firstLine="0"/>
              <w:jc w:val="center"/>
              <w:rPr>
                <w:rFonts w:eastAsia="Times New Roman" w:cs="Arial"/>
                <w:b/>
                <w:color w:val="000000"/>
                <w:sz w:val="20"/>
                <w:szCs w:val="20"/>
                <w:lang w:eastAsia="ru-RU"/>
              </w:rPr>
            </w:pPr>
          </w:p>
        </w:tc>
        <w:tc>
          <w:tcPr>
            <w:tcW w:w="740" w:type="pct"/>
            <w:shd w:val="clear" w:color="000000" w:fill="D9D9D9"/>
          </w:tcPr>
          <w:p w14:paraId="334705D5" w14:textId="77777777" w:rsidR="007D3FE4" w:rsidRPr="00432582" w:rsidRDefault="007D3FE4" w:rsidP="00E2162C">
            <w:pPr>
              <w:spacing w:after="0" w:line="240" w:lineRule="auto"/>
              <w:ind w:firstLine="0"/>
              <w:jc w:val="center"/>
              <w:rPr>
                <w:rFonts w:eastAsia="Times New Roman" w:cs="Arial"/>
                <w:b/>
                <w:color w:val="000000"/>
                <w:sz w:val="20"/>
                <w:szCs w:val="20"/>
                <w:lang w:eastAsia="ru-RU"/>
              </w:rPr>
            </w:pPr>
          </w:p>
        </w:tc>
        <w:tc>
          <w:tcPr>
            <w:tcW w:w="605" w:type="pct"/>
            <w:shd w:val="clear" w:color="000000" w:fill="D9D9D9"/>
          </w:tcPr>
          <w:p w14:paraId="46B79B77" w14:textId="77777777" w:rsidR="007D3FE4" w:rsidRPr="00432582" w:rsidRDefault="007D3FE4" w:rsidP="00E2162C">
            <w:pPr>
              <w:spacing w:after="0" w:line="240" w:lineRule="auto"/>
              <w:ind w:firstLine="0"/>
              <w:jc w:val="center"/>
              <w:rPr>
                <w:rFonts w:eastAsia="Times New Roman" w:cs="Arial"/>
                <w:b/>
                <w:color w:val="000000"/>
                <w:sz w:val="20"/>
                <w:szCs w:val="20"/>
                <w:lang w:eastAsia="ru-RU"/>
              </w:rPr>
            </w:pPr>
          </w:p>
        </w:tc>
      </w:tr>
    </w:tbl>
    <w:p w14:paraId="02572320" w14:textId="6593A59C" w:rsidR="00F50F6A" w:rsidRDefault="00F50F6A" w:rsidP="007D3FE4">
      <w:pPr>
        <w:pStyle w:val="21"/>
        <w:spacing w:before="120" w:line="276" w:lineRule="auto"/>
        <w:ind w:left="567"/>
      </w:pPr>
      <w:bookmarkStart w:id="74" w:name="_Toc115852006"/>
      <w: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74"/>
    </w:p>
    <w:p w14:paraId="6C453F97" w14:textId="0951C00F" w:rsidR="007D3FE4" w:rsidRPr="007D3FE4" w:rsidRDefault="009073B6" w:rsidP="009073B6">
      <w:pPr>
        <w:spacing w:line="276" w:lineRule="auto"/>
      </w:pPr>
      <w:r>
        <w:t xml:space="preserve">Преобладающий вид топлива – природный газ. Доля потребления природного газа составляет 100% от суммарного расхода топлива на источниках тепловой энергии в </w:t>
      </w:r>
      <w:proofErr w:type="spellStart"/>
      <w:r>
        <w:t>с.Тербуны</w:t>
      </w:r>
      <w:proofErr w:type="spellEnd"/>
      <w:r>
        <w:t>.</w:t>
      </w:r>
    </w:p>
    <w:p w14:paraId="21C0357C" w14:textId="49750E06" w:rsidR="00F50F6A" w:rsidRDefault="00F50F6A" w:rsidP="009073B6">
      <w:pPr>
        <w:pStyle w:val="21"/>
        <w:spacing w:before="120" w:line="276" w:lineRule="auto"/>
        <w:ind w:left="567"/>
      </w:pPr>
      <w:bookmarkStart w:id="75" w:name="_Toc115852007"/>
      <w:r>
        <w:t>Приоритетное направление развития топливного баланса поселения, городского округа.</w:t>
      </w:r>
      <w:bookmarkEnd w:id="75"/>
    </w:p>
    <w:p w14:paraId="04FDE1A8" w14:textId="77777777" w:rsidR="00830769" w:rsidRPr="00A51E22" w:rsidRDefault="00830769" w:rsidP="00830769">
      <w:pPr>
        <w:spacing w:after="0" w:line="276" w:lineRule="auto"/>
      </w:pPr>
      <w:r>
        <w:t xml:space="preserve">Приоритетное развитие топливного баланса в </w:t>
      </w:r>
      <w:proofErr w:type="spellStart"/>
      <w:r>
        <w:t>с.Тербуны</w:t>
      </w:r>
      <w:proofErr w:type="spellEnd"/>
      <w:r>
        <w:t xml:space="preserve"> не предусматривает изменения вида топлива, используемого на источниках тепловой энергии.</w:t>
      </w:r>
    </w:p>
    <w:p w14:paraId="1AC68A1A" w14:textId="77777777" w:rsidR="00830769" w:rsidRPr="0045491D" w:rsidRDefault="00830769" w:rsidP="00830769">
      <w:pPr>
        <w:spacing w:line="276" w:lineRule="auto"/>
        <w:rPr>
          <w:rFonts w:eastAsia="Times New Roman" w:cs="Arial"/>
          <w:vanish/>
          <w:szCs w:val="24"/>
          <w:lang w:eastAsia="ru-RU"/>
        </w:rPr>
      </w:pPr>
      <w:r w:rsidRPr="00A51E22">
        <w:rPr>
          <w:rFonts w:eastAsiaTheme="minorEastAsia" w:cs="Arial"/>
          <w:lang w:eastAsia="ru-RU"/>
        </w:rPr>
        <w:t>Анализ поставки газообразного топлива на источники тепловой энергии в период зимних месяцев ОЗП 20</w:t>
      </w:r>
      <w:r>
        <w:rPr>
          <w:rFonts w:eastAsiaTheme="minorEastAsia" w:cs="Arial"/>
          <w:lang w:eastAsia="ru-RU"/>
        </w:rPr>
        <w:t>21-</w:t>
      </w:r>
      <w:r w:rsidRPr="00A51E22">
        <w:rPr>
          <w:rFonts w:eastAsiaTheme="minorEastAsia" w:cs="Arial"/>
          <w:lang w:eastAsia="ru-RU"/>
        </w:rPr>
        <w:t>20</w:t>
      </w:r>
      <w:r>
        <w:rPr>
          <w:rFonts w:eastAsiaTheme="minorEastAsia" w:cs="Arial"/>
          <w:lang w:eastAsia="ru-RU"/>
        </w:rPr>
        <w:t>22</w:t>
      </w:r>
      <w:r w:rsidRPr="00A51E22">
        <w:rPr>
          <w:rFonts w:eastAsiaTheme="minorEastAsia" w:cs="Arial"/>
          <w:lang w:eastAsia="ru-RU"/>
        </w:rPr>
        <w:t xml:space="preserve"> </w:t>
      </w:r>
      <w:proofErr w:type="spellStart"/>
      <w:r w:rsidRPr="00A51E22">
        <w:rPr>
          <w:rFonts w:eastAsiaTheme="minorEastAsia" w:cs="Arial"/>
          <w:lang w:eastAsia="ru-RU"/>
        </w:rPr>
        <w:t>г</w:t>
      </w:r>
      <w:r>
        <w:rPr>
          <w:rFonts w:eastAsiaTheme="minorEastAsia" w:cs="Arial"/>
          <w:lang w:eastAsia="ru-RU"/>
        </w:rPr>
        <w:t>.</w:t>
      </w:r>
      <w:r w:rsidRPr="00A51E22">
        <w:rPr>
          <w:rFonts w:eastAsiaTheme="minorEastAsia" w:cs="Arial"/>
          <w:lang w:eastAsia="ru-RU"/>
        </w:rPr>
        <w:t>г</w:t>
      </w:r>
      <w:proofErr w:type="spellEnd"/>
      <w:r w:rsidRPr="00A51E22">
        <w:rPr>
          <w:rFonts w:eastAsiaTheme="minorEastAsia" w:cs="Arial"/>
          <w:lang w:eastAsia="ru-RU"/>
        </w:rPr>
        <w:t xml:space="preserve">. не выявил нарушений или сбоев в поставках топлива. </w:t>
      </w:r>
      <w:r>
        <w:rPr>
          <w:rFonts w:eastAsiaTheme="minorEastAsia" w:cs="Arial"/>
          <w:lang w:eastAsia="ru-RU"/>
        </w:rPr>
        <w:t>Информация о н</w:t>
      </w:r>
      <w:r w:rsidRPr="00A51E22">
        <w:rPr>
          <w:rFonts w:eastAsiaTheme="minorEastAsia" w:cs="Arial"/>
          <w:lang w:eastAsia="ru-RU"/>
        </w:rPr>
        <w:t>арушени</w:t>
      </w:r>
      <w:r>
        <w:rPr>
          <w:rFonts w:eastAsiaTheme="minorEastAsia" w:cs="Arial"/>
          <w:lang w:eastAsia="ru-RU"/>
        </w:rPr>
        <w:t>ях</w:t>
      </w:r>
      <w:r w:rsidRPr="00A51E22">
        <w:rPr>
          <w:rFonts w:eastAsiaTheme="minorEastAsia" w:cs="Arial"/>
          <w:lang w:eastAsia="ru-RU"/>
        </w:rPr>
        <w:t xml:space="preserve"> в работе газотранспортной системы или в работе магистральных газовых сетей</w:t>
      </w:r>
      <w:r>
        <w:rPr>
          <w:rFonts w:eastAsiaTheme="minorEastAsia" w:cs="Arial"/>
          <w:lang w:eastAsia="ru-RU"/>
        </w:rPr>
        <w:t xml:space="preserve"> отсутствует.</w:t>
      </w:r>
    </w:p>
    <w:p w14:paraId="2AA7DE0A" w14:textId="77777777" w:rsidR="00830769" w:rsidRPr="00830769" w:rsidRDefault="00830769" w:rsidP="00830769"/>
    <w:p w14:paraId="2D24738D" w14:textId="6A71A25D" w:rsidR="00C40F99" w:rsidRDefault="00C40F99" w:rsidP="00551A16">
      <w:pPr>
        <w:spacing w:line="276" w:lineRule="auto"/>
      </w:pPr>
    </w:p>
    <w:p w14:paraId="246EC831" w14:textId="41414E3F" w:rsidR="00C40F99" w:rsidRDefault="00C40F99" w:rsidP="00551A16">
      <w:pPr>
        <w:spacing w:line="276" w:lineRule="auto"/>
      </w:pPr>
    </w:p>
    <w:p w14:paraId="01639C02" w14:textId="28477FB4" w:rsidR="00C40F99" w:rsidRDefault="00C40F99" w:rsidP="00551A16">
      <w:pPr>
        <w:spacing w:line="276" w:lineRule="auto"/>
      </w:pPr>
    </w:p>
    <w:p w14:paraId="59FAEBF7" w14:textId="6FF12EEB" w:rsidR="00C40F99" w:rsidRDefault="00C40F99" w:rsidP="00551A16">
      <w:pPr>
        <w:spacing w:line="276" w:lineRule="auto"/>
      </w:pPr>
    </w:p>
    <w:p w14:paraId="12A1EAA7" w14:textId="5FE06593" w:rsidR="00C40F99" w:rsidRDefault="00C40F99" w:rsidP="00551A16">
      <w:pPr>
        <w:spacing w:line="276" w:lineRule="auto"/>
      </w:pPr>
    </w:p>
    <w:p w14:paraId="1038AF04" w14:textId="34A04B1E" w:rsidR="00C40F99" w:rsidRDefault="00C40F99" w:rsidP="008762B8">
      <w:pPr>
        <w:pStyle w:val="10"/>
        <w:spacing w:line="276" w:lineRule="auto"/>
        <w:ind w:firstLine="567"/>
      </w:pPr>
      <w:bookmarkStart w:id="76" w:name="_Toc115852008"/>
      <w:r>
        <w:lastRenderedPageBreak/>
        <w:t>Раздел 9. Инвестиции в строительство, реконструкцию, техническое перевооружение и (или) модернизацию.</w:t>
      </w:r>
      <w:bookmarkEnd w:id="76"/>
    </w:p>
    <w:p w14:paraId="21CB7ED1" w14:textId="4F6B5978" w:rsidR="008762B8" w:rsidRDefault="008762B8" w:rsidP="008762B8">
      <w:pPr>
        <w:spacing w:after="0" w:line="276" w:lineRule="auto"/>
      </w:pPr>
      <w:r>
        <w:t>Настоящей схемой теплоснабжения не предусмотрено мероприятий по строительству и (или) модернизации объектов системы теплоснабжения.</w:t>
      </w:r>
    </w:p>
    <w:p w14:paraId="16CCE0D5" w14:textId="77777777" w:rsidR="008762B8" w:rsidRDefault="008762B8" w:rsidP="008762B8">
      <w:pPr>
        <w:spacing w:after="0" w:line="276" w:lineRule="auto"/>
      </w:pPr>
      <w:r>
        <w:t>Согласно решениям мастер-плана, первоочередной задачей является необходимость реконструкции/ремонта тепловых сетей, выработавших эксплуатационный ресурс (сети, находящиеся в эксплуатации более 25 лет).</w:t>
      </w:r>
    </w:p>
    <w:p w14:paraId="4CDA1B1A" w14:textId="77777777" w:rsidR="008762B8" w:rsidRDefault="008762B8" w:rsidP="008762B8">
      <w:pPr>
        <w:spacing w:after="0" w:line="276" w:lineRule="auto"/>
      </w:pPr>
      <w:r>
        <w:t>До принятия решения о проведении реконструкции или ремонта, а также с целью определения первоочередных участков тепловых сетей, подлежащих ремонту/реконструкции, Схемой рекомендовано провести диагностику технического состояния трубопроводов методом неразрушающего контроля.</w:t>
      </w:r>
    </w:p>
    <w:p w14:paraId="046E980B" w14:textId="64542BEE" w:rsidR="008762B8" w:rsidRPr="008762B8" w:rsidRDefault="008762B8" w:rsidP="008762B8">
      <w:pPr>
        <w:spacing w:after="0" w:line="276" w:lineRule="auto"/>
      </w:pPr>
      <w:r>
        <w:t>По результатам проведения диагностики, специалистами будут подготовлены технические заключения с описанием текущего состояния трубопроводов, а также с указанием участков для проведения ремонтных работ либо работ по перекладке участков сети.</w:t>
      </w:r>
    </w:p>
    <w:p w14:paraId="614C7505" w14:textId="0C26336A" w:rsidR="00C40F99" w:rsidRDefault="00C40F99" w:rsidP="008762B8">
      <w:pPr>
        <w:pStyle w:val="21"/>
        <w:spacing w:before="120" w:line="276" w:lineRule="auto"/>
        <w:ind w:left="567"/>
      </w:pPr>
      <w:bookmarkStart w:id="77" w:name="_Toc115852009"/>
      <w: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3F7D6E">
        <w:t>.</w:t>
      </w:r>
      <w:bookmarkEnd w:id="77"/>
    </w:p>
    <w:p w14:paraId="308F16D7" w14:textId="49B63832" w:rsidR="008762B8" w:rsidRPr="008762B8" w:rsidRDefault="008762B8" w:rsidP="008762B8">
      <w:pPr>
        <w:spacing w:before="120" w:line="276" w:lineRule="auto"/>
      </w:pPr>
      <w:r w:rsidRPr="00C84113">
        <w:rPr>
          <w:szCs w:val="24"/>
        </w:rPr>
        <w:t xml:space="preserve">Расчет не проводился ввиду отсутствия </w:t>
      </w:r>
      <w:r w:rsidR="008D59B9">
        <w:rPr>
          <w:szCs w:val="24"/>
        </w:rPr>
        <w:t>планируемых</w:t>
      </w:r>
      <w:r w:rsidRPr="00C84113">
        <w:rPr>
          <w:szCs w:val="24"/>
        </w:rPr>
        <w:t xml:space="preserve"> мероприяти</w:t>
      </w:r>
      <w:r w:rsidR="008D59B9">
        <w:rPr>
          <w:szCs w:val="24"/>
        </w:rPr>
        <w:t>й</w:t>
      </w:r>
      <w:r>
        <w:rPr>
          <w:szCs w:val="24"/>
        </w:rPr>
        <w:t>.</w:t>
      </w:r>
    </w:p>
    <w:p w14:paraId="1B207810" w14:textId="10A2C169" w:rsidR="00C40F99" w:rsidRDefault="003F7D6E" w:rsidP="008D59B9">
      <w:pPr>
        <w:pStyle w:val="21"/>
        <w:spacing w:before="120" w:line="276" w:lineRule="auto"/>
        <w:ind w:left="567"/>
      </w:pPr>
      <w:bookmarkStart w:id="78" w:name="_Toc115852010"/>
      <w:r>
        <w:t>П</w:t>
      </w:r>
      <w:r w:rsidR="00C40F99">
        <w:t>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t>.</w:t>
      </w:r>
      <w:bookmarkEnd w:id="78"/>
    </w:p>
    <w:p w14:paraId="0A697E32" w14:textId="77777777" w:rsidR="008D59B9" w:rsidRPr="008762B8" w:rsidRDefault="008D59B9" w:rsidP="008D59B9">
      <w:pPr>
        <w:spacing w:before="120" w:line="276" w:lineRule="auto"/>
      </w:pPr>
      <w:r w:rsidRPr="00C84113">
        <w:rPr>
          <w:szCs w:val="24"/>
        </w:rPr>
        <w:t xml:space="preserve">Расчет не проводился ввиду отсутствия </w:t>
      </w:r>
      <w:r>
        <w:rPr>
          <w:szCs w:val="24"/>
        </w:rPr>
        <w:t>планируемых</w:t>
      </w:r>
      <w:r w:rsidRPr="00C84113">
        <w:rPr>
          <w:szCs w:val="24"/>
        </w:rPr>
        <w:t xml:space="preserve"> мероприяти</w:t>
      </w:r>
      <w:r>
        <w:rPr>
          <w:szCs w:val="24"/>
        </w:rPr>
        <w:t>й.</w:t>
      </w:r>
    </w:p>
    <w:p w14:paraId="7A0439B1" w14:textId="0C1AFE76" w:rsidR="00C40F99" w:rsidRDefault="003F7D6E" w:rsidP="008D59B9">
      <w:pPr>
        <w:pStyle w:val="21"/>
        <w:spacing w:before="120" w:line="276" w:lineRule="auto"/>
        <w:ind w:left="567"/>
      </w:pPr>
      <w:bookmarkStart w:id="79" w:name="_Toc115852011"/>
      <w:r>
        <w:t>П</w:t>
      </w:r>
      <w:r w:rsidR="00C40F99">
        <w:t>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t>.</w:t>
      </w:r>
      <w:bookmarkEnd w:id="79"/>
    </w:p>
    <w:p w14:paraId="02A0B47C" w14:textId="74E2B382" w:rsidR="008D59B9" w:rsidRPr="008D59B9" w:rsidRDefault="008D59B9" w:rsidP="008D59B9">
      <w:pPr>
        <w:spacing w:before="120" w:line="276" w:lineRule="auto"/>
      </w:pPr>
      <w:r w:rsidRPr="00C84113">
        <w:rPr>
          <w:szCs w:val="24"/>
        </w:rPr>
        <w:t xml:space="preserve">Расчет не проводился ввиду отсутствия </w:t>
      </w:r>
      <w:r>
        <w:rPr>
          <w:szCs w:val="24"/>
        </w:rPr>
        <w:t xml:space="preserve">изменений температурного графика и гидравлического режима системы теплоснабжения </w:t>
      </w:r>
      <w:proofErr w:type="spellStart"/>
      <w:r>
        <w:rPr>
          <w:szCs w:val="24"/>
        </w:rPr>
        <w:t>с.Тербуны</w:t>
      </w:r>
      <w:proofErr w:type="spellEnd"/>
      <w:r>
        <w:rPr>
          <w:szCs w:val="24"/>
        </w:rPr>
        <w:t>.</w:t>
      </w:r>
    </w:p>
    <w:p w14:paraId="45787BA2" w14:textId="4E2B3BE7" w:rsidR="00C40F99" w:rsidRDefault="003F7D6E" w:rsidP="008D59B9">
      <w:pPr>
        <w:pStyle w:val="21"/>
        <w:spacing w:before="120" w:line="276" w:lineRule="auto"/>
        <w:ind w:left="567"/>
      </w:pPr>
      <w:bookmarkStart w:id="80" w:name="P170"/>
      <w:bookmarkStart w:id="81" w:name="_Toc115852012"/>
      <w:bookmarkEnd w:id="80"/>
      <w:r>
        <w:t>П</w:t>
      </w:r>
      <w:r w:rsidR="00C40F99">
        <w:t>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t>.</w:t>
      </w:r>
      <w:bookmarkEnd w:id="81"/>
    </w:p>
    <w:p w14:paraId="6BA5F06C" w14:textId="3A27B7C3" w:rsidR="008D59B9" w:rsidRPr="008D59B9" w:rsidRDefault="008D59B9" w:rsidP="008D59B9">
      <w:pPr>
        <w:spacing w:line="276" w:lineRule="auto"/>
      </w:pPr>
      <w:r w:rsidRPr="00C84113">
        <w:rPr>
          <w:szCs w:val="24"/>
        </w:rPr>
        <w:t>Расчет не проводился ввиду отсутствия</w:t>
      </w:r>
      <w:r>
        <w:rPr>
          <w:szCs w:val="24"/>
        </w:rPr>
        <w:t xml:space="preserve"> открытых систем горячего водоснабжения в централизованной системе теплоснабжения.</w:t>
      </w:r>
    </w:p>
    <w:p w14:paraId="3A2BC62D" w14:textId="6FF8771A" w:rsidR="00C40F99" w:rsidRDefault="003F7D6E" w:rsidP="008D59B9">
      <w:pPr>
        <w:pStyle w:val="21"/>
        <w:spacing w:before="120" w:line="276" w:lineRule="auto"/>
        <w:ind w:left="567"/>
      </w:pPr>
      <w:bookmarkStart w:id="82" w:name="P171"/>
      <w:bookmarkStart w:id="83" w:name="_Toc115852013"/>
      <w:bookmarkEnd w:id="82"/>
      <w:r>
        <w:t>О</w:t>
      </w:r>
      <w:r w:rsidR="00C40F99">
        <w:t>ценк</w:t>
      </w:r>
      <w:r w:rsidR="00FC709E">
        <w:t>а</w:t>
      </w:r>
      <w:r w:rsidR="00C40F99">
        <w:t xml:space="preserve"> эффективности инвестиций по отдельным предложениям.</w:t>
      </w:r>
      <w:bookmarkEnd w:id="83"/>
    </w:p>
    <w:p w14:paraId="0397E8CC" w14:textId="4E3F33CC" w:rsidR="008762B8" w:rsidRPr="00C84113" w:rsidRDefault="008762B8" w:rsidP="008762B8">
      <w:pPr>
        <w:pStyle w:val="af2"/>
        <w:spacing w:line="276" w:lineRule="auto"/>
        <w:ind w:left="0"/>
        <w:rPr>
          <w:sz w:val="24"/>
          <w:szCs w:val="24"/>
        </w:rPr>
      </w:pPr>
      <w:r w:rsidRPr="00C84113">
        <w:rPr>
          <w:sz w:val="24"/>
          <w:szCs w:val="24"/>
        </w:rPr>
        <w:t xml:space="preserve">Расчет эффективности инвестиций не проводился ввиду отсутствия информации по планируемым мероприятиям. </w:t>
      </w:r>
    </w:p>
    <w:p w14:paraId="3C81A3D9" w14:textId="599F734C" w:rsidR="00C40F99" w:rsidRDefault="003F7D6E" w:rsidP="008D59B9">
      <w:pPr>
        <w:pStyle w:val="21"/>
        <w:spacing w:before="120" w:line="276" w:lineRule="auto"/>
        <w:ind w:left="567"/>
      </w:pPr>
      <w:bookmarkStart w:id="84" w:name="_Toc115852014"/>
      <w:r>
        <w:lastRenderedPageBreak/>
        <w:t>В</w:t>
      </w:r>
      <w:r w:rsidR="00C40F99">
        <w:t>еличин</w:t>
      </w:r>
      <w:r w:rsidR="00FC709E">
        <w:t>а</w:t>
      </w:r>
      <w:r w:rsidR="00C40F99">
        <w:t xml:space="preserve">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84"/>
    </w:p>
    <w:p w14:paraId="210D1025" w14:textId="57EB0D40" w:rsidR="007774F1" w:rsidRDefault="008D59B9" w:rsidP="00551A16">
      <w:pPr>
        <w:spacing w:line="276" w:lineRule="auto"/>
      </w:pPr>
      <w:r>
        <w:t>Информация о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отсутствует.</w:t>
      </w:r>
    </w:p>
    <w:p w14:paraId="2A85D2BB" w14:textId="548F0A90" w:rsidR="007774F1" w:rsidRDefault="007774F1" w:rsidP="008D59B9">
      <w:pPr>
        <w:pStyle w:val="10"/>
        <w:spacing w:line="276" w:lineRule="auto"/>
        <w:ind w:firstLine="567"/>
      </w:pPr>
      <w:bookmarkStart w:id="85" w:name="_Toc115852015"/>
      <w:r>
        <w:t>Раздел 10. Решение о присвоении статуса единой теплоснабжающей организации (организациям).</w:t>
      </w:r>
      <w:bookmarkEnd w:id="85"/>
    </w:p>
    <w:p w14:paraId="422E9559" w14:textId="3D6AF9FC" w:rsidR="00910BE0" w:rsidRDefault="00910BE0" w:rsidP="00DA3E92">
      <w:pPr>
        <w:pStyle w:val="21"/>
        <w:spacing w:before="120" w:line="276" w:lineRule="auto"/>
        <w:ind w:left="567"/>
      </w:pPr>
      <w:bookmarkStart w:id="86" w:name="_Toc115852016"/>
      <w:r>
        <w:t>Решение о присвоении статуса единой теплоснабжающей организации (организациям).</w:t>
      </w:r>
      <w:bookmarkEnd w:id="86"/>
    </w:p>
    <w:p w14:paraId="4C051DC6" w14:textId="14FB9C30" w:rsidR="00DA3E92" w:rsidRPr="00DA3E92" w:rsidRDefault="00DA3E92" w:rsidP="00DA3E92">
      <w:pPr>
        <w:spacing w:line="276" w:lineRule="auto"/>
      </w:pPr>
      <w:r>
        <w:t>Статус единой теплоснабжающей организации (ЕТО-1) в зоне действия СТ-1 присвоен ООО «Теплосервис».</w:t>
      </w:r>
    </w:p>
    <w:p w14:paraId="5953F8CC" w14:textId="6DB0185A" w:rsidR="00910BE0" w:rsidRDefault="00910BE0" w:rsidP="00DA3E92">
      <w:pPr>
        <w:pStyle w:val="21"/>
        <w:spacing w:before="120" w:line="276" w:lineRule="auto"/>
        <w:ind w:left="567"/>
      </w:pPr>
      <w:bookmarkStart w:id="87" w:name="_Toc115852017"/>
      <w:r>
        <w:t>Реестр зон деятельности единой теплоснабжающей организации (организаций).</w:t>
      </w:r>
      <w:bookmarkEnd w:id="87"/>
    </w:p>
    <w:p w14:paraId="17A32CBC" w14:textId="47D99E0F" w:rsidR="00DA3E92" w:rsidRDefault="00DA3E92" w:rsidP="00DA3E92">
      <w:r>
        <w:t>Реестр зон деятельности</w:t>
      </w:r>
      <w:r w:rsidRPr="00DA3E92">
        <w:t xml:space="preserve"> </w:t>
      </w:r>
      <w:r>
        <w:t>единой теплоснабжающей организации</w:t>
      </w:r>
      <w:r w:rsidR="003C6F2C">
        <w:t xml:space="preserve"> указан в таблице 10.1.</w:t>
      </w:r>
    </w:p>
    <w:p w14:paraId="1847538E" w14:textId="100E6D2C" w:rsidR="00BB65F2" w:rsidRPr="00BB65F2" w:rsidRDefault="00BB65F2" w:rsidP="00BB65F2">
      <w:pPr>
        <w:pStyle w:val="afffffd"/>
        <w:spacing w:line="276" w:lineRule="auto"/>
        <w:rPr>
          <w:rFonts w:eastAsiaTheme="minorHAnsi"/>
        </w:rPr>
      </w:pPr>
      <w:bookmarkStart w:id="88" w:name="_Toc115852046"/>
      <w:r w:rsidRPr="00BB65F2">
        <w:rPr>
          <w:rFonts w:eastAsiaTheme="minorHAnsi"/>
        </w:rPr>
        <w:t xml:space="preserve">Таблица </w:t>
      </w:r>
      <w:r w:rsidR="00FC709E">
        <w:rPr>
          <w:rFonts w:eastAsiaTheme="minorHAnsi"/>
        </w:rPr>
        <w:fldChar w:fldCharType="begin"/>
      </w:r>
      <w:r w:rsidR="00FC709E">
        <w:rPr>
          <w:rFonts w:eastAsiaTheme="minorHAnsi"/>
        </w:rPr>
        <w:instrText xml:space="preserve"> STYLEREF 1 \s </w:instrText>
      </w:r>
      <w:r w:rsidR="00FC709E">
        <w:rPr>
          <w:rFonts w:eastAsiaTheme="minorHAnsi"/>
        </w:rPr>
        <w:fldChar w:fldCharType="separate"/>
      </w:r>
      <w:r w:rsidR="00F8312B">
        <w:rPr>
          <w:rFonts w:eastAsiaTheme="minorHAnsi"/>
          <w:noProof/>
        </w:rPr>
        <w:t>10</w:t>
      </w:r>
      <w:r w:rsidR="00FC709E">
        <w:rPr>
          <w:rFonts w:eastAsiaTheme="minorHAnsi"/>
        </w:rPr>
        <w:fldChar w:fldCharType="end"/>
      </w:r>
      <w:r w:rsidR="00FC709E">
        <w:rPr>
          <w:rFonts w:eastAsiaTheme="minorHAnsi"/>
        </w:rPr>
        <w:t>.</w:t>
      </w:r>
      <w:r w:rsidR="00FC709E">
        <w:rPr>
          <w:rFonts w:eastAsiaTheme="minorHAnsi"/>
        </w:rPr>
        <w:fldChar w:fldCharType="begin"/>
      </w:r>
      <w:r w:rsidR="00FC709E">
        <w:rPr>
          <w:rFonts w:eastAsiaTheme="minorHAnsi"/>
        </w:rPr>
        <w:instrText xml:space="preserve"> SEQ Таблица \* ARABIC \s 1 </w:instrText>
      </w:r>
      <w:r w:rsidR="00FC709E">
        <w:rPr>
          <w:rFonts w:eastAsiaTheme="minorHAnsi"/>
        </w:rPr>
        <w:fldChar w:fldCharType="separate"/>
      </w:r>
      <w:r w:rsidR="00F8312B">
        <w:rPr>
          <w:rFonts w:eastAsiaTheme="minorHAnsi"/>
          <w:noProof/>
        </w:rPr>
        <w:t>1</w:t>
      </w:r>
      <w:r w:rsidR="00FC709E">
        <w:rPr>
          <w:rFonts w:eastAsiaTheme="minorHAnsi"/>
        </w:rPr>
        <w:fldChar w:fldCharType="end"/>
      </w:r>
      <w:r w:rsidRPr="00BB65F2">
        <w:rPr>
          <w:rFonts w:eastAsiaTheme="minorHAnsi"/>
        </w:rPr>
        <w:t>.  Реестр зон деятельности единой теплоснабжающей организации.</w:t>
      </w:r>
      <w:bookmarkEnd w:id="88"/>
    </w:p>
    <w:tbl>
      <w:tblPr>
        <w:tblW w:w="4947" w:type="pct"/>
        <w:tblLayout w:type="fixed"/>
        <w:tblLook w:val="0000" w:firstRow="0" w:lastRow="0" w:firstColumn="0" w:lastColumn="0" w:noHBand="0" w:noVBand="0"/>
      </w:tblPr>
      <w:tblGrid>
        <w:gridCol w:w="1907"/>
        <w:gridCol w:w="1936"/>
        <w:gridCol w:w="1522"/>
        <w:gridCol w:w="1661"/>
        <w:gridCol w:w="2221"/>
      </w:tblGrid>
      <w:tr w:rsidR="003C6F2C" w:rsidRPr="003C6F2C" w14:paraId="0CF69F51" w14:textId="77777777" w:rsidTr="003C6F2C">
        <w:trPr>
          <w:trHeight w:val="397"/>
          <w:tblHeader/>
        </w:trPr>
        <w:tc>
          <w:tcPr>
            <w:tcW w:w="103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AE0ADB8" w14:textId="4EE6FC8E" w:rsidR="003C6F2C" w:rsidRPr="003C6F2C" w:rsidRDefault="003C6F2C" w:rsidP="00E2162C">
            <w:pPr>
              <w:spacing w:after="0" w:line="276" w:lineRule="auto"/>
              <w:ind w:firstLine="0"/>
              <w:jc w:val="center"/>
              <w:rPr>
                <w:rFonts w:eastAsia="Calibri" w:cs="Arial"/>
                <w:b/>
                <w:sz w:val="20"/>
                <w:szCs w:val="20"/>
              </w:rPr>
            </w:pPr>
            <w:r w:rsidRPr="003C6F2C">
              <w:rPr>
                <w:rFonts w:eastAsia="Calibri" w:cs="Arial"/>
                <w:b/>
                <w:sz w:val="20"/>
                <w:szCs w:val="20"/>
              </w:rPr>
              <w:t>№ системы теплоснабжения</w:t>
            </w:r>
          </w:p>
        </w:tc>
        <w:tc>
          <w:tcPr>
            <w:tcW w:w="1047"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8753F8B" w14:textId="1953286B" w:rsidR="003C6F2C" w:rsidRPr="003C6F2C" w:rsidRDefault="003C6F2C" w:rsidP="00E2162C">
            <w:pPr>
              <w:spacing w:after="0" w:line="276" w:lineRule="auto"/>
              <w:ind w:firstLine="0"/>
              <w:jc w:val="center"/>
              <w:rPr>
                <w:rFonts w:eastAsia="Calibri" w:cs="Arial"/>
                <w:b/>
                <w:sz w:val="20"/>
                <w:szCs w:val="20"/>
              </w:rPr>
            </w:pPr>
            <w:r w:rsidRPr="003C6F2C">
              <w:rPr>
                <w:rFonts w:eastAsia="Calibri" w:cs="Arial"/>
                <w:b/>
                <w:sz w:val="20"/>
                <w:szCs w:val="20"/>
              </w:rPr>
              <w:t>Наименование источника тепловой энергии</w:t>
            </w:r>
          </w:p>
        </w:tc>
        <w:tc>
          <w:tcPr>
            <w:tcW w:w="823" w:type="pct"/>
            <w:tcBorders>
              <w:top w:val="single" w:sz="4" w:space="0" w:color="auto"/>
              <w:left w:val="nil"/>
              <w:bottom w:val="single" w:sz="4" w:space="0" w:color="auto"/>
              <w:right w:val="nil"/>
            </w:tcBorders>
            <w:shd w:val="clear" w:color="auto" w:fill="D9D9D9" w:themeFill="background1" w:themeFillShade="D9"/>
            <w:vAlign w:val="center"/>
          </w:tcPr>
          <w:p w14:paraId="151366DB" w14:textId="10660D25" w:rsidR="003C6F2C" w:rsidRPr="003C6F2C" w:rsidRDefault="003C6F2C" w:rsidP="00E2162C">
            <w:pPr>
              <w:spacing w:after="0" w:line="276" w:lineRule="auto"/>
              <w:ind w:left="-108" w:right="-42" w:firstLine="0"/>
              <w:jc w:val="center"/>
              <w:rPr>
                <w:rFonts w:eastAsia="Calibri" w:cs="Arial"/>
                <w:b/>
                <w:sz w:val="20"/>
                <w:szCs w:val="20"/>
              </w:rPr>
            </w:pPr>
            <w:r w:rsidRPr="003C6F2C">
              <w:rPr>
                <w:rFonts w:eastAsia="Calibri" w:cs="Arial"/>
                <w:b/>
                <w:sz w:val="20"/>
                <w:szCs w:val="20"/>
              </w:rPr>
              <w:t>№ зоны деятельности</w:t>
            </w:r>
          </w:p>
        </w:tc>
        <w:tc>
          <w:tcPr>
            <w:tcW w:w="8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5D8B3E" w14:textId="5181423F" w:rsidR="003C6F2C" w:rsidRPr="003C6F2C" w:rsidRDefault="003C6F2C" w:rsidP="00E2162C">
            <w:pPr>
              <w:spacing w:after="0" w:line="276" w:lineRule="auto"/>
              <w:ind w:firstLine="0"/>
              <w:jc w:val="center"/>
              <w:rPr>
                <w:rFonts w:eastAsia="Calibri" w:cs="Arial"/>
                <w:b/>
                <w:sz w:val="20"/>
                <w:szCs w:val="20"/>
              </w:rPr>
            </w:pPr>
            <w:r w:rsidRPr="003C6F2C">
              <w:rPr>
                <w:rFonts w:eastAsia="Calibri" w:cs="Arial"/>
                <w:b/>
                <w:sz w:val="20"/>
                <w:szCs w:val="20"/>
              </w:rPr>
              <w:t>Утвержденная ЕТО</w:t>
            </w:r>
          </w:p>
        </w:tc>
        <w:tc>
          <w:tcPr>
            <w:tcW w:w="1201"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3B39F64" w14:textId="38B72292" w:rsidR="003C6F2C" w:rsidRPr="003C6F2C" w:rsidRDefault="003C6F2C" w:rsidP="00E2162C">
            <w:pPr>
              <w:spacing w:after="0" w:line="276" w:lineRule="auto"/>
              <w:ind w:left="-17" w:firstLine="0"/>
              <w:jc w:val="center"/>
              <w:rPr>
                <w:rFonts w:eastAsia="Calibri" w:cs="Arial"/>
                <w:b/>
                <w:sz w:val="20"/>
                <w:szCs w:val="20"/>
              </w:rPr>
            </w:pPr>
            <w:r w:rsidRPr="003C6F2C">
              <w:rPr>
                <w:rFonts w:eastAsia="Calibri" w:cs="Arial"/>
                <w:b/>
                <w:sz w:val="20"/>
                <w:szCs w:val="20"/>
              </w:rPr>
              <w:t>Описание зоны деятельности</w:t>
            </w:r>
          </w:p>
        </w:tc>
      </w:tr>
      <w:tr w:rsidR="003C6F2C" w:rsidRPr="003C6F2C" w14:paraId="1716429D" w14:textId="77777777" w:rsidTr="003C6F2C">
        <w:trPr>
          <w:trHeight w:val="397"/>
        </w:trPr>
        <w:tc>
          <w:tcPr>
            <w:tcW w:w="1031" w:type="pct"/>
            <w:tcBorders>
              <w:top w:val="nil"/>
              <w:left w:val="single" w:sz="4" w:space="0" w:color="auto"/>
              <w:bottom w:val="single" w:sz="4" w:space="0" w:color="auto"/>
              <w:right w:val="single" w:sz="4" w:space="0" w:color="auto"/>
            </w:tcBorders>
            <w:shd w:val="clear" w:color="auto" w:fill="auto"/>
            <w:noWrap/>
            <w:vAlign w:val="center"/>
          </w:tcPr>
          <w:p w14:paraId="6C4A8DB0" w14:textId="5F3E149F" w:rsidR="003C6F2C" w:rsidRPr="003C6F2C" w:rsidRDefault="003C6F2C" w:rsidP="003C6F2C">
            <w:pPr>
              <w:shd w:val="clear" w:color="auto" w:fill="FFFFFF"/>
              <w:spacing w:after="0" w:line="276" w:lineRule="auto"/>
              <w:ind w:firstLine="0"/>
              <w:jc w:val="center"/>
              <w:rPr>
                <w:rFonts w:eastAsia="Calibri" w:cs="Arial"/>
                <w:sz w:val="20"/>
                <w:szCs w:val="20"/>
              </w:rPr>
            </w:pPr>
            <w:r w:rsidRPr="003C6F2C">
              <w:rPr>
                <w:rFonts w:eastAsia="Calibri" w:cs="Arial"/>
                <w:sz w:val="20"/>
                <w:szCs w:val="20"/>
              </w:rPr>
              <w:t>СТ-1</w:t>
            </w:r>
          </w:p>
        </w:tc>
        <w:tc>
          <w:tcPr>
            <w:tcW w:w="1047" w:type="pct"/>
            <w:tcBorders>
              <w:top w:val="nil"/>
              <w:left w:val="nil"/>
              <w:bottom w:val="single" w:sz="4" w:space="0" w:color="auto"/>
              <w:right w:val="single" w:sz="4" w:space="0" w:color="auto"/>
            </w:tcBorders>
            <w:shd w:val="clear" w:color="auto" w:fill="auto"/>
            <w:vAlign w:val="center"/>
          </w:tcPr>
          <w:p w14:paraId="032A79AD" w14:textId="77777777" w:rsidR="003C6F2C" w:rsidRPr="003C6F2C" w:rsidRDefault="003C6F2C" w:rsidP="003C6F2C">
            <w:pPr>
              <w:shd w:val="clear" w:color="auto" w:fill="FFFFFF"/>
              <w:spacing w:after="0" w:line="276" w:lineRule="auto"/>
              <w:ind w:firstLine="0"/>
              <w:jc w:val="center"/>
              <w:rPr>
                <w:rFonts w:eastAsia="Calibri" w:cs="Arial"/>
                <w:sz w:val="20"/>
                <w:szCs w:val="20"/>
              </w:rPr>
            </w:pPr>
            <w:proofErr w:type="gramStart"/>
            <w:r w:rsidRPr="003C6F2C">
              <w:rPr>
                <w:rFonts w:eastAsia="Calibri" w:cs="Arial"/>
                <w:sz w:val="20"/>
                <w:szCs w:val="20"/>
              </w:rPr>
              <w:t xml:space="preserve">Котельная  </w:t>
            </w:r>
            <w:proofErr w:type="spellStart"/>
            <w:r w:rsidRPr="003C6F2C">
              <w:rPr>
                <w:rFonts w:eastAsia="Calibri" w:cs="Arial"/>
                <w:sz w:val="20"/>
                <w:szCs w:val="20"/>
              </w:rPr>
              <w:t>с.Тербуны</w:t>
            </w:r>
            <w:proofErr w:type="spellEnd"/>
            <w:proofErr w:type="gramEnd"/>
          </w:p>
        </w:tc>
        <w:tc>
          <w:tcPr>
            <w:tcW w:w="823" w:type="pct"/>
            <w:tcBorders>
              <w:top w:val="single" w:sz="4" w:space="0" w:color="auto"/>
              <w:left w:val="nil"/>
              <w:bottom w:val="single" w:sz="4" w:space="0" w:color="auto"/>
              <w:right w:val="nil"/>
            </w:tcBorders>
            <w:vAlign w:val="center"/>
          </w:tcPr>
          <w:p w14:paraId="0F8A8225" w14:textId="4C4CC37C" w:rsidR="003C6F2C" w:rsidRPr="003C6F2C" w:rsidRDefault="003C6F2C" w:rsidP="003C6F2C">
            <w:pPr>
              <w:shd w:val="clear" w:color="auto" w:fill="FFFFFF"/>
              <w:spacing w:after="0" w:line="276" w:lineRule="auto"/>
              <w:ind w:firstLine="0"/>
              <w:jc w:val="center"/>
              <w:rPr>
                <w:rFonts w:eastAsia="Calibri" w:cs="Arial"/>
                <w:sz w:val="20"/>
                <w:szCs w:val="20"/>
              </w:rPr>
            </w:pPr>
            <w:r w:rsidRPr="003C6F2C">
              <w:rPr>
                <w:rFonts w:eastAsia="Calibri" w:cs="Arial"/>
                <w:sz w:val="20"/>
                <w:szCs w:val="20"/>
              </w:rPr>
              <w:t>1</w:t>
            </w:r>
          </w:p>
        </w:tc>
        <w:tc>
          <w:tcPr>
            <w:tcW w:w="898" w:type="pct"/>
            <w:tcBorders>
              <w:top w:val="nil"/>
              <w:left w:val="single" w:sz="4" w:space="0" w:color="auto"/>
              <w:bottom w:val="single" w:sz="4" w:space="0" w:color="auto"/>
              <w:right w:val="single" w:sz="4" w:space="0" w:color="auto"/>
            </w:tcBorders>
            <w:shd w:val="clear" w:color="auto" w:fill="auto"/>
            <w:vAlign w:val="center"/>
          </w:tcPr>
          <w:p w14:paraId="4FAF83EF" w14:textId="77777777" w:rsidR="003C6F2C" w:rsidRPr="003C6F2C" w:rsidRDefault="003C6F2C" w:rsidP="003C6F2C">
            <w:pPr>
              <w:shd w:val="clear" w:color="auto" w:fill="FFFFFF"/>
              <w:spacing w:after="0" w:line="276" w:lineRule="auto"/>
              <w:ind w:firstLine="0"/>
              <w:jc w:val="center"/>
              <w:rPr>
                <w:rFonts w:eastAsia="Calibri" w:cs="Arial"/>
                <w:sz w:val="20"/>
                <w:szCs w:val="20"/>
              </w:rPr>
            </w:pPr>
            <w:r w:rsidRPr="003C6F2C">
              <w:rPr>
                <w:rFonts w:eastAsia="Calibri" w:cs="Arial"/>
                <w:sz w:val="20"/>
                <w:szCs w:val="20"/>
              </w:rPr>
              <w:t>ООО «Теплосервис»</w:t>
            </w:r>
          </w:p>
        </w:tc>
        <w:tc>
          <w:tcPr>
            <w:tcW w:w="1201" w:type="pct"/>
            <w:tcBorders>
              <w:top w:val="nil"/>
              <w:left w:val="nil"/>
              <w:bottom w:val="single" w:sz="4" w:space="0" w:color="auto"/>
              <w:right w:val="single" w:sz="4" w:space="0" w:color="auto"/>
            </w:tcBorders>
            <w:shd w:val="clear" w:color="auto" w:fill="auto"/>
            <w:vAlign w:val="center"/>
          </w:tcPr>
          <w:p w14:paraId="1B65450A" w14:textId="465A0869" w:rsidR="003C6F2C" w:rsidRPr="003C6F2C" w:rsidRDefault="003C6F2C" w:rsidP="003C6F2C">
            <w:pPr>
              <w:shd w:val="clear" w:color="auto" w:fill="FFFFFF"/>
              <w:spacing w:after="0" w:line="276" w:lineRule="auto"/>
              <w:ind w:firstLine="0"/>
              <w:jc w:val="center"/>
              <w:rPr>
                <w:rFonts w:eastAsia="Calibri" w:cs="Arial"/>
                <w:sz w:val="20"/>
                <w:szCs w:val="20"/>
              </w:rPr>
            </w:pPr>
            <w:r w:rsidRPr="003C6F2C">
              <w:rPr>
                <w:rFonts w:eastAsiaTheme="majorEastAsia" w:cs="Arial"/>
                <w:bCs/>
                <w:iCs/>
                <w:sz w:val="20"/>
                <w:szCs w:val="20"/>
              </w:rPr>
              <w:t xml:space="preserve">Зона действия описывается улицами Мичурина, Ленина, Коммунальная, Красноармейская </w:t>
            </w:r>
            <w:proofErr w:type="spellStart"/>
            <w:r w:rsidRPr="003C6F2C">
              <w:rPr>
                <w:rFonts w:eastAsiaTheme="majorEastAsia" w:cs="Arial"/>
                <w:bCs/>
                <w:iCs/>
                <w:sz w:val="20"/>
                <w:szCs w:val="20"/>
              </w:rPr>
              <w:t>с.Тербуны</w:t>
            </w:r>
            <w:proofErr w:type="spellEnd"/>
          </w:p>
        </w:tc>
      </w:tr>
    </w:tbl>
    <w:p w14:paraId="057C914A" w14:textId="68915586" w:rsidR="00910BE0" w:rsidRDefault="00910BE0" w:rsidP="00DA3E92">
      <w:pPr>
        <w:pStyle w:val="21"/>
        <w:spacing w:line="276" w:lineRule="auto"/>
        <w:ind w:left="567"/>
      </w:pPr>
      <w:bookmarkStart w:id="89" w:name="_Toc115852018"/>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89"/>
    </w:p>
    <w:p w14:paraId="2FD9B2D8" w14:textId="29FE096C" w:rsidR="003C6F2C" w:rsidRDefault="003C6F2C" w:rsidP="003C6F2C">
      <w:pPr>
        <w:spacing w:line="276" w:lineRule="auto"/>
      </w:pPr>
      <w:r>
        <w:t xml:space="preserve">Статус ЕТО присвоен ООО «Теплосервис» в соответствии с п.11 </w:t>
      </w:r>
      <w:r w:rsidRPr="00A51E22">
        <w:t>Постановления Правительства РФ от 08.08.2012 г. № 808 «</w:t>
      </w:r>
      <w:r>
        <w:t>Об</w:t>
      </w:r>
      <w:r w:rsidRPr="00A51E22">
        <w:t xml:space="preserve"> организации теплоснабжения в Российской Федерации</w:t>
      </w:r>
      <w:r>
        <w:t>…</w:t>
      </w:r>
      <w:r w:rsidRPr="00A51E22">
        <w:t>»</w:t>
      </w:r>
      <w:r>
        <w:t xml:space="preserve">, так как указанная организация владеет в соответствующей зоне деятельности источниками тепловой энергии с наибольшей рабочей тепловой мощностью </w:t>
      </w:r>
      <w:proofErr w:type="gramStart"/>
      <w:r>
        <w:t>и  тепловыми</w:t>
      </w:r>
      <w:proofErr w:type="gramEnd"/>
      <w:r>
        <w:t xml:space="preserve"> сетями с наибольшей тепловой емкостью.</w:t>
      </w:r>
    </w:p>
    <w:p w14:paraId="11BC3A25" w14:textId="371377FD" w:rsidR="00FC709E" w:rsidRDefault="00FC709E" w:rsidP="003C6F2C">
      <w:pPr>
        <w:spacing w:line="276" w:lineRule="auto"/>
      </w:pPr>
      <w:r>
        <w:t>Критерии, в соответствии с которыми теплоснабжающей организации присвоен статус ЕТО, указаны в таблице ниже.</w:t>
      </w:r>
    </w:p>
    <w:p w14:paraId="3614C481" w14:textId="77777777" w:rsidR="00FC709E" w:rsidRDefault="00FC709E" w:rsidP="003C6F2C">
      <w:pPr>
        <w:spacing w:line="276" w:lineRule="auto"/>
        <w:sectPr w:rsidR="00FC709E" w:rsidSect="000E6E42">
          <w:pgSz w:w="11906" w:h="16838"/>
          <w:pgMar w:top="993" w:right="849" w:bottom="1276" w:left="1701" w:header="426" w:footer="737" w:gutter="0"/>
          <w:cols w:space="708"/>
          <w:docGrid w:linePitch="360"/>
        </w:sectPr>
      </w:pPr>
    </w:p>
    <w:p w14:paraId="045480F0" w14:textId="161CFAC5" w:rsidR="00FC709E" w:rsidRPr="00FC709E" w:rsidRDefault="00FC709E" w:rsidP="00FC709E">
      <w:pPr>
        <w:pStyle w:val="a8"/>
        <w:keepNext/>
        <w:rPr>
          <w:rFonts w:eastAsiaTheme="minorHAnsi"/>
          <w:b w:val="0"/>
          <w:bCs w:val="0"/>
          <w:color w:val="auto"/>
          <w:spacing w:val="0"/>
          <w:sz w:val="24"/>
          <w:szCs w:val="22"/>
        </w:rPr>
      </w:pPr>
      <w:bookmarkStart w:id="90" w:name="_Toc115852047"/>
      <w:r w:rsidRPr="00FC709E">
        <w:rPr>
          <w:rFonts w:eastAsiaTheme="minorHAnsi"/>
          <w:b w:val="0"/>
          <w:bCs w:val="0"/>
          <w:color w:val="auto"/>
          <w:spacing w:val="0"/>
          <w:sz w:val="24"/>
          <w:szCs w:val="22"/>
        </w:rPr>
        <w:lastRenderedPageBreak/>
        <w:t xml:space="preserve">Таблица </w:t>
      </w:r>
      <w:r w:rsidRPr="00FC709E">
        <w:rPr>
          <w:rFonts w:eastAsiaTheme="minorHAnsi"/>
          <w:b w:val="0"/>
          <w:bCs w:val="0"/>
          <w:color w:val="auto"/>
          <w:spacing w:val="0"/>
          <w:sz w:val="24"/>
          <w:szCs w:val="22"/>
        </w:rPr>
        <w:fldChar w:fldCharType="begin"/>
      </w:r>
      <w:r w:rsidRPr="00FC709E">
        <w:rPr>
          <w:rFonts w:eastAsiaTheme="minorHAnsi"/>
          <w:b w:val="0"/>
          <w:bCs w:val="0"/>
          <w:color w:val="auto"/>
          <w:spacing w:val="0"/>
          <w:sz w:val="24"/>
          <w:szCs w:val="22"/>
        </w:rPr>
        <w:instrText xml:space="preserve"> STYLEREF 1 \s </w:instrText>
      </w:r>
      <w:r w:rsidRPr="00FC709E">
        <w:rPr>
          <w:rFonts w:eastAsiaTheme="minorHAnsi"/>
          <w:b w:val="0"/>
          <w:bCs w:val="0"/>
          <w:color w:val="auto"/>
          <w:spacing w:val="0"/>
          <w:sz w:val="24"/>
          <w:szCs w:val="22"/>
        </w:rPr>
        <w:fldChar w:fldCharType="separate"/>
      </w:r>
      <w:r w:rsidR="00F8312B">
        <w:rPr>
          <w:rFonts w:eastAsiaTheme="minorHAnsi"/>
          <w:b w:val="0"/>
          <w:bCs w:val="0"/>
          <w:noProof/>
          <w:color w:val="auto"/>
          <w:spacing w:val="0"/>
          <w:sz w:val="24"/>
          <w:szCs w:val="22"/>
        </w:rPr>
        <w:t>10</w:t>
      </w:r>
      <w:r w:rsidRPr="00FC709E">
        <w:rPr>
          <w:rFonts w:eastAsiaTheme="minorHAnsi"/>
          <w:b w:val="0"/>
          <w:bCs w:val="0"/>
          <w:color w:val="auto"/>
          <w:spacing w:val="0"/>
          <w:sz w:val="24"/>
          <w:szCs w:val="22"/>
        </w:rPr>
        <w:fldChar w:fldCharType="end"/>
      </w:r>
      <w:r w:rsidRPr="00FC709E">
        <w:rPr>
          <w:rFonts w:eastAsiaTheme="minorHAnsi"/>
          <w:b w:val="0"/>
          <w:bCs w:val="0"/>
          <w:color w:val="auto"/>
          <w:spacing w:val="0"/>
          <w:sz w:val="24"/>
          <w:szCs w:val="22"/>
        </w:rPr>
        <w:t>.</w:t>
      </w:r>
      <w:r w:rsidRPr="00FC709E">
        <w:rPr>
          <w:rFonts w:eastAsiaTheme="minorHAnsi"/>
          <w:b w:val="0"/>
          <w:bCs w:val="0"/>
          <w:color w:val="auto"/>
          <w:spacing w:val="0"/>
          <w:sz w:val="24"/>
          <w:szCs w:val="22"/>
        </w:rPr>
        <w:fldChar w:fldCharType="begin"/>
      </w:r>
      <w:r w:rsidRPr="00FC709E">
        <w:rPr>
          <w:rFonts w:eastAsiaTheme="minorHAnsi"/>
          <w:b w:val="0"/>
          <w:bCs w:val="0"/>
          <w:color w:val="auto"/>
          <w:spacing w:val="0"/>
          <w:sz w:val="24"/>
          <w:szCs w:val="22"/>
        </w:rPr>
        <w:instrText xml:space="preserve"> SEQ Таблица \* ARABIC \s 1 </w:instrText>
      </w:r>
      <w:r w:rsidRPr="00FC709E">
        <w:rPr>
          <w:rFonts w:eastAsiaTheme="minorHAnsi"/>
          <w:b w:val="0"/>
          <w:bCs w:val="0"/>
          <w:color w:val="auto"/>
          <w:spacing w:val="0"/>
          <w:sz w:val="24"/>
          <w:szCs w:val="22"/>
        </w:rPr>
        <w:fldChar w:fldCharType="separate"/>
      </w:r>
      <w:r w:rsidR="00F8312B">
        <w:rPr>
          <w:rFonts w:eastAsiaTheme="minorHAnsi"/>
          <w:b w:val="0"/>
          <w:bCs w:val="0"/>
          <w:noProof/>
          <w:color w:val="auto"/>
          <w:spacing w:val="0"/>
          <w:sz w:val="24"/>
          <w:szCs w:val="22"/>
        </w:rPr>
        <w:t>2</w:t>
      </w:r>
      <w:r w:rsidRPr="00FC709E">
        <w:rPr>
          <w:rFonts w:eastAsiaTheme="minorHAnsi"/>
          <w:b w:val="0"/>
          <w:bCs w:val="0"/>
          <w:color w:val="auto"/>
          <w:spacing w:val="0"/>
          <w:sz w:val="24"/>
          <w:szCs w:val="22"/>
        </w:rPr>
        <w:fldChar w:fldCharType="end"/>
      </w:r>
      <w:r w:rsidRPr="00FC709E">
        <w:rPr>
          <w:rFonts w:eastAsiaTheme="minorHAnsi"/>
          <w:b w:val="0"/>
          <w:bCs w:val="0"/>
          <w:color w:val="auto"/>
          <w:spacing w:val="0"/>
          <w:sz w:val="24"/>
          <w:szCs w:val="22"/>
        </w:rPr>
        <w:t xml:space="preserve">. Критерии определения единых теплоснабжающих организаций (ЕТО) </w:t>
      </w:r>
      <w:proofErr w:type="spellStart"/>
      <w:r w:rsidRPr="00FC709E">
        <w:rPr>
          <w:rFonts w:eastAsiaTheme="minorHAnsi"/>
          <w:b w:val="0"/>
          <w:bCs w:val="0"/>
          <w:color w:val="auto"/>
          <w:spacing w:val="0"/>
          <w:sz w:val="24"/>
          <w:szCs w:val="22"/>
        </w:rPr>
        <w:t>с.Тербуны</w:t>
      </w:r>
      <w:proofErr w:type="spellEnd"/>
      <w:r>
        <w:rPr>
          <w:rFonts w:eastAsiaTheme="minorHAnsi"/>
          <w:b w:val="0"/>
          <w:bCs w:val="0"/>
          <w:color w:val="auto"/>
          <w:spacing w:val="0"/>
          <w:sz w:val="24"/>
          <w:szCs w:val="22"/>
        </w:rPr>
        <w:t>.</w:t>
      </w:r>
      <w:bookmarkEnd w:id="90"/>
    </w:p>
    <w:tbl>
      <w:tblPr>
        <w:tblStyle w:val="af7"/>
        <w:tblW w:w="5117" w:type="pct"/>
        <w:jc w:val="center"/>
        <w:tblLayout w:type="fixed"/>
        <w:tblLook w:val="04A0" w:firstRow="1" w:lastRow="0" w:firstColumn="1" w:lastColumn="0" w:noHBand="0" w:noVBand="1"/>
      </w:tblPr>
      <w:tblGrid>
        <w:gridCol w:w="904"/>
        <w:gridCol w:w="961"/>
        <w:gridCol w:w="927"/>
        <w:gridCol w:w="1073"/>
        <w:gridCol w:w="1299"/>
        <w:gridCol w:w="837"/>
        <w:gridCol w:w="980"/>
        <w:gridCol w:w="974"/>
        <w:gridCol w:w="977"/>
        <w:gridCol w:w="1392"/>
        <w:gridCol w:w="980"/>
        <w:gridCol w:w="1120"/>
        <w:gridCol w:w="977"/>
        <w:gridCol w:w="1499"/>
      </w:tblGrid>
      <w:tr w:rsidR="00FC709E" w:rsidRPr="00400FCB" w14:paraId="2E1A16A2" w14:textId="77777777" w:rsidTr="007B650C">
        <w:trPr>
          <w:trHeight w:val="227"/>
          <w:tblHeader/>
          <w:jc w:val="center"/>
        </w:trPr>
        <w:tc>
          <w:tcPr>
            <w:tcW w:w="303" w:type="pct"/>
            <w:vMerge w:val="restart"/>
            <w:shd w:val="clear" w:color="auto" w:fill="D9D9D9" w:themeFill="background1" w:themeFillShade="D9"/>
            <w:vAlign w:val="center"/>
          </w:tcPr>
          <w:p w14:paraId="701FDD8B" w14:textId="77777777" w:rsidR="00FC709E" w:rsidRPr="00400FCB" w:rsidRDefault="00FC709E" w:rsidP="007B650C">
            <w:pPr>
              <w:spacing w:after="0" w:line="276" w:lineRule="auto"/>
              <w:ind w:firstLine="0"/>
              <w:jc w:val="center"/>
              <w:rPr>
                <w:rFonts w:cs="Arial"/>
                <w:b/>
                <w:sz w:val="18"/>
                <w:szCs w:val="18"/>
              </w:rPr>
            </w:pPr>
            <w:r w:rsidRPr="00400FCB">
              <w:rPr>
                <w:rFonts w:cs="Arial"/>
                <w:b/>
                <w:sz w:val="18"/>
                <w:szCs w:val="18"/>
              </w:rPr>
              <w:t>Код зоны</w:t>
            </w:r>
          </w:p>
          <w:p w14:paraId="1183160F" w14:textId="77777777" w:rsidR="00FC709E" w:rsidRPr="00400FCB" w:rsidRDefault="00FC709E" w:rsidP="007B650C">
            <w:pPr>
              <w:spacing w:after="0" w:line="276" w:lineRule="auto"/>
              <w:ind w:left="-113" w:right="-109" w:firstLine="0"/>
              <w:jc w:val="center"/>
              <w:rPr>
                <w:rFonts w:cs="Arial"/>
                <w:b/>
                <w:sz w:val="18"/>
                <w:szCs w:val="18"/>
              </w:rPr>
            </w:pPr>
            <w:proofErr w:type="spellStart"/>
            <w:r w:rsidRPr="00400FCB">
              <w:rPr>
                <w:rFonts w:cs="Arial"/>
                <w:b/>
                <w:sz w:val="18"/>
                <w:szCs w:val="18"/>
              </w:rPr>
              <w:t>деятельн</w:t>
            </w:r>
            <w:proofErr w:type="spellEnd"/>
            <w:r w:rsidRPr="00400FCB">
              <w:rPr>
                <w:rFonts w:cs="Arial"/>
                <w:b/>
                <w:sz w:val="18"/>
                <w:szCs w:val="18"/>
              </w:rPr>
              <w:t>.</w:t>
            </w:r>
          </w:p>
        </w:tc>
        <w:tc>
          <w:tcPr>
            <w:tcW w:w="2039" w:type="pct"/>
            <w:gridSpan w:val="6"/>
            <w:shd w:val="clear" w:color="auto" w:fill="D9D9D9" w:themeFill="background1" w:themeFillShade="D9"/>
          </w:tcPr>
          <w:p w14:paraId="6CF1FAF7" w14:textId="77777777" w:rsidR="00FC709E" w:rsidRPr="00400FCB" w:rsidRDefault="00FC709E" w:rsidP="007B650C">
            <w:pPr>
              <w:spacing w:after="0" w:line="276" w:lineRule="auto"/>
              <w:ind w:left="-108" w:right="-108" w:firstLine="0"/>
              <w:jc w:val="center"/>
              <w:rPr>
                <w:rFonts w:cs="Arial"/>
                <w:b/>
                <w:sz w:val="18"/>
                <w:szCs w:val="18"/>
              </w:rPr>
            </w:pPr>
            <w:r w:rsidRPr="00400FCB">
              <w:rPr>
                <w:rFonts w:cs="Arial"/>
                <w:b/>
                <w:sz w:val="18"/>
                <w:szCs w:val="18"/>
              </w:rPr>
              <w:t>Источники тепловой энергии</w:t>
            </w:r>
          </w:p>
        </w:tc>
        <w:tc>
          <w:tcPr>
            <w:tcW w:w="1827" w:type="pct"/>
            <w:gridSpan w:val="5"/>
            <w:shd w:val="clear" w:color="auto" w:fill="D9D9D9" w:themeFill="background1" w:themeFillShade="D9"/>
          </w:tcPr>
          <w:p w14:paraId="1A35B471" w14:textId="77777777" w:rsidR="00FC709E" w:rsidRPr="00400FCB" w:rsidRDefault="00FC709E" w:rsidP="007B650C">
            <w:pPr>
              <w:spacing w:after="0" w:line="276" w:lineRule="auto"/>
              <w:ind w:firstLine="0"/>
              <w:jc w:val="center"/>
              <w:rPr>
                <w:rFonts w:cs="Arial"/>
                <w:b/>
                <w:sz w:val="18"/>
                <w:szCs w:val="18"/>
              </w:rPr>
            </w:pPr>
            <w:r w:rsidRPr="00400FCB">
              <w:rPr>
                <w:rFonts w:cs="Arial"/>
                <w:b/>
                <w:sz w:val="18"/>
                <w:szCs w:val="18"/>
              </w:rPr>
              <w:t>Тепловые сети</w:t>
            </w:r>
          </w:p>
        </w:tc>
        <w:tc>
          <w:tcPr>
            <w:tcW w:w="328" w:type="pct"/>
            <w:vMerge w:val="restart"/>
            <w:shd w:val="clear" w:color="auto" w:fill="D9D9D9" w:themeFill="background1" w:themeFillShade="D9"/>
            <w:vAlign w:val="center"/>
          </w:tcPr>
          <w:p w14:paraId="19581D4F" w14:textId="77777777" w:rsidR="00FC709E" w:rsidRPr="00400FCB" w:rsidRDefault="00FC709E" w:rsidP="007B650C">
            <w:pPr>
              <w:spacing w:after="0" w:line="276" w:lineRule="auto"/>
              <w:ind w:firstLine="0"/>
              <w:jc w:val="center"/>
              <w:rPr>
                <w:rFonts w:cs="Arial"/>
                <w:b/>
                <w:sz w:val="18"/>
                <w:szCs w:val="18"/>
              </w:rPr>
            </w:pPr>
            <w:r w:rsidRPr="00400FCB">
              <w:rPr>
                <w:rFonts w:cs="Arial"/>
                <w:b/>
                <w:sz w:val="18"/>
                <w:szCs w:val="18"/>
              </w:rPr>
              <w:t>Утвержденная ЕТО</w:t>
            </w:r>
          </w:p>
        </w:tc>
        <w:tc>
          <w:tcPr>
            <w:tcW w:w="503" w:type="pct"/>
            <w:vMerge w:val="restart"/>
            <w:shd w:val="clear" w:color="auto" w:fill="D9D9D9" w:themeFill="background1" w:themeFillShade="D9"/>
            <w:vAlign w:val="center"/>
          </w:tcPr>
          <w:p w14:paraId="64691366" w14:textId="77777777" w:rsidR="00FC709E" w:rsidRPr="00400FCB" w:rsidRDefault="00FC709E" w:rsidP="007B650C">
            <w:pPr>
              <w:spacing w:after="0" w:line="276" w:lineRule="auto"/>
              <w:ind w:firstLine="0"/>
              <w:jc w:val="center"/>
              <w:rPr>
                <w:rFonts w:cs="Arial"/>
                <w:b/>
                <w:sz w:val="18"/>
                <w:szCs w:val="18"/>
              </w:rPr>
            </w:pPr>
            <w:r w:rsidRPr="00400FCB">
              <w:rPr>
                <w:rFonts w:cs="Arial"/>
                <w:b/>
                <w:sz w:val="18"/>
                <w:szCs w:val="18"/>
              </w:rPr>
              <w:t>Основание для присвоения статуса ЕТО (пункт Правил организации теплоснабжения)</w:t>
            </w:r>
          </w:p>
        </w:tc>
      </w:tr>
      <w:tr w:rsidR="00FC709E" w:rsidRPr="00400FCB" w14:paraId="4094A139" w14:textId="77777777" w:rsidTr="007B650C">
        <w:trPr>
          <w:trHeight w:val="227"/>
          <w:tblHeader/>
          <w:jc w:val="center"/>
        </w:trPr>
        <w:tc>
          <w:tcPr>
            <w:tcW w:w="303" w:type="pct"/>
            <w:vMerge/>
            <w:shd w:val="clear" w:color="auto" w:fill="D9D9D9" w:themeFill="background1" w:themeFillShade="D9"/>
          </w:tcPr>
          <w:p w14:paraId="39E311E1" w14:textId="77777777" w:rsidR="00FC709E" w:rsidRPr="00400FCB" w:rsidRDefault="00FC709E" w:rsidP="007B650C">
            <w:pPr>
              <w:spacing w:after="0" w:line="276" w:lineRule="auto"/>
              <w:ind w:firstLine="0"/>
              <w:rPr>
                <w:rFonts w:cs="Arial"/>
                <w:b/>
                <w:sz w:val="18"/>
                <w:szCs w:val="18"/>
              </w:rPr>
            </w:pPr>
          </w:p>
        </w:tc>
        <w:tc>
          <w:tcPr>
            <w:tcW w:w="322" w:type="pct"/>
            <w:shd w:val="clear" w:color="auto" w:fill="D9D9D9" w:themeFill="background1" w:themeFillShade="D9"/>
            <w:vAlign w:val="center"/>
          </w:tcPr>
          <w:p w14:paraId="5731B416" w14:textId="77777777" w:rsidR="00FC709E" w:rsidRPr="00400FCB" w:rsidRDefault="00FC709E" w:rsidP="007B650C">
            <w:pPr>
              <w:spacing w:after="0" w:line="276" w:lineRule="auto"/>
              <w:ind w:left="-108" w:right="-108" w:firstLine="0"/>
              <w:jc w:val="center"/>
              <w:rPr>
                <w:rFonts w:cs="Arial"/>
                <w:b/>
                <w:sz w:val="18"/>
                <w:szCs w:val="18"/>
              </w:rPr>
            </w:pPr>
            <w:proofErr w:type="spellStart"/>
            <w:r w:rsidRPr="00400FCB">
              <w:rPr>
                <w:rFonts w:cs="Arial"/>
                <w:b/>
                <w:sz w:val="18"/>
                <w:szCs w:val="18"/>
              </w:rPr>
              <w:t>Наим</w:t>
            </w:r>
            <w:proofErr w:type="spellEnd"/>
            <w:r w:rsidRPr="00400FCB">
              <w:rPr>
                <w:rFonts w:cs="Arial"/>
                <w:b/>
                <w:sz w:val="18"/>
                <w:szCs w:val="18"/>
              </w:rPr>
              <w:t>-е источника тепловой энергии</w:t>
            </w:r>
          </w:p>
        </w:tc>
        <w:tc>
          <w:tcPr>
            <w:tcW w:w="311" w:type="pct"/>
            <w:shd w:val="clear" w:color="auto" w:fill="D9D9D9" w:themeFill="background1" w:themeFillShade="D9"/>
            <w:vAlign w:val="center"/>
          </w:tcPr>
          <w:p w14:paraId="28D6978B" w14:textId="77777777" w:rsidR="00FC709E" w:rsidRPr="00400FCB" w:rsidRDefault="00FC709E" w:rsidP="007B650C">
            <w:pPr>
              <w:spacing w:after="0" w:line="276" w:lineRule="auto"/>
              <w:ind w:left="-108" w:right="-108" w:firstLine="0"/>
              <w:jc w:val="center"/>
              <w:rPr>
                <w:rFonts w:cs="Arial"/>
                <w:b/>
                <w:sz w:val="18"/>
                <w:szCs w:val="18"/>
              </w:rPr>
            </w:pPr>
            <w:r w:rsidRPr="00400FCB">
              <w:rPr>
                <w:rFonts w:cs="Arial"/>
                <w:b/>
                <w:sz w:val="18"/>
                <w:szCs w:val="18"/>
              </w:rPr>
              <w:t>Рабочая (</w:t>
            </w:r>
            <w:proofErr w:type="spellStart"/>
            <w:r w:rsidRPr="00400FCB">
              <w:rPr>
                <w:rFonts w:cs="Arial"/>
                <w:b/>
                <w:sz w:val="18"/>
                <w:szCs w:val="18"/>
              </w:rPr>
              <w:t>располаг</w:t>
            </w:r>
            <w:proofErr w:type="spellEnd"/>
            <w:r w:rsidRPr="00400FCB">
              <w:rPr>
                <w:rFonts w:cs="Arial"/>
                <w:b/>
                <w:sz w:val="18"/>
                <w:szCs w:val="18"/>
              </w:rPr>
              <w:t>.) тепловая мощность, Гкал/ч</w:t>
            </w:r>
          </w:p>
        </w:tc>
        <w:tc>
          <w:tcPr>
            <w:tcW w:w="360" w:type="pct"/>
            <w:shd w:val="clear" w:color="auto" w:fill="D9D9D9" w:themeFill="background1" w:themeFillShade="D9"/>
            <w:vAlign w:val="center"/>
          </w:tcPr>
          <w:p w14:paraId="4B808A62" w14:textId="77777777" w:rsidR="00FC709E" w:rsidRPr="00400FCB" w:rsidRDefault="00FC709E" w:rsidP="007B650C">
            <w:pPr>
              <w:spacing w:after="0" w:line="276" w:lineRule="auto"/>
              <w:ind w:left="-108" w:right="-108" w:firstLine="0"/>
              <w:jc w:val="center"/>
              <w:rPr>
                <w:rFonts w:cs="Arial"/>
                <w:b/>
                <w:sz w:val="18"/>
                <w:szCs w:val="18"/>
              </w:rPr>
            </w:pPr>
            <w:proofErr w:type="spellStart"/>
            <w:r w:rsidRPr="00400FCB">
              <w:rPr>
                <w:rFonts w:cs="Arial"/>
                <w:b/>
                <w:sz w:val="18"/>
                <w:szCs w:val="18"/>
              </w:rPr>
              <w:t>Наим</w:t>
            </w:r>
            <w:proofErr w:type="spellEnd"/>
            <w:r w:rsidRPr="00400FCB">
              <w:rPr>
                <w:rFonts w:cs="Arial"/>
                <w:b/>
                <w:sz w:val="18"/>
                <w:szCs w:val="18"/>
              </w:rPr>
              <w:t>-е организации</w:t>
            </w:r>
          </w:p>
        </w:tc>
        <w:tc>
          <w:tcPr>
            <w:tcW w:w="436" w:type="pct"/>
            <w:shd w:val="clear" w:color="auto" w:fill="D9D9D9" w:themeFill="background1" w:themeFillShade="D9"/>
            <w:vAlign w:val="center"/>
          </w:tcPr>
          <w:p w14:paraId="1D49B81B" w14:textId="77777777" w:rsidR="00FC709E" w:rsidRPr="00400FCB" w:rsidRDefault="00FC709E" w:rsidP="007B650C">
            <w:pPr>
              <w:spacing w:after="0" w:line="276" w:lineRule="auto"/>
              <w:ind w:right="-108" w:firstLine="0"/>
              <w:jc w:val="center"/>
              <w:rPr>
                <w:rFonts w:cs="Arial"/>
                <w:b/>
                <w:sz w:val="18"/>
                <w:szCs w:val="18"/>
              </w:rPr>
            </w:pPr>
            <w:r w:rsidRPr="00400FCB">
              <w:rPr>
                <w:rFonts w:cs="Arial"/>
                <w:b/>
                <w:sz w:val="18"/>
                <w:szCs w:val="18"/>
              </w:rPr>
              <w:t>Вид имущественного права (указывается: владеет на праве собственности, на праве аренды или указывается другое законное основание)</w:t>
            </w:r>
          </w:p>
        </w:tc>
        <w:tc>
          <w:tcPr>
            <w:tcW w:w="281" w:type="pct"/>
            <w:shd w:val="clear" w:color="auto" w:fill="D9D9D9" w:themeFill="background1" w:themeFillShade="D9"/>
            <w:vAlign w:val="center"/>
          </w:tcPr>
          <w:p w14:paraId="3028A9DE" w14:textId="77777777" w:rsidR="00FC709E" w:rsidRPr="00400FCB" w:rsidRDefault="00FC709E" w:rsidP="007B650C">
            <w:pPr>
              <w:spacing w:after="0" w:line="276" w:lineRule="auto"/>
              <w:ind w:left="-108" w:right="-108" w:firstLine="0"/>
              <w:jc w:val="center"/>
              <w:rPr>
                <w:rFonts w:cs="Arial"/>
                <w:b/>
                <w:sz w:val="18"/>
                <w:szCs w:val="18"/>
              </w:rPr>
            </w:pPr>
            <w:r w:rsidRPr="00400FCB">
              <w:rPr>
                <w:rFonts w:cs="Arial"/>
                <w:b/>
                <w:sz w:val="18"/>
                <w:szCs w:val="18"/>
              </w:rPr>
              <w:t>Размер собств. капитала, тыс. руб.</w:t>
            </w:r>
          </w:p>
        </w:tc>
        <w:tc>
          <w:tcPr>
            <w:tcW w:w="329" w:type="pct"/>
            <w:shd w:val="clear" w:color="auto" w:fill="D9D9D9" w:themeFill="background1" w:themeFillShade="D9"/>
            <w:vAlign w:val="center"/>
          </w:tcPr>
          <w:p w14:paraId="23097D1F" w14:textId="77777777" w:rsidR="00FC709E" w:rsidRPr="00400FCB" w:rsidRDefault="00FC709E" w:rsidP="007B650C">
            <w:pPr>
              <w:spacing w:after="0" w:line="276" w:lineRule="auto"/>
              <w:ind w:left="-108" w:right="-108" w:firstLine="0"/>
              <w:jc w:val="center"/>
              <w:rPr>
                <w:rFonts w:cs="Arial"/>
                <w:b/>
                <w:sz w:val="18"/>
                <w:szCs w:val="18"/>
              </w:rPr>
            </w:pPr>
            <w:r w:rsidRPr="00400FCB">
              <w:rPr>
                <w:rFonts w:cs="Arial"/>
                <w:b/>
                <w:sz w:val="18"/>
                <w:szCs w:val="18"/>
              </w:rPr>
              <w:t>Информация о подаче заявки на присвоение статуса ЕТО</w:t>
            </w:r>
          </w:p>
        </w:tc>
        <w:tc>
          <w:tcPr>
            <w:tcW w:w="327" w:type="pct"/>
            <w:shd w:val="clear" w:color="auto" w:fill="D9D9D9" w:themeFill="background1" w:themeFillShade="D9"/>
            <w:vAlign w:val="center"/>
          </w:tcPr>
          <w:p w14:paraId="3E11CF13" w14:textId="77777777" w:rsidR="00FC709E" w:rsidRPr="00400FCB" w:rsidRDefault="00FC709E" w:rsidP="007B650C">
            <w:pPr>
              <w:spacing w:after="0" w:line="276" w:lineRule="auto"/>
              <w:ind w:firstLine="0"/>
              <w:jc w:val="center"/>
              <w:rPr>
                <w:rFonts w:cs="Arial"/>
                <w:b/>
                <w:sz w:val="18"/>
                <w:szCs w:val="18"/>
              </w:rPr>
            </w:pPr>
            <w:proofErr w:type="spellStart"/>
            <w:r w:rsidRPr="00400FCB">
              <w:rPr>
                <w:rFonts w:cs="Arial"/>
                <w:b/>
                <w:sz w:val="18"/>
                <w:szCs w:val="18"/>
              </w:rPr>
              <w:t>Наим</w:t>
            </w:r>
            <w:proofErr w:type="spellEnd"/>
            <w:r w:rsidRPr="00400FCB">
              <w:rPr>
                <w:rFonts w:cs="Arial"/>
                <w:b/>
                <w:sz w:val="18"/>
                <w:szCs w:val="18"/>
              </w:rPr>
              <w:t>-е организации</w:t>
            </w:r>
          </w:p>
        </w:tc>
        <w:tc>
          <w:tcPr>
            <w:tcW w:w="328" w:type="pct"/>
            <w:shd w:val="clear" w:color="auto" w:fill="D9D9D9" w:themeFill="background1" w:themeFillShade="D9"/>
            <w:vAlign w:val="center"/>
          </w:tcPr>
          <w:p w14:paraId="4C41EA50" w14:textId="77777777" w:rsidR="00FC709E" w:rsidRPr="00400FCB" w:rsidRDefault="00FC709E" w:rsidP="007B650C">
            <w:pPr>
              <w:spacing w:after="0" w:line="276" w:lineRule="auto"/>
              <w:ind w:firstLine="0"/>
              <w:jc w:val="center"/>
              <w:rPr>
                <w:rFonts w:cs="Arial"/>
                <w:b/>
                <w:sz w:val="18"/>
                <w:szCs w:val="18"/>
              </w:rPr>
            </w:pPr>
            <w:r w:rsidRPr="00400FCB">
              <w:rPr>
                <w:rFonts w:cs="Arial"/>
                <w:b/>
                <w:sz w:val="18"/>
                <w:szCs w:val="18"/>
              </w:rPr>
              <w:t>Емкость тепловых сетей, м</w:t>
            </w:r>
            <w:r w:rsidRPr="00400FCB">
              <w:rPr>
                <w:rFonts w:cs="Arial"/>
                <w:b/>
                <w:sz w:val="18"/>
                <w:szCs w:val="18"/>
                <w:vertAlign w:val="superscript"/>
              </w:rPr>
              <w:t>3</w:t>
            </w:r>
            <w:r w:rsidRPr="00400FCB">
              <w:rPr>
                <w:rFonts w:cs="Arial"/>
                <w:b/>
                <w:sz w:val="18"/>
                <w:szCs w:val="18"/>
              </w:rPr>
              <w:t>.</w:t>
            </w:r>
          </w:p>
        </w:tc>
        <w:tc>
          <w:tcPr>
            <w:tcW w:w="467" w:type="pct"/>
            <w:shd w:val="clear" w:color="auto" w:fill="D9D9D9" w:themeFill="background1" w:themeFillShade="D9"/>
            <w:vAlign w:val="center"/>
          </w:tcPr>
          <w:p w14:paraId="17C6D3CF" w14:textId="77777777" w:rsidR="00FC709E" w:rsidRPr="00400FCB" w:rsidRDefault="00FC709E" w:rsidP="007B650C">
            <w:pPr>
              <w:spacing w:after="0" w:line="276" w:lineRule="auto"/>
              <w:ind w:firstLine="0"/>
              <w:jc w:val="center"/>
              <w:rPr>
                <w:rFonts w:cs="Arial"/>
                <w:b/>
                <w:sz w:val="18"/>
                <w:szCs w:val="18"/>
              </w:rPr>
            </w:pPr>
            <w:r w:rsidRPr="00400FCB">
              <w:rPr>
                <w:rFonts w:cs="Arial"/>
                <w:b/>
                <w:sz w:val="18"/>
                <w:szCs w:val="18"/>
              </w:rPr>
              <w:t>Вид имущественного права (указывается: владеет на праве собственности, на праве аренды или указывается другое законное основание)</w:t>
            </w:r>
          </w:p>
        </w:tc>
        <w:tc>
          <w:tcPr>
            <w:tcW w:w="329" w:type="pct"/>
            <w:shd w:val="clear" w:color="auto" w:fill="D9D9D9" w:themeFill="background1" w:themeFillShade="D9"/>
            <w:vAlign w:val="center"/>
          </w:tcPr>
          <w:p w14:paraId="41B87062" w14:textId="77777777" w:rsidR="00FC709E" w:rsidRPr="00400FCB" w:rsidRDefault="00FC709E" w:rsidP="007B650C">
            <w:pPr>
              <w:spacing w:after="0" w:line="276" w:lineRule="auto"/>
              <w:ind w:firstLine="0"/>
              <w:jc w:val="center"/>
              <w:rPr>
                <w:rFonts w:cs="Arial"/>
                <w:b/>
                <w:sz w:val="18"/>
                <w:szCs w:val="18"/>
              </w:rPr>
            </w:pPr>
            <w:r w:rsidRPr="00400FCB">
              <w:rPr>
                <w:rFonts w:cs="Arial"/>
                <w:b/>
                <w:sz w:val="18"/>
                <w:szCs w:val="18"/>
              </w:rPr>
              <w:t>Размер собств. капитала, тыс. руб.</w:t>
            </w:r>
          </w:p>
        </w:tc>
        <w:tc>
          <w:tcPr>
            <w:tcW w:w="376" w:type="pct"/>
            <w:shd w:val="clear" w:color="auto" w:fill="D9D9D9" w:themeFill="background1" w:themeFillShade="D9"/>
            <w:vAlign w:val="center"/>
          </w:tcPr>
          <w:p w14:paraId="5BBC44AE" w14:textId="77777777" w:rsidR="00FC709E" w:rsidRPr="00400FCB" w:rsidRDefault="00FC709E" w:rsidP="007B650C">
            <w:pPr>
              <w:spacing w:after="0" w:line="276" w:lineRule="auto"/>
              <w:ind w:firstLine="0"/>
              <w:jc w:val="center"/>
              <w:rPr>
                <w:rFonts w:cs="Arial"/>
                <w:b/>
                <w:sz w:val="18"/>
                <w:szCs w:val="18"/>
              </w:rPr>
            </w:pPr>
            <w:r w:rsidRPr="00400FCB">
              <w:rPr>
                <w:rFonts w:cs="Arial"/>
                <w:b/>
                <w:sz w:val="18"/>
                <w:szCs w:val="18"/>
              </w:rPr>
              <w:t>Информация о подаче заявки на присвоение статуса ЕТО</w:t>
            </w:r>
          </w:p>
        </w:tc>
        <w:tc>
          <w:tcPr>
            <w:tcW w:w="328" w:type="pct"/>
            <w:vMerge/>
            <w:shd w:val="clear" w:color="auto" w:fill="D9D9D9" w:themeFill="background1" w:themeFillShade="D9"/>
          </w:tcPr>
          <w:p w14:paraId="60A3A252" w14:textId="77777777" w:rsidR="00FC709E" w:rsidRPr="00400FCB" w:rsidRDefault="00FC709E" w:rsidP="007B650C">
            <w:pPr>
              <w:spacing w:after="0" w:line="276" w:lineRule="auto"/>
              <w:ind w:firstLine="0"/>
              <w:rPr>
                <w:rFonts w:cs="Arial"/>
                <w:b/>
                <w:sz w:val="18"/>
                <w:szCs w:val="18"/>
              </w:rPr>
            </w:pPr>
          </w:p>
        </w:tc>
        <w:tc>
          <w:tcPr>
            <w:tcW w:w="503" w:type="pct"/>
            <w:vMerge/>
            <w:shd w:val="clear" w:color="auto" w:fill="D9D9D9" w:themeFill="background1" w:themeFillShade="D9"/>
          </w:tcPr>
          <w:p w14:paraId="00971F33" w14:textId="77777777" w:rsidR="00FC709E" w:rsidRPr="00400FCB" w:rsidRDefault="00FC709E" w:rsidP="007B650C">
            <w:pPr>
              <w:spacing w:after="0" w:line="276" w:lineRule="auto"/>
              <w:ind w:firstLine="0"/>
              <w:rPr>
                <w:rFonts w:cs="Arial"/>
                <w:b/>
                <w:sz w:val="18"/>
                <w:szCs w:val="18"/>
              </w:rPr>
            </w:pPr>
          </w:p>
        </w:tc>
      </w:tr>
      <w:tr w:rsidR="00FC709E" w:rsidRPr="00400FCB" w14:paraId="5180FDEF" w14:textId="77777777" w:rsidTr="007B650C">
        <w:trPr>
          <w:trHeight w:val="227"/>
          <w:jc w:val="center"/>
        </w:trPr>
        <w:tc>
          <w:tcPr>
            <w:tcW w:w="303" w:type="pct"/>
            <w:vAlign w:val="center"/>
          </w:tcPr>
          <w:p w14:paraId="20F9DC4E" w14:textId="77777777" w:rsidR="00FC709E" w:rsidRPr="00400FCB" w:rsidRDefault="00FC709E" w:rsidP="007B650C">
            <w:pPr>
              <w:spacing w:after="0" w:line="276" w:lineRule="auto"/>
              <w:ind w:firstLine="0"/>
              <w:jc w:val="center"/>
              <w:rPr>
                <w:rFonts w:cs="Arial"/>
                <w:sz w:val="18"/>
                <w:szCs w:val="18"/>
              </w:rPr>
            </w:pPr>
            <w:r w:rsidRPr="00400FCB">
              <w:rPr>
                <w:rFonts w:cs="Arial"/>
                <w:sz w:val="18"/>
                <w:szCs w:val="18"/>
              </w:rPr>
              <w:t>СТ-1</w:t>
            </w:r>
          </w:p>
        </w:tc>
        <w:tc>
          <w:tcPr>
            <w:tcW w:w="322" w:type="pct"/>
            <w:vAlign w:val="center"/>
          </w:tcPr>
          <w:p w14:paraId="2C855E0D" w14:textId="77777777" w:rsidR="00FC709E" w:rsidRPr="00400FCB" w:rsidRDefault="00FC709E" w:rsidP="007B650C">
            <w:pPr>
              <w:shd w:val="clear" w:color="auto" w:fill="FFFFFF"/>
              <w:spacing w:after="0" w:line="276" w:lineRule="auto"/>
              <w:ind w:firstLine="0"/>
              <w:jc w:val="center"/>
              <w:rPr>
                <w:rFonts w:cs="Arial"/>
                <w:sz w:val="18"/>
                <w:szCs w:val="18"/>
              </w:rPr>
            </w:pPr>
            <w:r w:rsidRPr="00400FCB">
              <w:rPr>
                <w:rFonts w:cs="Arial"/>
                <w:sz w:val="18"/>
                <w:szCs w:val="18"/>
              </w:rPr>
              <w:t xml:space="preserve">Котельная </w:t>
            </w:r>
            <w:proofErr w:type="spellStart"/>
            <w:r w:rsidRPr="00400FCB">
              <w:rPr>
                <w:rFonts w:cs="Arial"/>
                <w:sz w:val="18"/>
                <w:szCs w:val="18"/>
              </w:rPr>
              <w:t>с.Тербуны</w:t>
            </w:r>
            <w:proofErr w:type="spellEnd"/>
          </w:p>
        </w:tc>
        <w:tc>
          <w:tcPr>
            <w:tcW w:w="311" w:type="pct"/>
            <w:vAlign w:val="center"/>
          </w:tcPr>
          <w:p w14:paraId="1375D7AA" w14:textId="77777777" w:rsidR="00FC709E" w:rsidRPr="00400FCB" w:rsidRDefault="00FC709E" w:rsidP="007B650C">
            <w:pPr>
              <w:spacing w:after="0" w:line="276" w:lineRule="auto"/>
              <w:ind w:left="-108" w:right="-108" w:firstLine="0"/>
              <w:jc w:val="center"/>
              <w:rPr>
                <w:rFonts w:cs="Arial"/>
                <w:sz w:val="18"/>
                <w:szCs w:val="18"/>
              </w:rPr>
            </w:pPr>
            <w:r w:rsidRPr="00400FCB">
              <w:rPr>
                <w:rFonts w:cs="Arial"/>
                <w:sz w:val="18"/>
                <w:szCs w:val="18"/>
              </w:rPr>
              <w:t>3,024</w:t>
            </w:r>
          </w:p>
        </w:tc>
        <w:tc>
          <w:tcPr>
            <w:tcW w:w="360" w:type="pct"/>
            <w:vAlign w:val="center"/>
          </w:tcPr>
          <w:p w14:paraId="2ADF5E6A" w14:textId="77777777" w:rsidR="00FC709E" w:rsidRPr="00400FCB" w:rsidRDefault="00FC709E" w:rsidP="007B650C">
            <w:pPr>
              <w:spacing w:after="0" w:line="276" w:lineRule="auto"/>
              <w:ind w:left="-108" w:right="-108" w:firstLine="0"/>
              <w:jc w:val="center"/>
              <w:rPr>
                <w:rFonts w:cs="Arial"/>
                <w:sz w:val="18"/>
                <w:szCs w:val="18"/>
              </w:rPr>
            </w:pPr>
            <w:r w:rsidRPr="00400FCB">
              <w:rPr>
                <w:rFonts w:cs="Arial"/>
                <w:sz w:val="18"/>
                <w:szCs w:val="18"/>
              </w:rPr>
              <w:t>ООО «Теплосервис»</w:t>
            </w:r>
          </w:p>
        </w:tc>
        <w:tc>
          <w:tcPr>
            <w:tcW w:w="436" w:type="pct"/>
            <w:vAlign w:val="center"/>
          </w:tcPr>
          <w:p w14:paraId="5635D130" w14:textId="77777777" w:rsidR="00FC709E" w:rsidRPr="00400FCB" w:rsidRDefault="00FC709E" w:rsidP="007B650C">
            <w:pPr>
              <w:spacing w:after="0" w:line="276" w:lineRule="auto"/>
              <w:ind w:left="-108" w:right="-108" w:firstLine="0"/>
              <w:jc w:val="center"/>
              <w:rPr>
                <w:rFonts w:cs="Arial"/>
                <w:sz w:val="18"/>
                <w:szCs w:val="18"/>
              </w:rPr>
            </w:pPr>
            <w:r w:rsidRPr="00400FCB">
              <w:rPr>
                <w:rFonts w:cs="Arial"/>
                <w:sz w:val="18"/>
                <w:szCs w:val="18"/>
              </w:rPr>
              <w:t>Владеет на праве долгосрочной аренды</w:t>
            </w:r>
          </w:p>
        </w:tc>
        <w:tc>
          <w:tcPr>
            <w:tcW w:w="281" w:type="pct"/>
            <w:vAlign w:val="center"/>
          </w:tcPr>
          <w:p w14:paraId="69A6FF9E" w14:textId="77777777" w:rsidR="00FC709E" w:rsidRPr="00400FCB" w:rsidRDefault="00FC709E" w:rsidP="007B650C">
            <w:pPr>
              <w:spacing w:after="0" w:line="276" w:lineRule="auto"/>
              <w:ind w:left="-108" w:right="-108" w:firstLine="0"/>
              <w:jc w:val="center"/>
              <w:rPr>
                <w:rFonts w:cs="Arial"/>
                <w:sz w:val="18"/>
                <w:szCs w:val="18"/>
              </w:rPr>
            </w:pPr>
            <w:r w:rsidRPr="00400FCB">
              <w:rPr>
                <w:rFonts w:cs="Arial"/>
                <w:sz w:val="18"/>
                <w:szCs w:val="18"/>
              </w:rPr>
              <w:t>-</w:t>
            </w:r>
          </w:p>
        </w:tc>
        <w:tc>
          <w:tcPr>
            <w:tcW w:w="329" w:type="pct"/>
            <w:vAlign w:val="center"/>
          </w:tcPr>
          <w:p w14:paraId="46A940CA" w14:textId="77777777" w:rsidR="00FC709E" w:rsidRPr="00400FCB" w:rsidRDefault="00FC709E" w:rsidP="007B650C">
            <w:pPr>
              <w:spacing w:after="0" w:line="276" w:lineRule="auto"/>
              <w:ind w:left="-108" w:right="-108" w:firstLine="0"/>
              <w:jc w:val="center"/>
              <w:rPr>
                <w:rFonts w:cs="Arial"/>
                <w:sz w:val="18"/>
                <w:szCs w:val="18"/>
              </w:rPr>
            </w:pPr>
            <w:r w:rsidRPr="00400FCB">
              <w:rPr>
                <w:rFonts w:cs="Arial"/>
                <w:sz w:val="18"/>
                <w:szCs w:val="18"/>
              </w:rPr>
              <w:t>-</w:t>
            </w:r>
          </w:p>
        </w:tc>
        <w:tc>
          <w:tcPr>
            <w:tcW w:w="327" w:type="pct"/>
            <w:vAlign w:val="center"/>
          </w:tcPr>
          <w:p w14:paraId="662770E7" w14:textId="77777777" w:rsidR="00FC709E" w:rsidRPr="00400FCB" w:rsidRDefault="00FC709E" w:rsidP="007B650C">
            <w:pPr>
              <w:spacing w:after="0" w:line="276" w:lineRule="auto"/>
              <w:ind w:firstLine="0"/>
              <w:jc w:val="center"/>
              <w:rPr>
                <w:rFonts w:cs="Arial"/>
                <w:sz w:val="18"/>
                <w:szCs w:val="18"/>
              </w:rPr>
            </w:pPr>
            <w:r w:rsidRPr="00400FCB">
              <w:rPr>
                <w:rFonts w:cs="Arial"/>
                <w:sz w:val="18"/>
                <w:szCs w:val="18"/>
              </w:rPr>
              <w:t>ООО «Теплосервис»</w:t>
            </w:r>
          </w:p>
        </w:tc>
        <w:tc>
          <w:tcPr>
            <w:tcW w:w="328" w:type="pct"/>
            <w:vAlign w:val="center"/>
          </w:tcPr>
          <w:p w14:paraId="122340DC" w14:textId="77777777" w:rsidR="00FC709E" w:rsidRPr="00400FCB" w:rsidRDefault="00FC709E" w:rsidP="007B650C">
            <w:pPr>
              <w:spacing w:after="0" w:line="276" w:lineRule="auto"/>
              <w:ind w:left="-108" w:right="-108" w:firstLine="0"/>
              <w:jc w:val="center"/>
              <w:rPr>
                <w:rFonts w:cs="Arial"/>
                <w:sz w:val="18"/>
                <w:szCs w:val="18"/>
              </w:rPr>
            </w:pPr>
            <w:r>
              <w:rPr>
                <w:rFonts w:cs="Arial"/>
                <w:sz w:val="18"/>
                <w:szCs w:val="18"/>
              </w:rPr>
              <w:t>119</w:t>
            </w:r>
          </w:p>
        </w:tc>
        <w:tc>
          <w:tcPr>
            <w:tcW w:w="467" w:type="pct"/>
            <w:vAlign w:val="center"/>
          </w:tcPr>
          <w:p w14:paraId="6D7C03D2" w14:textId="77777777" w:rsidR="00FC709E" w:rsidRPr="00400FCB" w:rsidRDefault="00FC709E" w:rsidP="007B650C">
            <w:pPr>
              <w:spacing w:after="0" w:line="276" w:lineRule="auto"/>
              <w:ind w:firstLine="0"/>
              <w:jc w:val="center"/>
              <w:rPr>
                <w:rFonts w:cs="Arial"/>
                <w:sz w:val="18"/>
                <w:szCs w:val="18"/>
              </w:rPr>
            </w:pPr>
            <w:r w:rsidRPr="00400FCB">
              <w:rPr>
                <w:rFonts w:cs="Arial"/>
                <w:sz w:val="18"/>
                <w:szCs w:val="18"/>
              </w:rPr>
              <w:t>Владеет на праве долгосрочной аренды</w:t>
            </w:r>
          </w:p>
        </w:tc>
        <w:tc>
          <w:tcPr>
            <w:tcW w:w="329" w:type="pct"/>
            <w:vAlign w:val="center"/>
          </w:tcPr>
          <w:p w14:paraId="49AB8F91" w14:textId="77777777" w:rsidR="00FC709E" w:rsidRPr="00400FCB" w:rsidRDefault="00FC709E" w:rsidP="007B650C">
            <w:pPr>
              <w:spacing w:after="0" w:line="276" w:lineRule="auto"/>
              <w:ind w:firstLine="0"/>
              <w:jc w:val="center"/>
              <w:rPr>
                <w:rFonts w:cs="Arial"/>
                <w:sz w:val="18"/>
                <w:szCs w:val="18"/>
              </w:rPr>
            </w:pPr>
            <w:r w:rsidRPr="00400FCB">
              <w:rPr>
                <w:rFonts w:cs="Arial"/>
                <w:sz w:val="18"/>
                <w:szCs w:val="18"/>
              </w:rPr>
              <w:t>-</w:t>
            </w:r>
          </w:p>
        </w:tc>
        <w:tc>
          <w:tcPr>
            <w:tcW w:w="376" w:type="pct"/>
            <w:vAlign w:val="center"/>
          </w:tcPr>
          <w:p w14:paraId="55AF8651" w14:textId="77777777" w:rsidR="00FC709E" w:rsidRPr="00400FCB" w:rsidRDefault="00FC709E" w:rsidP="007B650C">
            <w:pPr>
              <w:spacing w:after="0" w:line="276" w:lineRule="auto"/>
              <w:ind w:firstLine="0"/>
              <w:jc w:val="center"/>
              <w:rPr>
                <w:rFonts w:cs="Arial"/>
                <w:sz w:val="18"/>
                <w:szCs w:val="18"/>
              </w:rPr>
            </w:pPr>
            <w:r w:rsidRPr="00400FCB">
              <w:rPr>
                <w:rFonts w:cs="Arial"/>
                <w:sz w:val="18"/>
                <w:szCs w:val="18"/>
              </w:rPr>
              <w:t>-</w:t>
            </w:r>
          </w:p>
        </w:tc>
        <w:tc>
          <w:tcPr>
            <w:tcW w:w="328" w:type="pct"/>
            <w:vAlign w:val="center"/>
          </w:tcPr>
          <w:p w14:paraId="49C0A6B2" w14:textId="77777777" w:rsidR="00FC709E" w:rsidRPr="00400FCB" w:rsidRDefault="00FC709E" w:rsidP="007B650C">
            <w:pPr>
              <w:spacing w:after="0" w:line="276" w:lineRule="auto"/>
              <w:ind w:firstLine="0"/>
              <w:jc w:val="center"/>
              <w:rPr>
                <w:rFonts w:cs="Arial"/>
                <w:sz w:val="18"/>
                <w:szCs w:val="18"/>
              </w:rPr>
            </w:pPr>
            <w:r w:rsidRPr="00400FCB">
              <w:rPr>
                <w:rFonts w:cs="Arial"/>
                <w:sz w:val="18"/>
                <w:szCs w:val="18"/>
              </w:rPr>
              <w:t>ООО «Теплосервис»</w:t>
            </w:r>
          </w:p>
        </w:tc>
        <w:tc>
          <w:tcPr>
            <w:tcW w:w="503" w:type="pct"/>
            <w:vAlign w:val="center"/>
          </w:tcPr>
          <w:p w14:paraId="7EC7C943" w14:textId="77777777" w:rsidR="00FC709E" w:rsidRPr="00400FCB" w:rsidRDefault="00FC709E" w:rsidP="007B650C">
            <w:pPr>
              <w:spacing w:after="0" w:line="276" w:lineRule="auto"/>
              <w:ind w:firstLine="0"/>
              <w:jc w:val="center"/>
              <w:rPr>
                <w:rFonts w:cs="Arial"/>
                <w:sz w:val="18"/>
                <w:szCs w:val="18"/>
              </w:rPr>
            </w:pPr>
            <w:r w:rsidRPr="00400FCB">
              <w:rPr>
                <w:rFonts w:cs="Arial"/>
                <w:sz w:val="18"/>
                <w:szCs w:val="18"/>
              </w:rPr>
              <w:t>Пункт 11 «Правила организации теплоснабжения», утвержденные ПП РФ от 08.08.2012г. № 808</w:t>
            </w:r>
          </w:p>
        </w:tc>
      </w:tr>
    </w:tbl>
    <w:p w14:paraId="00EEFBE8" w14:textId="55C3548A" w:rsidR="00FC709E" w:rsidRDefault="00FC709E" w:rsidP="003C6F2C">
      <w:pPr>
        <w:spacing w:line="276" w:lineRule="auto"/>
      </w:pPr>
    </w:p>
    <w:p w14:paraId="0C0CF049" w14:textId="676ACBD3" w:rsidR="00FC709E" w:rsidRDefault="00FC709E" w:rsidP="003C6F2C">
      <w:pPr>
        <w:spacing w:line="276" w:lineRule="auto"/>
      </w:pPr>
    </w:p>
    <w:p w14:paraId="071A5D69" w14:textId="197E2D02" w:rsidR="00FC709E" w:rsidRDefault="00FC709E" w:rsidP="003C6F2C">
      <w:pPr>
        <w:spacing w:line="276" w:lineRule="auto"/>
      </w:pPr>
    </w:p>
    <w:p w14:paraId="1891717B" w14:textId="1EBB47AA" w:rsidR="00FC709E" w:rsidRDefault="00FC709E" w:rsidP="003C6F2C">
      <w:pPr>
        <w:spacing w:line="276" w:lineRule="auto"/>
      </w:pPr>
    </w:p>
    <w:p w14:paraId="11B8FF48" w14:textId="01261B51" w:rsidR="00FC709E" w:rsidRDefault="00FC709E" w:rsidP="003C6F2C">
      <w:pPr>
        <w:spacing w:line="276" w:lineRule="auto"/>
      </w:pPr>
    </w:p>
    <w:p w14:paraId="2DF2A1B5" w14:textId="503267D5" w:rsidR="00FC709E" w:rsidRDefault="00FC709E" w:rsidP="003C6F2C">
      <w:pPr>
        <w:spacing w:line="276" w:lineRule="auto"/>
      </w:pPr>
    </w:p>
    <w:p w14:paraId="38C63BDF" w14:textId="27F3A1F2" w:rsidR="00FC709E" w:rsidRDefault="00FC709E" w:rsidP="003C6F2C">
      <w:pPr>
        <w:spacing w:line="276" w:lineRule="auto"/>
      </w:pPr>
    </w:p>
    <w:p w14:paraId="7052BD2B" w14:textId="77777777" w:rsidR="00FC709E" w:rsidRDefault="00FC709E" w:rsidP="003C6F2C">
      <w:pPr>
        <w:spacing w:line="276" w:lineRule="auto"/>
        <w:sectPr w:rsidR="00FC709E" w:rsidSect="00FC709E">
          <w:pgSz w:w="16838" w:h="11906" w:orient="landscape"/>
          <w:pgMar w:top="1701" w:right="993" w:bottom="849" w:left="1276" w:header="426" w:footer="737" w:gutter="0"/>
          <w:cols w:space="708"/>
          <w:docGrid w:linePitch="360"/>
        </w:sectPr>
      </w:pPr>
    </w:p>
    <w:p w14:paraId="16DE7BEF" w14:textId="10F5A511" w:rsidR="00910BE0" w:rsidRDefault="00910BE0" w:rsidP="008D59B9">
      <w:pPr>
        <w:pStyle w:val="ConsPlusNormal"/>
        <w:spacing w:line="276" w:lineRule="auto"/>
        <w:jc w:val="both"/>
      </w:pPr>
    </w:p>
    <w:p w14:paraId="70452E34" w14:textId="6389A348" w:rsidR="00910BE0" w:rsidRDefault="00910BE0" w:rsidP="00DA3E92">
      <w:pPr>
        <w:pStyle w:val="21"/>
        <w:spacing w:before="120" w:line="276" w:lineRule="auto"/>
        <w:ind w:left="567"/>
      </w:pPr>
      <w:bookmarkStart w:id="91" w:name="_Toc115852019"/>
      <w:r>
        <w:t>Информация о поданных теплоснабжающими организациями заявках на присвоение статуса единой теплоснабжающей организации.</w:t>
      </w:r>
      <w:bookmarkEnd w:id="91"/>
    </w:p>
    <w:p w14:paraId="3249F42C" w14:textId="501E4E2F" w:rsidR="003C6F2C" w:rsidRPr="003C6F2C" w:rsidRDefault="003C6F2C" w:rsidP="003C6F2C">
      <w:pPr>
        <w:spacing w:line="276" w:lineRule="auto"/>
      </w:pPr>
      <w:r>
        <w:t>Информация о поданных теплоснабжающими организациями заявок на присвоение статуса единой теплоснабжающей организации в зоне деятельности 1 отсутствует.</w:t>
      </w:r>
    </w:p>
    <w:p w14:paraId="290A6B71" w14:textId="70F3048C" w:rsidR="00910BE0" w:rsidRDefault="00910BE0" w:rsidP="00DA3E92">
      <w:pPr>
        <w:pStyle w:val="21"/>
        <w:spacing w:before="120" w:line="276" w:lineRule="auto"/>
        <w:ind w:left="567"/>
      </w:pPr>
      <w:bookmarkStart w:id="92" w:name="_Toc115852020"/>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92"/>
    </w:p>
    <w:p w14:paraId="360273DC" w14:textId="4C377A0E" w:rsidR="003C6F2C" w:rsidRDefault="003C6F2C" w:rsidP="003C6F2C">
      <w:pPr>
        <w:spacing w:line="276" w:lineRule="auto"/>
      </w:pPr>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5E0588">
        <w:t>,</w:t>
      </w:r>
      <w:r>
        <w:t xml:space="preserve"> представлен в таблице 10.</w:t>
      </w:r>
      <w:r w:rsidR="00FC709E">
        <w:t>3</w:t>
      </w:r>
      <w:r>
        <w:t>.</w:t>
      </w:r>
    </w:p>
    <w:p w14:paraId="2720AE62" w14:textId="2BCEABBC" w:rsidR="003C6F2C" w:rsidRDefault="003C6F2C" w:rsidP="003C6F2C">
      <w:pPr>
        <w:spacing w:line="276" w:lineRule="auto"/>
      </w:pPr>
    </w:p>
    <w:p w14:paraId="329F25BD" w14:textId="1E77805B" w:rsidR="003C6F2C" w:rsidRDefault="003C6F2C" w:rsidP="003C6F2C">
      <w:pPr>
        <w:spacing w:line="276" w:lineRule="auto"/>
      </w:pPr>
    </w:p>
    <w:p w14:paraId="6983DB7A" w14:textId="0287CEE9" w:rsidR="003C6F2C" w:rsidRDefault="003C6F2C" w:rsidP="003C6F2C">
      <w:pPr>
        <w:spacing w:line="276" w:lineRule="auto"/>
      </w:pPr>
    </w:p>
    <w:p w14:paraId="2F19703A" w14:textId="7DF321A8" w:rsidR="003C6F2C" w:rsidRDefault="003C6F2C" w:rsidP="003C6F2C">
      <w:pPr>
        <w:spacing w:line="276" w:lineRule="auto"/>
      </w:pPr>
    </w:p>
    <w:p w14:paraId="735F30E6" w14:textId="25E3E5F6" w:rsidR="003C6F2C" w:rsidRDefault="003C6F2C" w:rsidP="003C6F2C">
      <w:pPr>
        <w:spacing w:line="276" w:lineRule="auto"/>
      </w:pPr>
    </w:p>
    <w:p w14:paraId="32F9D254" w14:textId="3506B0B1" w:rsidR="003C6F2C" w:rsidRDefault="003C6F2C" w:rsidP="003C6F2C">
      <w:pPr>
        <w:spacing w:line="276" w:lineRule="auto"/>
      </w:pPr>
    </w:p>
    <w:p w14:paraId="5CB53769" w14:textId="2F1BB16E" w:rsidR="003C6F2C" w:rsidRDefault="003C6F2C" w:rsidP="003C6F2C">
      <w:pPr>
        <w:spacing w:line="276" w:lineRule="auto"/>
      </w:pPr>
    </w:p>
    <w:p w14:paraId="54728D38" w14:textId="49A08964" w:rsidR="003C6F2C" w:rsidRDefault="003C6F2C" w:rsidP="003C6F2C">
      <w:pPr>
        <w:spacing w:line="276" w:lineRule="auto"/>
      </w:pPr>
    </w:p>
    <w:p w14:paraId="2EC39852" w14:textId="20B75736" w:rsidR="003C6F2C" w:rsidRDefault="003C6F2C" w:rsidP="003C6F2C">
      <w:pPr>
        <w:spacing w:line="276" w:lineRule="auto"/>
      </w:pPr>
    </w:p>
    <w:p w14:paraId="349968CB" w14:textId="7C55F3BB" w:rsidR="003C6F2C" w:rsidRDefault="003C6F2C" w:rsidP="003C6F2C">
      <w:pPr>
        <w:spacing w:line="276" w:lineRule="auto"/>
      </w:pPr>
    </w:p>
    <w:p w14:paraId="087451C9" w14:textId="71724171" w:rsidR="003C6F2C" w:rsidRDefault="003C6F2C" w:rsidP="003C6F2C">
      <w:pPr>
        <w:spacing w:line="276" w:lineRule="auto"/>
      </w:pPr>
    </w:p>
    <w:p w14:paraId="47457972" w14:textId="4F50EBBF" w:rsidR="003C6F2C" w:rsidRDefault="003C6F2C" w:rsidP="003C6F2C">
      <w:pPr>
        <w:spacing w:line="276" w:lineRule="auto"/>
      </w:pPr>
    </w:p>
    <w:p w14:paraId="6E70D65A" w14:textId="79DC1DF9" w:rsidR="003C6F2C" w:rsidRDefault="003C6F2C" w:rsidP="003C6F2C">
      <w:pPr>
        <w:spacing w:line="276" w:lineRule="auto"/>
      </w:pPr>
    </w:p>
    <w:p w14:paraId="0C76CD3A" w14:textId="44ABCF9C" w:rsidR="003C6F2C" w:rsidRDefault="003C6F2C" w:rsidP="003C6F2C">
      <w:pPr>
        <w:spacing w:line="276" w:lineRule="auto"/>
      </w:pPr>
    </w:p>
    <w:p w14:paraId="0E486D97" w14:textId="0BA0EC23" w:rsidR="003C6F2C" w:rsidRDefault="003C6F2C" w:rsidP="003C6F2C">
      <w:pPr>
        <w:spacing w:line="276" w:lineRule="auto"/>
      </w:pPr>
    </w:p>
    <w:p w14:paraId="378FA99F" w14:textId="1D6B075D" w:rsidR="003C6F2C" w:rsidRDefault="003C6F2C" w:rsidP="003C6F2C">
      <w:pPr>
        <w:spacing w:line="276" w:lineRule="auto"/>
      </w:pPr>
    </w:p>
    <w:p w14:paraId="2E064304" w14:textId="4145CE30" w:rsidR="003C6F2C" w:rsidRDefault="003C6F2C" w:rsidP="003C6F2C">
      <w:pPr>
        <w:spacing w:line="276" w:lineRule="auto"/>
      </w:pPr>
    </w:p>
    <w:p w14:paraId="2E03EA32" w14:textId="673C4313" w:rsidR="003C6F2C" w:rsidRDefault="003C6F2C" w:rsidP="003C6F2C">
      <w:pPr>
        <w:spacing w:line="276" w:lineRule="auto"/>
      </w:pPr>
    </w:p>
    <w:p w14:paraId="0DE6119D" w14:textId="4E3E621E" w:rsidR="003C6F2C" w:rsidRDefault="003C6F2C" w:rsidP="003C6F2C">
      <w:pPr>
        <w:spacing w:line="276" w:lineRule="auto"/>
      </w:pPr>
    </w:p>
    <w:p w14:paraId="4A46E793" w14:textId="1D2EC19B" w:rsidR="003C6F2C" w:rsidRDefault="003C6F2C" w:rsidP="003C6F2C">
      <w:pPr>
        <w:spacing w:line="276" w:lineRule="auto"/>
      </w:pPr>
    </w:p>
    <w:p w14:paraId="25C60A90" w14:textId="398FF314" w:rsidR="003C6F2C" w:rsidRDefault="003C6F2C" w:rsidP="003C6F2C">
      <w:pPr>
        <w:spacing w:line="276" w:lineRule="auto"/>
      </w:pPr>
    </w:p>
    <w:p w14:paraId="626D2C04" w14:textId="113E88EC" w:rsidR="003C6F2C" w:rsidRDefault="003C6F2C" w:rsidP="003C6F2C">
      <w:pPr>
        <w:spacing w:line="276" w:lineRule="auto"/>
      </w:pPr>
    </w:p>
    <w:p w14:paraId="19088B66" w14:textId="77777777" w:rsidR="003C6F2C" w:rsidRDefault="003C6F2C" w:rsidP="003C6F2C">
      <w:pPr>
        <w:spacing w:line="276" w:lineRule="auto"/>
        <w:sectPr w:rsidR="003C6F2C" w:rsidSect="000E6E42">
          <w:pgSz w:w="11906" w:h="16838"/>
          <w:pgMar w:top="993" w:right="849" w:bottom="1276" w:left="1701" w:header="426" w:footer="737" w:gutter="0"/>
          <w:cols w:space="708"/>
          <w:docGrid w:linePitch="360"/>
        </w:sectPr>
      </w:pPr>
    </w:p>
    <w:p w14:paraId="143529F7" w14:textId="7D6DACF7" w:rsidR="00BB65F2" w:rsidRDefault="00BB65F2" w:rsidP="00BB65F2">
      <w:pPr>
        <w:pStyle w:val="a8"/>
        <w:keepNext/>
      </w:pPr>
    </w:p>
    <w:p w14:paraId="0AA9CAA3" w14:textId="128AB228" w:rsidR="00BB65F2" w:rsidRDefault="00BB65F2" w:rsidP="00BB65F2">
      <w:pPr>
        <w:pStyle w:val="afffffd"/>
        <w:spacing w:line="276" w:lineRule="auto"/>
      </w:pPr>
      <w:bookmarkStart w:id="93" w:name="_Toc115852048"/>
      <w:r>
        <w:t xml:space="preserve">Таблица </w:t>
      </w:r>
      <w:r w:rsidR="00914CA0">
        <w:rPr>
          <w:noProof/>
        </w:rPr>
        <w:fldChar w:fldCharType="begin"/>
      </w:r>
      <w:r w:rsidR="00914CA0">
        <w:rPr>
          <w:noProof/>
        </w:rPr>
        <w:instrText xml:space="preserve"> STYLEREF 1 \s </w:instrText>
      </w:r>
      <w:r w:rsidR="00914CA0">
        <w:rPr>
          <w:noProof/>
        </w:rPr>
        <w:fldChar w:fldCharType="separate"/>
      </w:r>
      <w:r w:rsidR="00F8312B">
        <w:rPr>
          <w:noProof/>
        </w:rPr>
        <w:t>10</w:t>
      </w:r>
      <w:r w:rsidR="00914CA0">
        <w:rPr>
          <w:noProof/>
        </w:rPr>
        <w:fldChar w:fldCharType="end"/>
      </w:r>
      <w:r w:rsidR="00FC709E">
        <w:t>.</w:t>
      </w:r>
      <w:r w:rsidR="00914CA0">
        <w:rPr>
          <w:noProof/>
        </w:rPr>
        <w:fldChar w:fldCharType="begin"/>
      </w:r>
      <w:r w:rsidR="00914CA0">
        <w:rPr>
          <w:noProof/>
        </w:rPr>
        <w:instrText xml:space="preserve"> SEQ Таблица \* ARABIC \s 1 </w:instrText>
      </w:r>
      <w:r w:rsidR="00914CA0">
        <w:rPr>
          <w:noProof/>
        </w:rPr>
        <w:fldChar w:fldCharType="separate"/>
      </w:r>
      <w:r w:rsidR="00F8312B">
        <w:rPr>
          <w:noProof/>
        </w:rPr>
        <w:t>3</w:t>
      </w:r>
      <w:r w:rsidR="00914CA0">
        <w:rPr>
          <w:noProof/>
        </w:rPr>
        <w:fldChar w:fldCharType="end"/>
      </w:r>
      <w:r>
        <w:t>. Реестр систем теплоснабжения</w:t>
      </w:r>
      <w:r w:rsidR="005E0588">
        <w:t xml:space="preserve"> и </w:t>
      </w:r>
      <w:r>
        <w:t>теплоснабжающих организаций, действующих в каждой системе теплоснабжения.</w:t>
      </w:r>
      <w:bookmarkEnd w:id="93"/>
    </w:p>
    <w:tbl>
      <w:tblPr>
        <w:tblStyle w:val="af7"/>
        <w:tblW w:w="4995" w:type="pct"/>
        <w:jc w:val="center"/>
        <w:tblLayout w:type="fixed"/>
        <w:tblLook w:val="04A0" w:firstRow="1" w:lastRow="0" w:firstColumn="1" w:lastColumn="0" w:noHBand="0" w:noVBand="1"/>
      </w:tblPr>
      <w:tblGrid>
        <w:gridCol w:w="2078"/>
        <w:gridCol w:w="2078"/>
        <w:gridCol w:w="2078"/>
        <w:gridCol w:w="2078"/>
        <w:gridCol w:w="2078"/>
        <w:gridCol w:w="2077"/>
        <w:gridCol w:w="2077"/>
      </w:tblGrid>
      <w:tr w:rsidR="00BB65F2" w:rsidRPr="00BB65F2" w14:paraId="4F5F1343" w14:textId="77777777" w:rsidTr="00BB65F2">
        <w:trPr>
          <w:trHeight w:val="227"/>
          <w:tblHeader/>
          <w:jc w:val="center"/>
        </w:trPr>
        <w:tc>
          <w:tcPr>
            <w:tcW w:w="714" w:type="pct"/>
            <w:shd w:val="clear" w:color="auto" w:fill="D9D9D9" w:themeFill="background1" w:themeFillShade="D9"/>
            <w:vAlign w:val="center"/>
          </w:tcPr>
          <w:p w14:paraId="7AEA6398" w14:textId="56AAEE88" w:rsidR="00BB65F2" w:rsidRPr="00BB65F2" w:rsidRDefault="00BB65F2" w:rsidP="00BB65F2">
            <w:pPr>
              <w:spacing w:after="0" w:line="276" w:lineRule="auto"/>
              <w:ind w:firstLine="0"/>
              <w:jc w:val="center"/>
              <w:rPr>
                <w:rFonts w:cs="Arial"/>
                <w:b/>
                <w:sz w:val="20"/>
              </w:rPr>
            </w:pPr>
            <w:r w:rsidRPr="00BB65F2">
              <w:rPr>
                <w:rFonts w:cs="Arial"/>
                <w:b/>
                <w:sz w:val="20"/>
              </w:rPr>
              <w:t>№ системы теплоснабжения</w:t>
            </w:r>
          </w:p>
        </w:tc>
        <w:tc>
          <w:tcPr>
            <w:tcW w:w="714" w:type="pct"/>
            <w:shd w:val="clear" w:color="auto" w:fill="D9D9D9" w:themeFill="background1" w:themeFillShade="D9"/>
            <w:vAlign w:val="center"/>
          </w:tcPr>
          <w:p w14:paraId="0CFBC1F2" w14:textId="29186FBD" w:rsidR="00BB65F2" w:rsidRPr="00BB65F2" w:rsidRDefault="00BB65F2" w:rsidP="00BB65F2">
            <w:pPr>
              <w:spacing w:after="0" w:line="276" w:lineRule="auto"/>
              <w:ind w:left="-108" w:right="-108" w:firstLine="0"/>
              <w:jc w:val="center"/>
              <w:rPr>
                <w:rFonts w:cs="Arial"/>
                <w:b/>
                <w:sz w:val="20"/>
              </w:rPr>
            </w:pPr>
            <w:r w:rsidRPr="00BB65F2">
              <w:rPr>
                <w:rFonts w:cs="Arial"/>
                <w:b/>
                <w:sz w:val="20"/>
              </w:rPr>
              <w:t>Наименование источников тепловой энергии в системе теплоснабжения</w:t>
            </w:r>
          </w:p>
        </w:tc>
        <w:tc>
          <w:tcPr>
            <w:tcW w:w="714" w:type="pct"/>
            <w:shd w:val="clear" w:color="auto" w:fill="D9D9D9" w:themeFill="background1" w:themeFillShade="D9"/>
            <w:vAlign w:val="center"/>
          </w:tcPr>
          <w:p w14:paraId="314C20FB" w14:textId="032BC31D" w:rsidR="00BB65F2" w:rsidRPr="00BB65F2" w:rsidRDefault="00BB65F2" w:rsidP="00BB65F2">
            <w:pPr>
              <w:spacing w:after="0" w:line="276" w:lineRule="auto"/>
              <w:ind w:left="-108" w:right="-108" w:firstLine="0"/>
              <w:jc w:val="center"/>
              <w:rPr>
                <w:rFonts w:cs="Arial"/>
                <w:b/>
                <w:sz w:val="20"/>
              </w:rPr>
            </w:pPr>
            <w:r w:rsidRPr="00BB65F2">
              <w:rPr>
                <w:rFonts w:cs="Arial"/>
                <w:b/>
                <w:sz w:val="20"/>
              </w:rPr>
              <w:t>Теплоснабжающие организации в границах системы теплоснабжения</w:t>
            </w:r>
          </w:p>
        </w:tc>
        <w:tc>
          <w:tcPr>
            <w:tcW w:w="714" w:type="pct"/>
            <w:shd w:val="clear" w:color="auto" w:fill="D9D9D9" w:themeFill="background1" w:themeFillShade="D9"/>
            <w:vAlign w:val="center"/>
          </w:tcPr>
          <w:p w14:paraId="5099FC46" w14:textId="0BEEF92A" w:rsidR="00BB65F2" w:rsidRPr="00BB65F2" w:rsidRDefault="00BB65F2" w:rsidP="00BB65F2">
            <w:pPr>
              <w:spacing w:after="0" w:line="276" w:lineRule="auto"/>
              <w:ind w:left="-108" w:right="-108" w:firstLine="0"/>
              <w:jc w:val="center"/>
              <w:rPr>
                <w:rFonts w:cs="Arial"/>
                <w:b/>
                <w:sz w:val="20"/>
              </w:rPr>
            </w:pPr>
            <w:r w:rsidRPr="00BB65F2">
              <w:rPr>
                <w:rFonts w:cs="Arial"/>
                <w:b/>
                <w:sz w:val="20"/>
              </w:rPr>
              <w:t>Объекты систем теплоснабжения в обслуживании теплоснабжающей организации</w:t>
            </w:r>
          </w:p>
        </w:tc>
        <w:tc>
          <w:tcPr>
            <w:tcW w:w="714" w:type="pct"/>
            <w:shd w:val="clear" w:color="auto" w:fill="D9D9D9" w:themeFill="background1" w:themeFillShade="D9"/>
            <w:vAlign w:val="center"/>
          </w:tcPr>
          <w:p w14:paraId="3E6FE105" w14:textId="08B22F5E" w:rsidR="00BB65F2" w:rsidRPr="00BB65F2" w:rsidRDefault="00BB65F2" w:rsidP="00BB65F2">
            <w:pPr>
              <w:spacing w:after="0" w:line="276" w:lineRule="auto"/>
              <w:ind w:right="-108" w:firstLine="0"/>
              <w:jc w:val="center"/>
              <w:rPr>
                <w:rFonts w:cs="Arial"/>
                <w:b/>
                <w:sz w:val="20"/>
              </w:rPr>
            </w:pPr>
            <w:r w:rsidRPr="00BB65F2">
              <w:rPr>
                <w:rFonts w:cs="Arial"/>
                <w:b/>
                <w:sz w:val="20"/>
              </w:rPr>
              <w:t>№ зоны деятельности</w:t>
            </w:r>
          </w:p>
        </w:tc>
        <w:tc>
          <w:tcPr>
            <w:tcW w:w="714" w:type="pct"/>
            <w:shd w:val="clear" w:color="auto" w:fill="D9D9D9" w:themeFill="background1" w:themeFillShade="D9"/>
            <w:vAlign w:val="center"/>
          </w:tcPr>
          <w:p w14:paraId="6518639E" w14:textId="575431CC" w:rsidR="00BB65F2" w:rsidRPr="00BB65F2" w:rsidRDefault="00BB65F2" w:rsidP="00BB65F2">
            <w:pPr>
              <w:spacing w:after="0" w:line="276" w:lineRule="auto"/>
              <w:ind w:left="-108" w:right="-108" w:firstLine="0"/>
              <w:jc w:val="center"/>
              <w:rPr>
                <w:rFonts w:cs="Arial"/>
                <w:b/>
                <w:sz w:val="20"/>
              </w:rPr>
            </w:pPr>
            <w:r w:rsidRPr="00BB65F2">
              <w:rPr>
                <w:rFonts w:cs="Arial"/>
                <w:b/>
                <w:sz w:val="20"/>
              </w:rPr>
              <w:t>Утвержденная ЕТО</w:t>
            </w:r>
          </w:p>
        </w:tc>
        <w:tc>
          <w:tcPr>
            <w:tcW w:w="714" w:type="pct"/>
            <w:shd w:val="clear" w:color="auto" w:fill="D9D9D9" w:themeFill="background1" w:themeFillShade="D9"/>
            <w:vAlign w:val="center"/>
          </w:tcPr>
          <w:p w14:paraId="73B28654" w14:textId="525EACDB" w:rsidR="00BB65F2" w:rsidRPr="00BB65F2" w:rsidRDefault="00BB65F2" w:rsidP="00BB65F2">
            <w:pPr>
              <w:spacing w:after="0" w:line="276" w:lineRule="auto"/>
              <w:ind w:left="-108" w:right="-108" w:firstLine="0"/>
              <w:jc w:val="center"/>
              <w:rPr>
                <w:rFonts w:cs="Arial"/>
                <w:b/>
                <w:sz w:val="20"/>
              </w:rPr>
            </w:pPr>
            <w:r w:rsidRPr="00BB65F2">
              <w:rPr>
                <w:rFonts w:cs="Arial"/>
                <w:b/>
                <w:sz w:val="20"/>
              </w:rPr>
              <w:t>Основания для присвоения статуса ЕТО</w:t>
            </w:r>
          </w:p>
        </w:tc>
      </w:tr>
      <w:tr w:rsidR="00BB65F2" w:rsidRPr="00BB65F2" w14:paraId="150A3DD5" w14:textId="77777777" w:rsidTr="00BB65F2">
        <w:trPr>
          <w:trHeight w:val="227"/>
          <w:jc w:val="center"/>
        </w:trPr>
        <w:tc>
          <w:tcPr>
            <w:tcW w:w="714" w:type="pct"/>
            <w:vAlign w:val="center"/>
          </w:tcPr>
          <w:p w14:paraId="0D72CDA8" w14:textId="77777777" w:rsidR="00BB65F2" w:rsidRPr="00BB65F2" w:rsidRDefault="00BB65F2" w:rsidP="00BB65F2">
            <w:pPr>
              <w:spacing w:after="0" w:line="276" w:lineRule="auto"/>
              <w:ind w:firstLine="0"/>
              <w:jc w:val="center"/>
              <w:rPr>
                <w:rFonts w:cs="Arial"/>
                <w:sz w:val="20"/>
              </w:rPr>
            </w:pPr>
            <w:r w:rsidRPr="00BB65F2">
              <w:rPr>
                <w:rFonts w:cs="Arial"/>
                <w:sz w:val="20"/>
              </w:rPr>
              <w:t>СТ-1</w:t>
            </w:r>
          </w:p>
        </w:tc>
        <w:tc>
          <w:tcPr>
            <w:tcW w:w="714" w:type="pct"/>
            <w:vAlign w:val="center"/>
          </w:tcPr>
          <w:p w14:paraId="0848511E" w14:textId="77777777" w:rsidR="00BB65F2" w:rsidRPr="00BB65F2" w:rsidRDefault="00BB65F2" w:rsidP="00BB65F2">
            <w:pPr>
              <w:shd w:val="clear" w:color="auto" w:fill="FFFFFF"/>
              <w:spacing w:after="0" w:line="276" w:lineRule="auto"/>
              <w:ind w:firstLine="0"/>
              <w:jc w:val="center"/>
              <w:rPr>
                <w:rFonts w:cs="Arial"/>
                <w:sz w:val="20"/>
              </w:rPr>
            </w:pPr>
            <w:r w:rsidRPr="00BB65F2">
              <w:rPr>
                <w:rFonts w:cs="Arial"/>
                <w:sz w:val="20"/>
              </w:rPr>
              <w:t xml:space="preserve">Котельная </w:t>
            </w:r>
            <w:proofErr w:type="spellStart"/>
            <w:r w:rsidRPr="00BB65F2">
              <w:rPr>
                <w:rFonts w:cs="Arial"/>
                <w:sz w:val="20"/>
              </w:rPr>
              <w:t>с.Тербуны</w:t>
            </w:r>
            <w:proofErr w:type="spellEnd"/>
          </w:p>
        </w:tc>
        <w:tc>
          <w:tcPr>
            <w:tcW w:w="714" w:type="pct"/>
            <w:vAlign w:val="center"/>
          </w:tcPr>
          <w:p w14:paraId="595CB062" w14:textId="639131BC" w:rsidR="00BB65F2" w:rsidRPr="00BB65F2" w:rsidRDefault="00BB65F2" w:rsidP="00BB65F2">
            <w:pPr>
              <w:spacing w:after="0" w:line="276" w:lineRule="auto"/>
              <w:ind w:left="-108" w:right="-108" w:firstLine="0"/>
              <w:jc w:val="center"/>
              <w:rPr>
                <w:rFonts w:cs="Arial"/>
                <w:sz w:val="20"/>
              </w:rPr>
            </w:pPr>
            <w:r w:rsidRPr="00BB65F2">
              <w:rPr>
                <w:rFonts w:cs="Arial"/>
                <w:sz w:val="20"/>
              </w:rPr>
              <w:t>ООО «Теплосервис»</w:t>
            </w:r>
          </w:p>
        </w:tc>
        <w:tc>
          <w:tcPr>
            <w:tcW w:w="714" w:type="pct"/>
            <w:vAlign w:val="center"/>
          </w:tcPr>
          <w:p w14:paraId="23121986" w14:textId="77777777" w:rsidR="00BB65F2" w:rsidRPr="00BB65F2" w:rsidRDefault="00BB65F2" w:rsidP="00BB65F2">
            <w:pPr>
              <w:spacing w:after="0" w:line="276" w:lineRule="auto"/>
              <w:ind w:left="-108" w:right="-108" w:firstLine="0"/>
              <w:jc w:val="center"/>
              <w:rPr>
                <w:rFonts w:cs="Arial"/>
                <w:sz w:val="20"/>
              </w:rPr>
            </w:pPr>
            <w:r w:rsidRPr="00BB65F2">
              <w:rPr>
                <w:rFonts w:cs="Arial"/>
                <w:sz w:val="20"/>
              </w:rPr>
              <w:t>Источник тепловой энергии,</w:t>
            </w:r>
          </w:p>
          <w:p w14:paraId="53E77A30" w14:textId="7AEDAFE9" w:rsidR="00BB65F2" w:rsidRPr="00BB65F2" w:rsidRDefault="00BB65F2" w:rsidP="00BB65F2">
            <w:pPr>
              <w:spacing w:after="0" w:line="276" w:lineRule="auto"/>
              <w:ind w:left="-108" w:right="-108" w:firstLine="0"/>
              <w:jc w:val="center"/>
              <w:rPr>
                <w:rFonts w:cs="Arial"/>
                <w:sz w:val="20"/>
              </w:rPr>
            </w:pPr>
            <w:r w:rsidRPr="00BB65F2">
              <w:rPr>
                <w:rFonts w:cs="Arial"/>
                <w:sz w:val="20"/>
              </w:rPr>
              <w:t>Тепловые сети</w:t>
            </w:r>
          </w:p>
        </w:tc>
        <w:tc>
          <w:tcPr>
            <w:tcW w:w="714" w:type="pct"/>
            <w:vAlign w:val="center"/>
          </w:tcPr>
          <w:p w14:paraId="7247746D" w14:textId="0B826845" w:rsidR="00BB65F2" w:rsidRPr="00BB65F2" w:rsidRDefault="00BB65F2" w:rsidP="00BB65F2">
            <w:pPr>
              <w:spacing w:after="0" w:line="276" w:lineRule="auto"/>
              <w:ind w:left="-108" w:right="-108" w:firstLine="0"/>
              <w:jc w:val="center"/>
              <w:rPr>
                <w:rFonts w:cs="Arial"/>
                <w:sz w:val="20"/>
              </w:rPr>
            </w:pPr>
            <w:r w:rsidRPr="00BB65F2">
              <w:rPr>
                <w:rFonts w:cs="Arial"/>
                <w:sz w:val="20"/>
              </w:rPr>
              <w:t>1</w:t>
            </w:r>
          </w:p>
        </w:tc>
        <w:tc>
          <w:tcPr>
            <w:tcW w:w="714" w:type="pct"/>
            <w:vAlign w:val="center"/>
          </w:tcPr>
          <w:p w14:paraId="3A4A7681" w14:textId="01B86176" w:rsidR="00BB65F2" w:rsidRPr="00BB65F2" w:rsidRDefault="00BB65F2" w:rsidP="00BB65F2">
            <w:pPr>
              <w:spacing w:after="0" w:line="276" w:lineRule="auto"/>
              <w:ind w:left="-108" w:right="-108" w:firstLine="0"/>
              <w:jc w:val="center"/>
              <w:rPr>
                <w:rFonts w:cs="Arial"/>
                <w:sz w:val="20"/>
              </w:rPr>
            </w:pPr>
            <w:r w:rsidRPr="00BB65F2">
              <w:rPr>
                <w:rFonts w:cs="Arial"/>
                <w:sz w:val="20"/>
              </w:rPr>
              <w:t>ООО «Теплосервис»</w:t>
            </w:r>
          </w:p>
        </w:tc>
        <w:tc>
          <w:tcPr>
            <w:tcW w:w="714" w:type="pct"/>
            <w:vAlign w:val="center"/>
          </w:tcPr>
          <w:p w14:paraId="55B104E9" w14:textId="538FAB25" w:rsidR="00BB65F2" w:rsidRPr="00BB65F2" w:rsidRDefault="00BB65F2" w:rsidP="00BB65F2">
            <w:pPr>
              <w:spacing w:after="0" w:line="276" w:lineRule="auto"/>
              <w:ind w:left="-108" w:right="-108" w:firstLine="0"/>
              <w:jc w:val="center"/>
              <w:rPr>
                <w:rFonts w:cs="Arial"/>
                <w:sz w:val="20"/>
              </w:rPr>
            </w:pPr>
            <w:r w:rsidRPr="00BB65F2">
              <w:rPr>
                <w:rFonts w:cs="Arial"/>
                <w:sz w:val="20"/>
              </w:rPr>
              <w:t>Пункт 11 «Правила организации теплоснабжения», утвержденные ПП РФ от 08.08.2012г. № 808</w:t>
            </w:r>
          </w:p>
        </w:tc>
      </w:tr>
    </w:tbl>
    <w:p w14:paraId="271775B1" w14:textId="77D87742" w:rsidR="003C6F2C" w:rsidRDefault="003C6F2C" w:rsidP="003C6F2C">
      <w:pPr>
        <w:spacing w:line="276" w:lineRule="auto"/>
      </w:pPr>
    </w:p>
    <w:p w14:paraId="46640973" w14:textId="06CB5EF7" w:rsidR="003C6F2C" w:rsidRDefault="003C6F2C" w:rsidP="003C6F2C">
      <w:pPr>
        <w:spacing w:line="276" w:lineRule="auto"/>
      </w:pPr>
    </w:p>
    <w:p w14:paraId="4306E992" w14:textId="7B3B5695" w:rsidR="003C6F2C" w:rsidRDefault="003C6F2C" w:rsidP="003C6F2C">
      <w:pPr>
        <w:spacing w:line="276" w:lineRule="auto"/>
      </w:pPr>
    </w:p>
    <w:p w14:paraId="2E759C73" w14:textId="70FFA73D" w:rsidR="003C6F2C" w:rsidRDefault="003C6F2C" w:rsidP="003C6F2C">
      <w:pPr>
        <w:spacing w:line="276" w:lineRule="auto"/>
      </w:pPr>
    </w:p>
    <w:p w14:paraId="1ABFC998" w14:textId="4AA59E91" w:rsidR="003C6F2C" w:rsidRDefault="003C6F2C" w:rsidP="003C6F2C">
      <w:pPr>
        <w:spacing w:line="276" w:lineRule="auto"/>
      </w:pPr>
    </w:p>
    <w:p w14:paraId="4EC0EC0E" w14:textId="5A2CA495" w:rsidR="003C6F2C" w:rsidRDefault="003C6F2C" w:rsidP="003C6F2C">
      <w:pPr>
        <w:spacing w:line="276" w:lineRule="auto"/>
      </w:pPr>
    </w:p>
    <w:p w14:paraId="7DB2DD9D" w14:textId="51ECC90B" w:rsidR="003C6F2C" w:rsidRDefault="003C6F2C" w:rsidP="003C6F2C">
      <w:pPr>
        <w:spacing w:line="276" w:lineRule="auto"/>
      </w:pPr>
    </w:p>
    <w:p w14:paraId="03E99254" w14:textId="329F4023" w:rsidR="003C6F2C" w:rsidRDefault="003C6F2C" w:rsidP="003C6F2C">
      <w:pPr>
        <w:spacing w:line="276" w:lineRule="auto"/>
      </w:pPr>
    </w:p>
    <w:p w14:paraId="226C4B38" w14:textId="2F8E6847" w:rsidR="003C6F2C" w:rsidRDefault="003C6F2C" w:rsidP="003C6F2C">
      <w:pPr>
        <w:spacing w:line="276" w:lineRule="auto"/>
      </w:pPr>
    </w:p>
    <w:p w14:paraId="054349D5" w14:textId="01742249" w:rsidR="003C6F2C" w:rsidRDefault="003C6F2C" w:rsidP="003C6F2C">
      <w:pPr>
        <w:spacing w:line="276" w:lineRule="auto"/>
      </w:pPr>
    </w:p>
    <w:p w14:paraId="5F53FCF2" w14:textId="341BB31F" w:rsidR="003C6F2C" w:rsidRDefault="003C6F2C" w:rsidP="003C6F2C">
      <w:pPr>
        <w:spacing w:line="276" w:lineRule="auto"/>
      </w:pPr>
    </w:p>
    <w:p w14:paraId="25B37E16" w14:textId="71F8D2F4" w:rsidR="003C6F2C" w:rsidRDefault="003C6F2C" w:rsidP="003C6F2C">
      <w:pPr>
        <w:spacing w:line="276" w:lineRule="auto"/>
      </w:pPr>
    </w:p>
    <w:p w14:paraId="64EC088B" w14:textId="77777777" w:rsidR="003C6F2C" w:rsidRDefault="003C6F2C" w:rsidP="003C6F2C">
      <w:pPr>
        <w:spacing w:line="276" w:lineRule="auto"/>
        <w:sectPr w:rsidR="003C6F2C" w:rsidSect="003C6F2C">
          <w:pgSz w:w="16838" w:h="11906" w:orient="landscape"/>
          <w:pgMar w:top="1701" w:right="993" w:bottom="849" w:left="1276" w:header="426" w:footer="737" w:gutter="0"/>
          <w:cols w:space="708"/>
          <w:docGrid w:linePitch="360"/>
        </w:sectPr>
      </w:pPr>
    </w:p>
    <w:p w14:paraId="7CCB2A98" w14:textId="0635AC22" w:rsidR="002A570F" w:rsidRDefault="00F83B19" w:rsidP="00D91786">
      <w:pPr>
        <w:pStyle w:val="10"/>
        <w:spacing w:line="276" w:lineRule="auto"/>
        <w:ind w:firstLine="567"/>
      </w:pPr>
      <w:bookmarkStart w:id="94" w:name="_Toc115852021"/>
      <w:r>
        <w:lastRenderedPageBreak/>
        <w:t xml:space="preserve">Раздел 11. </w:t>
      </w:r>
      <w:r w:rsidR="002A570F">
        <w:t>Решения о распределении тепловой нагрузки между источниками тепловой энергии.</w:t>
      </w:r>
      <w:bookmarkEnd w:id="94"/>
    </w:p>
    <w:p w14:paraId="0E856EA5" w14:textId="4E6BA1C4" w:rsidR="00D91786" w:rsidRPr="00D91786" w:rsidRDefault="00D91786" w:rsidP="00D91786">
      <w:pPr>
        <w:spacing w:line="276" w:lineRule="auto"/>
      </w:pPr>
      <w:r>
        <w:t xml:space="preserve">Перераспределение тепловой нагрузки между источниками тепловой энергии настоящей схемой не предусмотрено по причине наличия одного источника тепловой энергии – котельная </w:t>
      </w:r>
      <w:proofErr w:type="spellStart"/>
      <w:r>
        <w:t>с.Тербуны</w:t>
      </w:r>
      <w:proofErr w:type="spellEnd"/>
      <w:r>
        <w:t>.</w:t>
      </w:r>
    </w:p>
    <w:p w14:paraId="744C2753" w14:textId="0A6FC452" w:rsidR="00F83B19" w:rsidRDefault="00F83B19" w:rsidP="00D91786">
      <w:pPr>
        <w:pStyle w:val="10"/>
        <w:spacing w:line="276" w:lineRule="auto"/>
        <w:ind w:firstLine="567"/>
      </w:pPr>
      <w:bookmarkStart w:id="95" w:name="_Toc115852022"/>
      <w:r>
        <w:t>Раздел 12. Решения по бесхозяйным тепловым сетям.</w:t>
      </w:r>
      <w:bookmarkEnd w:id="95"/>
    </w:p>
    <w:p w14:paraId="69E1F0B8" w14:textId="1E203F75" w:rsidR="00F83B19" w:rsidRDefault="00D91786" w:rsidP="00D91786">
      <w:pPr>
        <w:spacing w:line="276" w:lineRule="auto"/>
      </w:pPr>
      <w:r>
        <w:t>Информация о наличии бесхозяйных тепловых сетей отсутствует.</w:t>
      </w:r>
    </w:p>
    <w:p w14:paraId="13567C13" w14:textId="012BB7D6" w:rsidR="00F83B19" w:rsidRDefault="00F83B19" w:rsidP="00D91786">
      <w:pPr>
        <w:pStyle w:val="10"/>
        <w:spacing w:line="276" w:lineRule="auto"/>
        <w:ind w:firstLine="567"/>
      </w:pPr>
      <w:bookmarkStart w:id="96" w:name="_Toc115852023"/>
      <w: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96"/>
    </w:p>
    <w:p w14:paraId="641A0728" w14:textId="30AB17AE" w:rsidR="00F83B19" w:rsidRDefault="00F83B19" w:rsidP="00EA0780">
      <w:pPr>
        <w:pStyle w:val="21"/>
        <w:spacing w:before="120" w:line="276" w:lineRule="auto"/>
        <w:ind w:left="567"/>
      </w:pPr>
      <w:bookmarkStart w:id="97" w:name="_Toc115852024"/>
      <w: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97"/>
    </w:p>
    <w:p w14:paraId="1F695754" w14:textId="18F55442" w:rsidR="00356B9B" w:rsidRPr="00356B9B" w:rsidRDefault="00356B9B" w:rsidP="00356B9B">
      <w:pPr>
        <w:autoSpaceDE w:val="0"/>
        <w:autoSpaceDN w:val="0"/>
        <w:adjustRightInd w:val="0"/>
        <w:spacing w:after="0" w:line="276" w:lineRule="auto"/>
      </w:pPr>
      <w:r w:rsidRPr="00356B9B">
        <w:t>Газоснабжение потребителей Липецкой области сетевым природным газом осуществляется через систему магистральных газопроводов и газораспределительных сетей, эксплуатируемых дочерними</w:t>
      </w:r>
      <w:r>
        <w:t xml:space="preserve"> </w:t>
      </w:r>
      <w:r w:rsidRPr="00356B9B">
        <w:t xml:space="preserve">предприятиями ПАО «Газпром» - ООО «Газпром </w:t>
      </w:r>
      <w:proofErr w:type="spellStart"/>
      <w:r w:rsidRPr="00356B9B">
        <w:t>трансгаз</w:t>
      </w:r>
      <w:proofErr w:type="spellEnd"/>
      <w:r w:rsidRPr="00356B9B">
        <w:t xml:space="preserve"> Москва» филиал Донское ЛПУМГ и</w:t>
      </w:r>
      <w:r w:rsidR="00DD1D1F">
        <w:t xml:space="preserve"> </w:t>
      </w:r>
      <w:r w:rsidRPr="00356B9B">
        <w:t xml:space="preserve">филиал </w:t>
      </w:r>
      <w:proofErr w:type="spellStart"/>
      <w:r w:rsidRPr="00356B9B">
        <w:t>Елецкое</w:t>
      </w:r>
      <w:proofErr w:type="spellEnd"/>
      <w:r w:rsidRPr="00356B9B">
        <w:t xml:space="preserve"> ЛПУМГ, АО «Газпром газораспределение Липецк».</w:t>
      </w:r>
    </w:p>
    <w:p w14:paraId="2747F122" w14:textId="77777777" w:rsidR="00356B9B" w:rsidRPr="00356B9B" w:rsidRDefault="00356B9B" w:rsidP="00356B9B">
      <w:pPr>
        <w:autoSpaceDE w:val="0"/>
        <w:autoSpaceDN w:val="0"/>
        <w:adjustRightInd w:val="0"/>
        <w:spacing w:after="0" w:line="276" w:lineRule="auto"/>
      </w:pPr>
      <w:r w:rsidRPr="00356B9B">
        <w:t>В систему газоснабжения области входят:</w:t>
      </w:r>
    </w:p>
    <w:p w14:paraId="0DFA60FF" w14:textId="77777777" w:rsidR="00356B9B" w:rsidRPr="00356B9B" w:rsidRDefault="00356B9B" w:rsidP="00356B9B">
      <w:pPr>
        <w:autoSpaceDE w:val="0"/>
        <w:autoSpaceDN w:val="0"/>
        <w:adjustRightInd w:val="0"/>
        <w:spacing w:after="0" w:line="276" w:lineRule="auto"/>
        <w:ind w:left="567" w:firstLine="0"/>
      </w:pPr>
      <w:r w:rsidRPr="00356B9B">
        <w:t>-10 магистральных газопроводов;</w:t>
      </w:r>
    </w:p>
    <w:p w14:paraId="5967E097" w14:textId="77777777" w:rsidR="00356B9B" w:rsidRPr="00356B9B" w:rsidRDefault="00356B9B" w:rsidP="00356B9B">
      <w:pPr>
        <w:autoSpaceDE w:val="0"/>
        <w:autoSpaceDN w:val="0"/>
        <w:adjustRightInd w:val="0"/>
        <w:spacing w:after="0" w:line="276" w:lineRule="auto"/>
        <w:ind w:left="567" w:firstLine="0"/>
      </w:pPr>
      <w:r w:rsidRPr="00356B9B">
        <w:t>-48 газораспределительных станций;</w:t>
      </w:r>
    </w:p>
    <w:p w14:paraId="011FE56A" w14:textId="77777777" w:rsidR="00356B9B" w:rsidRPr="00356B9B" w:rsidRDefault="00356B9B" w:rsidP="00356B9B">
      <w:pPr>
        <w:autoSpaceDE w:val="0"/>
        <w:autoSpaceDN w:val="0"/>
        <w:adjustRightInd w:val="0"/>
        <w:spacing w:after="0" w:line="276" w:lineRule="auto"/>
        <w:ind w:left="567" w:firstLine="0"/>
      </w:pPr>
      <w:r w:rsidRPr="00356B9B">
        <w:t>-18 562,4 км газораспределительных сетей;</w:t>
      </w:r>
    </w:p>
    <w:p w14:paraId="2EB82E93" w14:textId="2CE2DD37" w:rsidR="00356B9B" w:rsidRDefault="00356B9B" w:rsidP="00356B9B">
      <w:pPr>
        <w:spacing w:line="276" w:lineRule="auto"/>
        <w:ind w:left="567" w:firstLine="0"/>
      </w:pPr>
      <w:r w:rsidRPr="00356B9B">
        <w:t>-3 899 газорегуляторных и шкафных распределительных пунктов.</w:t>
      </w:r>
    </w:p>
    <w:p w14:paraId="15C678B6" w14:textId="6C0624F1" w:rsidR="00356B9B" w:rsidRPr="00356B9B" w:rsidRDefault="007D434B" w:rsidP="00356B9B">
      <w:pPr>
        <w:spacing w:line="276" w:lineRule="auto"/>
      </w:pPr>
      <w:r>
        <w:t xml:space="preserve">Согласно постановлению Управления энергетики и тарифов Липецкой области от 20.06.2022 № 23 «О внесении изменений в постановление управления энергетики и тарифов Липецкой области от 24 декабря 2019 года № 50/3 «Об утверждении «Программы газификации и реконструкции газораспределительных сетей Липецкой области на 2020-2023 годы» в период с 2021-2023 запланировано проектирование и строительство сетей газоснабжения </w:t>
      </w:r>
      <w:r w:rsidR="00DD1D1F">
        <w:t>улиц</w:t>
      </w:r>
      <w:r w:rsidR="00DD1D1F">
        <w:rPr>
          <w:rFonts w:cs="Arial"/>
          <w:sz w:val="26"/>
          <w:szCs w:val="26"/>
        </w:rPr>
        <w:t xml:space="preserve"> </w:t>
      </w:r>
      <w:r>
        <w:rPr>
          <w:rFonts w:cs="Arial"/>
          <w:sz w:val="26"/>
          <w:szCs w:val="26"/>
        </w:rPr>
        <w:t>Рябиновая, Весенняя, Тихая, Кленовая, Ясная, Малиновая, Виноградная, Раздольная микрорайона Северный.</w:t>
      </w:r>
    </w:p>
    <w:p w14:paraId="559181CA" w14:textId="13F2F543" w:rsidR="00F83B19" w:rsidRDefault="00F83B19" w:rsidP="00EA0780">
      <w:pPr>
        <w:pStyle w:val="21"/>
        <w:spacing w:before="120" w:line="276" w:lineRule="auto"/>
        <w:ind w:left="567"/>
      </w:pPr>
      <w:bookmarkStart w:id="98" w:name="_Toc115852025"/>
      <w:r>
        <w:t>Описание проблем организации газоснабжения источников тепловой энергии.</w:t>
      </w:r>
      <w:bookmarkEnd w:id="98"/>
    </w:p>
    <w:p w14:paraId="6AB7BD2A" w14:textId="4C350C80" w:rsidR="00EA0780" w:rsidRPr="00EA0780" w:rsidRDefault="00EA0780" w:rsidP="00EA0780">
      <w:pPr>
        <w:spacing w:line="276" w:lineRule="auto"/>
      </w:pPr>
      <w:r>
        <w:t>Проблем организации газоснабжения источников тепловой энергии не выявлено.</w:t>
      </w:r>
    </w:p>
    <w:p w14:paraId="4A2D10AD" w14:textId="7414CCBD" w:rsidR="00F83B19" w:rsidRDefault="00F83B19" w:rsidP="00EA0780">
      <w:pPr>
        <w:pStyle w:val="21"/>
        <w:spacing w:before="120" w:line="276" w:lineRule="auto"/>
        <w:ind w:left="567"/>
      </w:pPr>
      <w:bookmarkStart w:id="99" w:name="_Toc115852026"/>
      <w:r>
        <w:lastRenderedPageBreak/>
        <w:t xml:space="preserve">Предложения </w:t>
      </w:r>
      <w:proofErr w:type="gramStart"/>
      <w:r>
        <w:t>по корректировке</w:t>
      </w:r>
      <w:proofErr w:type="gramEnd"/>
      <w: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99"/>
    </w:p>
    <w:p w14:paraId="5CFF7694" w14:textId="1B7C0EFB" w:rsidR="00EA0780" w:rsidRPr="00EA0780" w:rsidRDefault="00EA0780" w:rsidP="00EA0780">
      <w:pPr>
        <w:spacing w:line="276" w:lineRule="auto"/>
      </w:pPr>
      <w:r>
        <w:t>При актуализации Программы газификации и реконструкции газораспределительных сетей Липецкой области на последующие периоды необходимо предусмотреть строительство сетей газоснабжения до БМК микрорайона «Южный».</w:t>
      </w:r>
    </w:p>
    <w:p w14:paraId="3DE5A513" w14:textId="1CEC9FA1" w:rsidR="00F83B19" w:rsidRDefault="00F83B19" w:rsidP="00EA0780">
      <w:pPr>
        <w:pStyle w:val="21"/>
        <w:spacing w:before="120" w:line="276" w:lineRule="auto"/>
        <w:ind w:left="567"/>
      </w:pPr>
      <w:bookmarkStart w:id="100" w:name="_Toc115852027"/>
      <w: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00"/>
    </w:p>
    <w:p w14:paraId="2DFA96C8" w14:textId="2D8E10F4" w:rsidR="00F83B19" w:rsidRPr="00EA0780" w:rsidRDefault="00EA0780" w:rsidP="00551A16">
      <w:pPr>
        <w:pStyle w:val="ConsPlusNormal"/>
        <w:spacing w:line="276" w:lineRule="auto"/>
        <w:jc w:val="both"/>
        <w:rPr>
          <w:rFonts w:eastAsiaTheme="minorHAnsi" w:cstheme="minorBidi"/>
          <w:sz w:val="24"/>
          <w:szCs w:val="22"/>
          <w:lang w:eastAsia="en-US"/>
        </w:rPr>
      </w:pPr>
      <w:r w:rsidRPr="00EA0780">
        <w:rPr>
          <w:rFonts w:eastAsiaTheme="minorHAnsi" w:cstheme="minorBidi"/>
          <w:sz w:val="24"/>
          <w:szCs w:val="22"/>
          <w:lang w:eastAsia="en-US"/>
        </w:rPr>
        <w:t>Решения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Схемой не предусмотрены.</w:t>
      </w:r>
    </w:p>
    <w:p w14:paraId="01773813" w14:textId="19339BF4" w:rsidR="00F83B19" w:rsidRDefault="00F83B19" w:rsidP="00EA0780">
      <w:pPr>
        <w:pStyle w:val="21"/>
        <w:spacing w:before="120" w:line="276" w:lineRule="auto"/>
        <w:ind w:left="567"/>
      </w:pPr>
      <w:bookmarkStart w:id="101" w:name="_Toc115852028"/>
      <w: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01"/>
    </w:p>
    <w:p w14:paraId="6BF29B35" w14:textId="00A50F76" w:rsidR="00EA0780" w:rsidRPr="00EA0780" w:rsidRDefault="00EA0780" w:rsidP="00EA0780">
      <w:pPr>
        <w:spacing w:line="276" w:lineRule="auto"/>
      </w:pPr>
      <w: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14:paraId="55AED3F8" w14:textId="29292489" w:rsidR="00F83B19" w:rsidRDefault="00F83B19" w:rsidP="00EA0780">
      <w:pPr>
        <w:pStyle w:val="21"/>
        <w:spacing w:before="120" w:line="276" w:lineRule="auto"/>
        <w:ind w:left="567"/>
      </w:pPr>
      <w:bookmarkStart w:id="102" w:name="_Toc115852029"/>
      <w: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bookmarkEnd w:id="102"/>
    </w:p>
    <w:p w14:paraId="2A6B577D" w14:textId="6DE4894A" w:rsidR="00EA0780" w:rsidRPr="00EA0780" w:rsidRDefault="00EA0780" w:rsidP="00EA0780">
      <w:pPr>
        <w:spacing w:line="276" w:lineRule="auto"/>
      </w:pPr>
      <w:r>
        <w:t>Информация о решениях развития системы водоснабжения в части, относящейся к системе теплоснабжения, отсутствует.</w:t>
      </w:r>
    </w:p>
    <w:p w14:paraId="2F06AB3C" w14:textId="5578BB93" w:rsidR="00F83B19" w:rsidRDefault="00F83B19" w:rsidP="005013D1">
      <w:pPr>
        <w:pStyle w:val="21"/>
        <w:spacing w:before="120" w:line="276" w:lineRule="auto"/>
        <w:ind w:left="567"/>
      </w:pPr>
      <w:bookmarkStart w:id="103" w:name="_Toc115852030"/>
      <w:r>
        <w:lastRenderedPageBreak/>
        <w:t xml:space="preserve">Предложения </w:t>
      </w:r>
      <w:proofErr w:type="gramStart"/>
      <w:r>
        <w:t>по корректировке</w:t>
      </w:r>
      <w:proofErr w:type="gramEnd"/>
      <w:r>
        <w:t xml:space="preserve">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03"/>
    </w:p>
    <w:p w14:paraId="13C0CCB9" w14:textId="7D344FB1" w:rsidR="005013D1" w:rsidRPr="005013D1" w:rsidRDefault="005013D1" w:rsidP="005013D1">
      <w:pPr>
        <w:spacing w:line="276" w:lineRule="auto"/>
      </w:pPr>
      <w:r>
        <w:t xml:space="preserve">Предложения по </w:t>
      </w:r>
      <w:proofErr w:type="gramStart"/>
      <w:r>
        <w:t>корректировке  схемы</w:t>
      </w:r>
      <w:proofErr w:type="gramEnd"/>
      <w:r>
        <w:t xml:space="preserve"> водоснабжения поселения в части, относящейся к развитию системы теплоснабжения, отсутствуют.</w:t>
      </w:r>
    </w:p>
    <w:p w14:paraId="0F5D1FA9" w14:textId="116CA9C3" w:rsidR="00F83B19" w:rsidRDefault="001C34A0" w:rsidP="00551A16">
      <w:pPr>
        <w:pStyle w:val="10"/>
        <w:spacing w:line="276" w:lineRule="auto"/>
      </w:pPr>
      <w:bookmarkStart w:id="104" w:name="_Toc115852031"/>
      <w:r>
        <w:t>Раздел 14. Индикаторы развития систем теплоснабжения поселения, городского округа, города федерального значения.</w:t>
      </w:r>
      <w:bookmarkEnd w:id="104"/>
    </w:p>
    <w:p w14:paraId="12E876AC" w14:textId="6875EF39" w:rsidR="00FF37E7" w:rsidRDefault="00FF37E7" w:rsidP="00FF37E7">
      <w:pPr>
        <w:spacing w:line="276" w:lineRule="auto"/>
      </w:pPr>
      <w:r w:rsidRPr="002E0591">
        <w:t>Индикаторы развития систем</w:t>
      </w:r>
      <w:r>
        <w:t>ы</w:t>
      </w:r>
      <w:r w:rsidRPr="002E0591">
        <w:t xml:space="preserve"> теплоснабжения </w:t>
      </w:r>
      <w:proofErr w:type="spellStart"/>
      <w:r>
        <w:t>с.Тербуны</w:t>
      </w:r>
      <w:proofErr w:type="spellEnd"/>
      <w:r w:rsidRPr="002E0591">
        <w:t xml:space="preserve"> представлены в таблице </w:t>
      </w:r>
      <w:r>
        <w:t>14.1.</w:t>
      </w:r>
    </w:p>
    <w:p w14:paraId="10B950A5" w14:textId="02AB492F" w:rsidR="007637BA" w:rsidRDefault="007637BA" w:rsidP="00551A16">
      <w:pPr>
        <w:spacing w:line="276" w:lineRule="auto"/>
      </w:pPr>
    </w:p>
    <w:p w14:paraId="00234EA5" w14:textId="658CB6C1" w:rsidR="00FF37E7" w:rsidRDefault="00FF37E7" w:rsidP="00551A16">
      <w:pPr>
        <w:spacing w:line="276" w:lineRule="auto"/>
      </w:pPr>
    </w:p>
    <w:p w14:paraId="624BFE65" w14:textId="186B550A" w:rsidR="00FF37E7" w:rsidRDefault="00FF37E7" w:rsidP="00551A16">
      <w:pPr>
        <w:spacing w:line="276" w:lineRule="auto"/>
      </w:pPr>
    </w:p>
    <w:p w14:paraId="68AA2D22" w14:textId="63925CA6" w:rsidR="00FF37E7" w:rsidRDefault="00FF37E7" w:rsidP="00551A16">
      <w:pPr>
        <w:spacing w:line="276" w:lineRule="auto"/>
      </w:pPr>
    </w:p>
    <w:p w14:paraId="00F92A58" w14:textId="71DA23DE" w:rsidR="00FF37E7" w:rsidRDefault="00FF37E7" w:rsidP="00551A16">
      <w:pPr>
        <w:spacing w:line="276" w:lineRule="auto"/>
      </w:pPr>
    </w:p>
    <w:p w14:paraId="589EFACD" w14:textId="6608794A" w:rsidR="00FF37E7" w:rsidRDefault="00FF37E7" w:rsidP="00551A16">
      <w:pPr>
        <w:spacing w:line="276" w:lineRule="auto"/>
      </w:pPr>
    </w:p>
    <w:p w14:paraId="6E21FE85" w14:textId="292E3113" w:rsidR="00FF37E7" w:rsidRDefault="00FF37E7" w:rsidP="00551A16">
      <w:pPr>
        <w:spacing w:line="276" w:lineRule="auto"/>
      </w:pPr>
    </w:p>
    <w:p w14:paraId="6C1D6A03" w14:textId="3F78D333" w:rsidR="00FF37E7" w:rsidRDefault="00FF37E7" w:rsidP="00551A16">
      <w:pPr>
        <w:spacing w:line="276" w:lineRule="auto"/>
      </w:pPr>
    </w:p>
    <w:p w14:paraId="194B2AC4" w14:textId="73B44F82" w:rsidR="00FF37E7" w:rsidRDefault="00FF37E7" w:rsidP="00551A16">
      <w:pPr>
        <w:spacing w:line="276" w:lineRule="auto"/>
      </w:pPr>
    </w:p>
    <w:p w14:paraId="675B11CE" w14:textId="2BC6F51D" w:rsidR="00FF37E7" w:rsidRDefault="00FF37E7" w:rsidP="00551A16">
      <w:pPr>
        <w:spacing w:line="276" w:lineRule="auto"/>
      </w:pPr>
    </w:p>
    <w:p w14:paraId="0AB614E2" w14:textId="064BD030" w:rsidR="00FF37E7" w:rsidRDefault="00FF37E7" w:rsidP="00551A16">
      <w:pPr>
        <w:spacing w:line="276" w:lineRule="auto"/>
      </w:pPr>
    </w:p>
    <w:p w14:paraId="257E69C0" w14:textId="7DABB9F2" w:rsidR="00FF37E7" w:rsidRDefault="00FF37E7" w:rsidP="00551A16">
      <w:pPr>
        <w:spacing w:line="276" w:lineRule="auto"/>
      </w:pPr>
    </w:p>
    <w:p w14:paraId="400978E4" w14:textId="466FA5F5" w:rsidR="00FF37E7" w:rsidRDefault="00FF37E7" w:rsidP="00551A16">
      <w:pPr>
        <w:spacing w:line="276" w:lineRule="auto"/>
      </w:pPr>
    </w:p>
    <w:p w14:paraId="443E8DC2" w14:textId="2ED11894" w:rsidR="00FF37E7" w:rsidRDefault="00FF37E7" w:rsidP="00551A16">
      <w:pPr>
        <w:spacing w:line="276" w:lineRule="auto"/>
      </w:pPr>
    </w:p>
    <w:p w14:paraId="26A8BC16" w14:textId="3244550F" w:rsidR="00FF37E7" w:rsidRDefault="00FF37E7" w:rsidP="00551A16">
      <w:pPr>
        <w:spacing w:line="276" w:lineRule="auto"/>
      </w:pPr>
    </w:p>
    <w:p w14:paraId="027FFBB7" w14:textId="02E8581A" w:rsidR="00FF37E7" w:rsidRDefault="00FF37E7" w:rsidP="00551A16">
      <w:pPr>
        <w:spacing w:line="276" w:lineRule="auto"/>
      </w:pPr>
    </w:p>
    <w:p w14:paraId="26888EE7" w14:textId="5FDEF9E5" w:rsidR="00FF37E7" w:rsidRDefault="00FF37E7" w:rsidP="00551A16">
      <w:pPr>
        <w:spacing w:line="276" w:lineRule="auto"/>
      </w:pPr>
    </w:p>
    <w:p w14:paraId="73D3AD17" w14:textId="77777777" w:rsidR="00FF37E7" w:rsidRDefault="00FF37E7" w:rsidP="00551A16">
      <w:pPr>
        <w:spacing w:line="276" w:lineRule="auto"/>
        <w:sectPr w:rsidR="00FF37E7" w:rsidSect="000E6E42">
          <w:pgSz w:w="11906" w:h="16838"/>
          <w:pgMar w:top="993" w:right="849" w:bottom="1276" w:left="1701" w:header="426" w:footer="737" w:gutter="0"/>
          <w:cols w:space="708"/>
          <w:docGrid w:linePitch="360"/>
        </w:sectPr>
      </w:pPr>
    </w:p>
    <w:p w14:paraId="56757D2D" w14:textId="5E2D6A59" w:rsidR="00FF37E7" w:rsidRDefault="00FF37E7" w:rsidP="00FF37E7">
      <w:pPr>
        <w:pStyle w:val="afffffd"/>
        <w:spacing w:after="240" w:line="276" w:lineRule="auto"/>
        <w:ind w:firstLine="0"/>
      </w:pPr>
      <w:bookmarkStart w:id="105" w:name="_Toc115852049"/>
      <w:r>
        <w:lastRenderedPageBreak/>
        <w:t xml:space="preserve">Таблица </w:t>
      </w:r>
      <w:r w:rsidR="00914CA0">
        <w:rPr>
          <w:noProof/>
        </w:rPr>
        <w:fldChar w:fldCharType="begin"/>
      </w:r>
      <w:r w:rsidR="00914CA0">
        <w:rPr>
          <w:noProof/>
        </w:rPr>
        <w:instrText xml:space="preserve"> STYLEREF 1 \s </w:instrText>
      </w:r>
      <w:r w:rsidR="00914CA0">
        <w:rPr>
          <w:noProof/>
        </w:rPr>
        <w:fldChar w:fldCharType="separate"/>
      </w:r>
      <w:r w:rsidR="00F8312B">
        <w:rPr>
          <w:noProof/>
        </w:rPr>
        <w:t>14</w:t>
      </w:r>
      <w:r w:rsidR="00914CA0">
        <w:rPr>
          <w:noProof/>
        </w:rPr>
        <w:fldChar w:fldCharType="end"/>
      </w:r>
      <w:r w:rsidR="00FC709E">
        <w:t>.</w:t>
      </w:r>
      <w:r w:rsidR="00914CA0">
        <w:rPr>
          <w:noProof/>
        </w:rPr>
        <w:fldChar w:fldCharType="begin"/>
      </w:r>
      <w:r w:rsidR="00914CA0">
        <w:rPr>
          <w:noProof/>
        </w:rPr>
        <w:instrText xml:space="preserve"> SEQ Таблица \* ARABIC \s 1 </w:instrText>
      </w:r>
      <w:r w:rsidR="00914CA0">
        <w:rPr>
          <w:noProof/>
        </w:rPr>
        <w:fldChar w:fldCharType="separate"/>
      </w:r>
      <w:r w:rsidR="00F8312B">
        <w:rPr>
          <w:noProof/>
        </w:rPr>
        <w:t>1</w:t>
      </w:r>
      <w:r w:rsidR="00914CA0">
        <w:rPr>
          <w:noProof/>
        </w:rPr>
        <w:fldChar w:fldCharType="end"/>
      </w:r>
      <w:r>
        <w:t>.</w:t>
      </w:r>
      <w:r w:rsidRPr="00FF37E7">
        <w:rPr>
          <w:rFonts w:cs="Times New Roman"/>
          <w:spacing w:val="-5"/>
        </w:rPr>
        <w:t xml:space="preserve"> </w:t>
      </w:r>
      <w:r w:rsidRPr="004D561E">
        <w:rPr>
          <w:rFonts w:cs="Times New Roman"/>
          <w:spacing w:val="-5"/>
        </w:rPr>
        <w:t>Индикаторы развития системы теплоснабжения с. Тербуны</w:t>
      </w:r>
      <w:bookmarkEnd w:id="105"/>
    </w:p>
    <w:tbl>
      <w:tblPr>
        <w:tblW w:w="15021" w:type="dxa"/>
        <w:tblInd w:w="113" w:type="dxa"/>
        <w:tblLook w:val="04A0" w:firstRow="1" w:lastRow="0" w:firstColumn="1" w:lastColumn="0" w:noHBand="0" w:noVBand="1"/>
      </w:tblPr>
      <w:tblGrid>
        <w:gridCol w:w="400"/>
        <w:gridCol w:w="3530"/>
        <w:gridCol w:w="1077"/>
        <w:gridCol w:w="1112"/>
        <w:gridCol w:w="1113"/>
        <w:gridCol w:w="1113"/>
        <w:gridCol w:w="1112"/>
        <w:gridCol w:w="1113"/>
        <w:gridCol w:w="1113"/>
        <w:gridCol w:w="1112"/>
        <w:gridCol w:w="1113"/>
        <w:gridCol w:w="1113"/>
      </w:tblGrid>
      <w:tr w:rsidR="00FF37E7" w:rsidRPr="007C2F31" w14:paraId="1DC6C980" w14:textId="77777777" w:rsidTr="00FF37E7">
        <w:trPr>
          <w:trHeight w:val="675"/>
          <w:tblHeader/>
        </w:trPr>
        <w:tc>
          <w:tcPr>
            <w:tcW w:w="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A32C93" w14:textId="77777777" w:rsidR="00FF37E7" w:rsidRPr="007C2F31" w:rsidRDefault="00FF37E7" w:rsidP="00E2162C">
            <w:pPr>
              <w:spacing w:after="0" w:line="240" w:lineRule="auto"/>
              <w:ind w:firstLine="0"/>
              <w:jc w:val="center"/>
              <w:rPr>
                <w:rFonts w:eastAsia="Times New Roman" w:cs="Arial"/>
                <w:b/>
                <w:bCs/>
                <w:color w:val="000000"/>
                <w:sz w:val="16"/>
                <w:szCs w:val="16"/>
                <w:lang w:eastAsia="ru-RU"/>
              </w:rPr>
            </w:pPr>
            <w:r w:rsidRPr="007C2F31">
              <w:rPr>
                <w:rFonts w:eastAsia="Times New Roman" w:cs="Arial"/>
                <w:b/>
                <w:bCs/>
                <w:color w:val="000000"/>
                <w:sz w:val="16"/>
                <w:szCs w:val="16"/>
                <w:lang w:eastAsia="ru-RU"/>
              </w:rPr>
              <w:t>№</w:t>
            </w:r>
          </w:p>
        </w:tc>
        <w:tc>
          <w:tcPr>
            <w:tcW w:w="353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7F1EBEE" w14:textId="77777777" w:rsidR="00FF37E7" w:rsidRPr="007C2F31" w:rsidRDefault="00FF37E7" w:rsidP="00E2162C">
            <w:pPr>
              <w:spacing w:after="0" w:line="240" w:lineRule="auto"/>
              <w:ind w:firstLine="0"/>
              <w:jc w:val="center"/>
              <w:rPr>
                <w:rFonts w:eastAsia="Times New Roman" w:cs="Arial"/>
                <w:b/>
                <w:bCs/>
                <w:color w:val="000000"/>
                <w:sz w:val="16"/>
                <w:szCs w:val="16"/>
                <w:lang w:eastAsia="ru-RU"/>
              </w:rPr>
            </w:pPr>
            <w:r w:rsidRPr="007C2F31">
              <w:rPr>
                <w:rFonts w:eastAsia="Times New Roman" w:cs="Arial"/>
                <w:b/>
                <w:bCs/>
                <w:color w:val="000000"/>
                <w:sz w:val="16"/>
                <w:szCs w:val="16"/>
                <w:lang w:eastAsia="ru-RU"/>
              </w:rPr>
              <w:t>Показатель</w:t>
            </w:r>
          </w:p>
        </w:tc>
        <w:tc>
          <w:tcPr>
            <w:tcW w:w="107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6F4CBD8" w14:textId="77777777" w:rsidR="00FF37E7" w:rsidRPr="007C2F31" w:rsidRDefault="00FF37E7" w:rsidP="00E2162C">
            <w:pPr>
              <w:spacing w:after="0" w:line="240" w:lineRule="auto"/>
              <w:ind w:firstLine="0"/>
              <w:jc w:val="center"/>
              <w:rPr>
                <w:rFonts w:eastAsia="Times New Roman" w:cs="Arial"/>
                <w:b/>
                <w:bCs/>
                <w:color w:val="000000"/>
                <w:sz w:val="16"/>
                <w:szCs w:val="16"/>
                <w:lang w:eastAsia="ru-RU"/>
              </w:rPr>
            </w:pPr>
            <w:r w:rsidRPr="007C2F31">
              <w:rPr>
                <w:rFonts w:eastAsia="Times New Roman" w:cs="Arial"/>
                <w:b/>
                <w:bCs/>
                <w:color w:val="000000"/>
                <w:sz w:val="16"/>
                <w:szCs w:val="16"/>
                <w:lang w:eastAsia="ru-RU"/>
              </w:rPr>
              <w:t>Единица измерения</w:t>
            </w:r>
          </w:p>
        </w:tc>
        <w:tc>
          <w:tcPr>
            <w:tcW w:w="111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83D1B1F" w14:textId="77777777" w:rsidR="00FF37E7" w:rsidRPr="007C2F31" w:rsidRDefault="00FF37E7" w:rsidP="00E2162C">
            <w:pPr>
              <w:spacing w:after="0" w:line="240" w:lineRule="auto"/>
              <w:ind w:firstLine="0"/>
              <w:jc w:val="center"/>
              <w:rPr>
                <w:rFonts w:eastAsia="Times New Roman" w:cs="Arial"/>
                <w:b/>
                <w:bCs/>
                <w:color w:val="000000"/>
                <w:sz w:val="16"/>
                <w:szCs w:val="16"/>
                <w:lang w:eastAsia="ru-RU"/>
              </w:rPr>
            </w:pPr>
            <w:r w:rsidRPr="007C2F31">
              <w:rPr>
                <w:rFonts w:eastAsia="Times New Roman" w:cs="Arial"/>
                <w:b/>
                <w:bCs/>
                <w:color w:val="000000"/>
                <w:sz w:val="16"/>
                <w:szCs w:val="16"/>
                <w:lang w:eastAsia="ru-RU"/>
              </w:rPr>
              <w:t>2022</w:t>
            </w:r>
            <w:r>
              <w:rPr>
                <w:rFonts w:eastAsia="Times New Roman" w:cs="Arial"/>
                <w:b/>
                <w:bCs/>
                <w:color w:val="000000"/>
                <w:sz w:val="16"/>
                <w:szCs w:val="16"/>
                <w:lang w:eastAsia="ru-RU"/>
              </w:rPr>
              <w:t xml:space="preserve"> г.</w:t>
            </w:r>
          </w:p>
        </w:tc>
        <w:tc>
          <w:tcPr>
            <w:tcW w:w="11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B46658E" w14:textId="77777777" w:rsidR="00FF37E7" w:rsidRPr="007C2F31" w:rsidRDefault="00FF37E7" w:rsidP="00E2162C">
            <w:pPr>
              <w:spacing w:after="0" w:line="240" w:lineRule="auto"/>
              <w:ind w:firstLine="0"/>
              <w:jc w:val="center"/>
              <w:rPr>
                <w:rFonts w:eastAsia="Times New Roman" w:cs="Arial"/>
                <w:b/>
                <w:bCs/>
                <w:color w:val="000000"/>
                <w:sz w:val="16"/>
                <w:szCs w:val="16"/>
                <w:lang w:eastAsia="ru-RU"/>
              </w:rPr>
            </w:pPr>
            <w:r w:rsidRPr="007C2F31">
              <w:rPr>
                <w:rFonts w:eastAsia="Times New Roman" w:cs="Arial"/>
                <w:b/>
                <w:bCs/>
                <w:color w:val="000000"/>
                <w:sz w:val="16"/>
                <w:szCs w:val="16"/>
                <w:lang w:eastAsia="ru-RU"/>
              </w:rPr>
              <w:t>2023</w:t>
            </w:r>
            <w:r>
              <w:rPr>
                <w:rFonts w:eastAsia="Times New Roman" w:cs="Arial"/>
                <w:b/>
                <w:bCs/>
                <w:color w:val="000000"/>
                <w:sz w:val="16"/>
                <w:szCs w:val="16"/>
                <w:lang w:eastAsia="ru-RU"/>
              </w:rPr>
              <w:t xml:space="preserve"> г.</w:t>
            </w:r>
          </w:p>
        </w:tc>
        <w:tc>
          <w:tcPr>
            <w:tcW w:w="11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6B2C4A4" w14:textId="77777777" w:rsidR="00FF37E7" w:rsidRPr="007C2F31" w:rsidRDefault="00FF37E7" w:rsidP="00E2162C">
            <w:pPr>
              <w:spacing w:after="0" w:line="240" w:lineRule="auto"/>
              <w:ind w:firstLine="0"/>
              <w:jc w:val="center"/>
              <w:rPr>
                <w:rFonts w:eastAsia="Times New Roman" w:cs="Arial"/>
                <w:b/>
                <w:bCs/>
                <w:color w:val="000000"/>
                <w:sz w:val="16"/>
                <w:szCs w:val="16"/>
                <w:lang w:eastAsia="ru-RU"/>
              </w:rPr>
            </w:pPr>
            <w:r w:rsidRPr="007C2F31">
              <w:rPr>
                <w:rFonts w:eastAsia="Times New Roman" w:cs="Arial"/>
                <w:b/>
                <w:bCs/>
                <w:color w:val="000000"/>
                <w:sz w:val="16"/>
                <w:szCs w:val="16"/>
                <w:lang w:eastAsia="ru-RU"/>
              </w:rPr>
              <w:t>2024</w:t>
            </w:r>
            <w:r>
              <w:rPr>
                <w:rFonts w:eastAsia="Times New Roman" w:cs="Arial"/>
                <w:b/>
                <w:bCs/>
                <w:color w:val="000000"/>
                <w:sz w:val="16"/>
                <w:szCs w:val="16"/>
                <w:lang w:eastAsia="ru-RU"/>
              </w:rPr>
              <w:t xml:space="preserve"> г.</w:t>
            </w:r>
          </w:p>
        </w:tc>
        <w:tc>
          <w:tcPr>
            <w:tcW w:w="111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32E8910" w14:textId="77777777" w:rsidR="00FF37E7" w:rsidRPr="007C2F31" w:rsidRDefault="00FF37E7" w:rsidP="00E2162C">
            <w:pPr>
              <w:spacing w:after="0" w:line="240" w:lineRule="auto"/>
              <w:ind w:firstLine="0"/>
              <w:jc w:val="center"/>
              <w:rPr>
                <w:rFonts w:eastAsia="Times New Roman" w:cs="Arial"/>
                <w:b/>
                <w:bCs/>
                <w:color w:val="000000"/>
                <w:sz w:val="16"/>
                <w:szCs w:val="16"/>
                <w:lang w:eastAsia="ru-RU"/>
              </w:rPr>
            </w:pPr>
            <w:r w:rsidRPr="007C2F31">
              <w:rPr>
                <w:rFonts w:eastAsia="Times New Roman" w:cs="Arial"/>
                <w:b/>
                <w:bCs/>
                <w:color w:val="000000"/>
                <w:sz w:val="16"/>
                <w:szCs w:val="16"/>
                <w:lang w:eastAsia="ru-RU"/>
              </w:rPr>
              <w:t>2025</w:t>
            </w:r>
            <w:r>
              <w:rPr>
                <w:rFonts w:eastAsia="Times New Roman" w:cs="Arial"/>
                <w:b/>
                <w:bCs/>
                <w:color w:val="000000"/>
                <w:sz w:val="16"/>
                <w:szCs w:val="16"/>
                <w:lang w:eastAsia="ru-RU"/>
              </w:rPr>
              <w:t xml:space="preserve"> г.</w:t>
            </w:r>
          </w:p>
        </w:tc>
        <w:tc>
          <w:tcPr>
            <w:tcW w:w="11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4D2194" w14:textId="77777777" w:rsidR="00FF37E7" w:rsidRPr="007C2F31" w:rsidRDefault="00FF37E7" w:rsidP="00E2162C">
            <w:pPr>
              <w:spacing w:after="0" w:line="240" w:lineRule="auto"/>
              <w:ind w:firstLine="0"/>
              <w:jc w:val="center"/>
              <w:rPr>
                <w:rFonts w:eastAsia="Times New Roman" w:cs="Arial"/>
                <w:b/>
                <w:bCs/>
                <w:color w:val="000000"/>
                <w:sz w:val="16"/>
                <w:szCs w:val="16"/>
                <w:lang w:eastAsia="ru-RU"/>
              </w:rPr>
            </w:pPr>
            <w:r w:rsidRPr="007C2F31">
              <w:rPr>
                <w:rFonts w:eastAsia="Times New Roman" w:cs="Arial"/>
                <w:b/>
                <w:bCs/>
                <w:color w:val="000000"/>
                <w:sz w:val="16"/>
                <w:szCs w:val="16"/>
                <w:lang w:eastAsia="ru-RU"/>
              </w:rPr>
              <w:t>2026</w:t>
            </w:r>
            <w:r>
              <w:rPr>
                <w:rFonts w:eastAsia="Times New Roman" w:cs="Arial"/>
                <w:b/>
                <w:bCs/>
                <w:color w:val="000000"/>
                <w:sz w:val="16"/>
                <w:szCs w:val="16"/>
                <w:lang w:eastAsia="ru-RU"/>
              </w:rPr>
              <w:t xml:space="preserve"> г.</w:t>
            </w:r>
          </w:p>
        </w:tc>
        <w:tc>
          <w:tcPr>
            <w:tcW w:w="11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90DDA6C" w14:textId="77777777" w:rsidR="00FF37E7" w:rsidRPr="007C2F31" w:rsidRDefault="00FF37E7" w:rsidP="00E2162C">
            <w:pPr>
              <w:spacing w:after="0" w:line="240" w:lineRule="auto"/>
              <w:ind w:firstLine="0"/>
              <w:jc w:val="center"/>
              <w:rPr>
                <w:rFonts w:eastAsia="Times New Roman" w:cs="Arial"/>
                <w:b/>
                <w:bCs/>
                <w:color w:val="000000"/>
                <w:sz w:val="16"/>
                <w:szCs w:val="16"/>
                <w:lang w:eastAsia="ru-RU"/>
              </w:rPr>
            </w:pPr>
            <w:r w:rsidRPr="007C2F31">
              <w:rPr>
                <w:rFonts w:eastAsia="Times New Roman" w:cs="Arial"/>
                <w:b/>
                <w:bCs/>
                <w:color w:val="000000"/>
                <w:sz w:val="16"/>
                <w:szCs w:val="16"/>
                <w:lang w:eastAsia="ru-RU"/>
              </w:rPr>
              <w:t>2027</w:t>
            </w:r>
            <w:r>
              <w:rPr>
                <w:rFonts w:eastAsia="Times New Roman" w:cs="Arial"/>
                <w:b/>
                <w:bCs/>
                <w:color w:val="000000"/>
                <w:sz w:val="16"/>
                <w:szCs w:val="16"/>
                <w:lang w:eastAsia="ru-RU"/>
              </w:rPr>
              <w:t xml:space="preserve"> г.</w:t>
            </w:r>
          </w:p>
        </w:tc>
        <w:tc>
          <w:tcPr>
            <w:tcW w:w="111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38128CB" w14:textId="77777777" w:rsidR="00FF37E7" w:rsidRPr="007C2F31" w:rsidRDefault="00FF37E7" w:rsidP="00E2162C">
            <w:pPr>
              <w:spacing w:after="0" w:line="240" w:lineRule="auto"/>
              <w:ind w:firstLine="0"/>
              <w:jc w:val="center"/>
              <w:rPr>
                <w:rFonts w:eastAsia="Times New Roman" w:cs="Arial"/>
                <w:b/>
                <w:bCs/>
                <w:color w:val="000000"/>
                <w:sz w:val="16"/>
                <w:szCs w:val="16"/>
                <w:lang w:eastAsia="ru-RU"/>
              </w:rPr>
            </w:pPr>
            <w:r w:rsidRPr="007C2F31">
              <w:rPr>
                <w:rFonts w:eastAsia="Times New Roman" w:cs="Arial"/>
                <w:b/>
                <w:bCs/>
                <w:color w:val="000000"/>
                <w:sz w:val="16"/>
                <w:szCs w:val="16"/>
                <w:lang w:eastAsia="ru-RU"/>
              </w:rPr>
              <w:t>2028</w:t>
            </w:r>
            <w:r>
              <w:rPr>
                <w:rFonts w:eastAsia="Times New Roman" w:cs="Arial"/>
                <w:b/>
                <w:bCs/>
                <w:color w:val="000000"/>
                <w:sz w:val="16"/>
                <w:szCs w:val="16"/>
                <w:lang w:eastAsia="ru-RU"/>
              </w:rPr>
              <w:t xml:space="preserve"> г.</w:t>
            </w:r>
          </w:p>
        </w:tc>
        <w:tc>
          <w:tcPr>
            <w:tcW w:w="11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D06B921" w14:textId="77777777" w:rsidR="00FF37E7" w:rsidRPr="007C2F31" w:rsidRDefault="00FF37E7" w:rsidP="00E2162C">
            <w:pPr>
              <w:spacing w:after="0" w:line="240" w:lineRule="auto"/>
              <w:ind w:firstLine="0"/>
              <w:jc w:val="center"/>
              <w:rPr>
                <w:rFonts w:eastAsia="Times New Roman" w:cs="Arial"/>
                <w:b/>
                <w:bCs/>
                <w:color w:val="000000"/>
                <w:sz w:val="16"/>
                <w:szCs w:val="16"/>
                <w:lang w:eastAsia="ru-RU"/>
              </w:rPr>
            </w:pPr>
            <w:r w:rsidRPr="007C2F31">
              <w:rPr>
                <w:rFonts w:eastAsia="Times New Roman" w:cs="Arial"/>
                <w:b/>
                <w:bCs/>
                <w:color w:val="000000"/>
                <w:sz w:val="16"/>
                <w:szCs w:val="16"/>
                <w:lang w:eastAsia="ru-RU"/>
              </w:rPr>
              <w:t>2029</w:t>
            </w:r>
            <w:r>
              <w:rPr>
                <w:rFonts w:eastAsia="Times New Roman" w:cs="Arial"/>
                <w:b/>
                <w:bCs/>
                <w:color w:val="000000"/>
                <w:sz w:val="16"/>
                <w:szCs w:val="16"/>
                <w:lang w:eastAsia="ru-RU"/>
              </w:rPr>
              <w:t xml:space="preserve"> г.</w:t>
            </w:r>
          </w:p>
        </w:tc>
        <w:tc>
          <w:tcPr>
            <w:tcW w:w="11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5F90878" w14:textId="77777777" w:rsidR="00FF37E7" w:rsidRPr="007C2F31" w:rsidRDefault="00FF37E7" w:rsidP="00E2162C">
            <w:pPr>
              <w:spacing w:after="0" w:line="240" w:lineRule="auto"/>
              <w:ind w:firstLine="0"/>
              <w:jc w:val="center"/>
              <w:rPr>
                <w:rFonts w:eastAsia="Times New Roman" w:cs="Arial"/>
                <w:b/>
                <w:bCs/>
                <w:color w:val="000000"/>
                <w:sz w:val="16"/>
                <w:szCs w:val="16"/>
                <w:lang w:eastAsia="ru-RU"/>
              </w:rPr>
            </w:pPr>
            <w:r w:rsidRPr="007C2F31">
              <w:rPr>
                <w:rFonts w:eastAsia="Times New Roman" w:cs="Arial"/>
                <w:b/>
                <w:bCs/>
                <w:color w:val="000000"/>
                <w:sz w:val="16"/>
                <w:szCs w:val="16"/>
                <w:lang w:eastAsia="ru-RU"/>
              </w:rPr>
              <w:t>2030</w:t>
            </w:r>
            <w:r>
              <w:rPr>
                <w:rFonts w:eastAsia="Times New Roman" w:cs="Arial"/>
                <w:b/>
                <w:bCs/>
                <w:color w:val="000000"/>
                <w:sz w:val="16"/>
                <w:szCs w:val="16"/>
                <w:lang w:eastAsia="ru-RU"/>
              </w:rPr>
              <w:t xml:space="preserve"> г.</w:t>
            </w:r>
          </w:p>
        </w:tc>
      </w:tr>
      <w:tr w:rsidR="00FF37E7" w:rsidRPr="007C2F31" w14:paraId="4BD3D46C" w14:textId="77777777" w:rsidTr="00E2162C">
        <w:trPr>
          <w:trHeight w:val="300"/>
        </w:trPr>
        <w:tc>
          <w:tcPr>
            <w:tcW w:w="15021"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6E2CE82C" w14:textId="77777777" w:rsidR="00FF37E7" w:rsidRPr="007C2F31" w:rsidRDefault="00FF37E7" w:rsidP="00E2162C">
            <w:pPr>
              <w:spacing w:after="0" w:line="240" w:lineRule="auto"/>
              <w:ind w:firstLine="0"/>
              <w:jc w:val="center"/>
              <w:rPr>
                <w:rFonts w:eastAsia="Times New Roman" w:cs="Arial"/>
                <w:b/>
                <w:bCs/>
                <w:color w:val="000000"/>
                <w:sz w:val="16"/>
                <w:szCs w:val="16"/>
                <w:lang w:eastAsia="ru-RU"/>
              </w:rPr>
            </w:pPr>
            <w:r w:rsidRPr="007C2F31">
              <w:rPr>
                <w:rFonts w:eastAsia="Times New Roman" w:cs="Arial"/>
                <w:b/>
                <w:bCs/>
                <w:color w:val="000000"/>
                <w:sz w:val="16"/>
                <w:szCs w:val="16"/>
                <w:lang w:eastAsia="ru-RU"/>
              </w:rPr>
              <w:t>Котельная с. Тербуны</w:t>
            </w:r>
          </w:p>
        </w:tc>
      </w:tr>
      <w:tr w:rsidR="00FF37E7" w:rsidRPr="007C2F31" w14:paraId="5B005D34" w14:textId="77777777" w:rsidTr="00E2162C">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tcPr>
          <w:p w14:paraId="18891791"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Pr>
                <w:rFonts w:eastAsia="Times New Roman" w:cs="Arial"/>
                <w:color w:val="000000"/>
                <w:sz w:val="16"/>
                <w:szCs w:val="16"/>
                <w:lang w:eastAsia="ru-RU"/>
              </w:rPr>
              <w:t>1</w:t>
            </w:r>
          </w:p>
        </w:tc>
        <w:tc>
          <w:tcPr>
            <w:tcW w:w="3530" w:type="dxa"/>
            <w:tcBorders>
              <w:top w:val="nil"/>
              <w:left w:val="nil"/>
              <w:bottom w:val="single" w:sz="4" w:space="0" w:color="auto"/>
              <w:right w:val="single" w:sz="4" w:space="0" w:color="auto"/>
            </w:tcBorders>
            <w:shd w:val="clear" w:color="auto" w:fill="auto"/>
            <w:vAlign w:val="center"/>
          </w:tcPr>
          <w:p w14:paraId="5E59D178" w14:textId="77777777" w:rsidR="00FF37E7" w:rsidRPr="007C2F31" w:rsidRDefault="00FF37E7" w:rsidP="00E2162C">
            <w:pPr>
              <w:spacing w:after="0" w:line="240" w:lineRule="auto"/>
              <w:ind w:firstLine="0"/>
              <w:jc w:val="left"/>
              <w:rPr>
                <w:rFonts w:eastAsia="Times New Roman" w:cs="Arial"/>
                <w:color w:val="000000"/>
                <w:sz w:val="16"/>
                <w:szCs w:val="16"/>
                <w:lang w:eastAsia="ru-RU"/>
              </w:rPr>
            </w:pPr>
            <w:r>
              <w:rPr>
                <w:rFonts w:eastAsia="Times New Roman" w:cs="Arial"/>
                <w:color w:val="000000"/>
                <w:sz w:val="16"/>
                <w:szCs w:val="16"/>
                <w:lang w:eastAsia="ru-RU"/>
              </w:rPr>
              <w:t>К</w:t>
            </w:r>
            <w:r w:rsidRPr="00AA395C">
              <w:rPr>
                <w:rFonts w:eastAsia="Times New Roman" w:cs="Arial"/>
                <w:color w:val="000000"/>
                <w:sz w:val="16"/>
                <w:szCs w:val="16"/>
                <w:lang w:eastAsia="ru-RU"/>
              </w:rPr>
              <w:t>оличество прекращений подачи тепловой энергии, теплоносителя в результате технологических нарушений на источниках тепловой энергии</w:t>
            </w:r>
          </w:p>
        </w:tc>
        <w:tc>
          <w:tcPr>
            <w:tcW w:w="1077" w:type="dxa"/>
            <w:tcBorders>
              <w:top w:val="nil"/>
              <w:left w:val="nil"/>
              <w:bottom w:val="single" w:sz="4" w:space="0" w:color="auto"/>
              <w:right w:val="single" w:sz="4" w:space="0" w:color="auto"/>
            </w:tcBorders>
            <w:shd w:val="clear" w:color="auto" w:fill="auto"/>
            <w:vAlign w:val="center"/>
          </w:tcPr>
          <w:p w14:paraId="36C5C07C"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proofErr w:type="spellStart"/>
            <w:r>
              <w:rPr>
                <w:rFonts w:eastAsia="Times New Roman" w:cs="Arial"/>
                <w:color w:val="000000"/>
                <w:sz w:val="16"/>
                <w:szCs w:val="16"/>
                <w:lang w:eastAsia="ru-RU"/>
              </w:rPr>
              <w:t>шт</w:t>
            </w:r>
            <w:proofErr w:type="spellEnd"/>
          </w:p>
        </w:tc>
        <w:tc>
          <w:tcPr>
            <w:tcW w:w="1112" w:type="dxa"/>
            <w:tcBorders>
              <w:top w:val="nil"/>
              <w:left w:val="nil"/>
              <w:bottom w:val="single" w:sz="4" w:space="0" w:color="auto"/>
              <w:right w:val="single" w:sz="4" w:space="0" w:color="auto"/>
            </w:tcBorders>
            <w:shd w:val="clear" w:color="auto" w:fill="auto"/>
            <w:vAlign w:val="center"/>
          </w:tcPr>
          <w:p w14:paraId="5B76315B"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Pr>
                <w:rFonts w:eastAsia="Times New Roman" w:cs="Arial"/>
                <w:color w:val="000000"/>
                <w:sz w:val="16"/>
                <w:szCs w:val="16"/>
                <w:lang w:eastAsia="ru-RU"/>
              </w:rPr>
              <w:t>н/д</w:t>
            </w:r>
          </w:p>
        </w:tc>
        <w:tc>
          <w:tcPr>
            <w:tcW w:w="1113" w:type="dxa"/>
            <w:tcBorders>
              <w:top w:val="nil"/>
              <w:left w:val="nil"/>
              <w:bottom w:val="single" w:sz="4" w:space="0" w:color="auto"/>
              <w:right w:val="single" w:sz="4" w:space="0" w:color="auto"/>
            </w:tcBorders>
            <w:shd w:val="clear" w:color="auto" w:fill="auto"/>
            <w:vAlign w:val="center"/>
          </w:tcPr>
          <w:p w14:paraId="605067DE"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Pr>
                <w:rFonts w:eastAsia="Times New Roman" w:cs="Arial"/>
                <w:color w:val="000000"/>
                <w:sz w:val="16"/>
                <w:szCs w:val="16"/>
                <w:lang w:eastAsia="ru-RU"/>
              </w:rPr>
              <w:t>0</w:t>
            </w:r>
          </w:p>
        </w:tc>
        <w:tc>
          <w:tcPr>
            <w:tcW w:w="1113" w:type="dxa"/>
            <w:tcBorders>
              <w:top w:val="nil"/>
              <w:left w:val="nil"/>
              <w:bottom w:val="single" w:sz="4" w:space="0" w:color="auto"/>
              <w:right w:val="single" w:sz="4" w:space="0" w:color="auto"/>
            </w:tcBorders>
            <w:shd w:val="clear" w:color="auto" w:fill="auto"/>
            <w:vAlign w:val="center"/>
          </w:tcPr>
          <w:p w14:paraId="07AD9A80"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B621EC">
              <w:rPr>
                <w:rFonts w:eastAsia="Times New Roman" w:cs="Arial"/>
                <w:color w:val="000000"/>
                <w:sz w:val="16"/>
                <w:szCs w:val="16"/>
                <w:lang w:eastAsia="ru-RU"/>
              </w:rPr>
              <w:t>0</w:t>
            </w:r>
          </w:p>
        </w:tc>
        <w:tc>
          <w:tcPr>
            <w:tcW w:w="1112" w:type="dxa"/>
            <w:tcBorders>
              <w:top w:val="nil"/>
              <w:left w:val="nil"/>
              <w:bottom w:val="single" w:sz="4" w:space="0" w:color="auto"/>
              <w:right w:val="single" w:sz="4" w:space="0" w:color="auto"/>
            </w:tcBorders>
            <w:shd w:val="clear" w:color="auto" w:fill="auto"/>
            <w:vAlign w:val="center"/>
          </w:tcPr>
          <w:p w14:paraId="2A0CD4BA"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B621EC">
              <w:rPr>
                <w:rFonts w:eastAsia="Times New Roman" w:cs="Arial"/>
                <w:color w:val="000000"/>
                <w:sz w:val="16"/>
                <w:szCs w:val="16"/>
                <w:lang w:eastAsia="ru-RU"/>
              </w:rPr>
              <w:t>0</w:t>
            </w:r>
          </w:p>
        </w:tc>
        <w:tc>
          <w:tcPr>
            <w:tcW w:w="1113" w:type="dxa"/>
            <w:tcBorders>
              <w:top w:val="nil"/>
              <w:left w:val="nil"/>
              <w:bottom w:val="single" w:sz="4" w:space="0" w:color="auto"/>
              <w:right w:val="single" w:sz="4" w:space="0" w:color="auto"/>
            </w:tcBorders>
            <w:shd w:val="clear" w:color="auto" w:fill="auto"/>
            <w:vAlign w:val="center"/>
          </w:tcPr>
          <w:p w14:paraId="4949AE33"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B621EC">
              <w:rPr>
                <w:rFonts w:eastAsia="Times New Roman" w:cs="Arial"/>
                <w:color w:val="000000"/>
                <w:sz w:val="16"/>
                <w:szCs w:val="16"/>
                <w:lang w:eastAsia="ru-RU"/>
              </w:rPr>
              <w:t>0</w:t>
            </w:r>
          </w:p>
        </w:tc>
        <w:tc>
          <w:tcPr>
            <w:tcW w:w="1113" w:type="dxa"/>
            <w:tcBorders>
              <w:top w:val="nil"/>
              <w:left w:val="nil"/>
              <w:bottom w:val="single" w:sz="4" w:space="0" w:color="auto"/>
              <w:right w:val="single" w:sz="4" w:space="0" w:color="auto"/>
            </w:tcBorders>
            <w:shd w:val="clear" w:color="auto" w:fill="auto"/>
            <w:vAlign w:val="center"/>
          </w:tcPr>
          <w:p w14:paraId="2AACB112"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B621EC">
              <w:rPr>
                <w:rFonts w:eastAsia="Times New Roman" w:cs="Arial"/>
                <w:color w:val="000000"/>
                <w:sz w:val="16"/>
                <w:szCs w:val="16"/>
                <w:lang w:eastAsia="ru-RU"/>
              </w:rPr>
              <w:t>0</w:t>
            </w:r>
          </w:p>
        </w:tc>
        <w:tc>
          <w:tcPr>
            <w:tcW w:w="1112" w:type="dxa"/>
            <w:tcBorders>
              <w:top w:val="nil"/>
              <w:left w:val="nil"/>
              <w:bottom w:val="single" w:sz="4" w:space="0" w:color="auto"/>
              <w:right w:val="single" w:sz="4" w:space="0" w:color="auto"/>
            </w:tcBorders>
            <w:shd w:val="clear" w:color="auto" w:fill="auto"/>
            <w:vAlign w:val="center"/>
          </w:tcPr>
          <w:p w14:paraId="3E11D183"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B621EC">
              <w:rPr>
                <w:rFonts w:eastAsia="Times New Roman" w:cs="Arial"/>
                <w:color w:val="000000"/>
                <w:sz w:val="16"/>
                <w:szCs w:val="16"/>
                <w:lang w:eastAsia="ru-RU"/>
              </w:rPr>
              <w:t>0</w:t>
            </w:r>
          </w:p>
        </w:tc>
        <w:tc>
          <w:tcPr>
            <w:tcW w:w="1113" w:type="dxa"/>
            <w:tcBorders>
              <w:top w:val="nil"/>
              <w:left w:val="nil"/>
              <w:bottom w:val="single" w:sz="4" w:space="0" w:color="auto"/>
              <w:right w:val="single" w:sz="4" w:space="0" w:color="auto"/>
            </w:tcBorders>
            <w:shd w:val="clear" w:color="auto" w:fill="auto"/>
            <w:vAlign w:val="center"/>
          </w:tcPr>
          <w:p w14:paraId="4C9F5D7D"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B621EC">
              <w:rPr>
                <w:rFonts w:eastAsia="Times New Roman" w:cs="Arial"/>
                <w:color w:val="000000"/>
                <w:sz w:val="16"/>
                <w:szCs w:val="16"/>
                <w:lang w:eastAsia="ru-RU"/>
              </w:rPr>
              <w:t>0</w:t>
            </w:r>
          </w:p>
        </w:tc>
        <w:tc>
          <w:tcPr>
            <w:tcW w:w="1113" w:type="dxa"/>
            <w:tcBorders>
              <w:top w:val="nil"/>
              <w:left w:val="nil"/>
              <w:bottom w:val="single" w:sz="4" w:space="0" w:color="auto"/>
              <w:right w:val="single" w:sz="4" w:space="0" w:color="auto"/>
            </w:tcBorders>
            <w:shd w:val="clear" w:color="auto" w:fill="auto"/>
            <w:vAlign w:val="center"/>
          </w:tcPr>
          <w:p w14:paraId="18D26884"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B621EC">
              <w:rPr>
                <w:rFonts w:eastAsia="Times New Roman" w:cs="Arial"/>
                <w:color w:val="000000"/>
                <w:sz w:val="16"/>
                <w:szCs w:val="16"/>
                <w:lang w:eastAsia="ru-RU"/>
              </w:rPr>
              <w:t>0</w:t>
            </w:r>
          </w:p>
        </w:tc>
      </w:tr>
      <w:tr w:rsidR="00FF37E7" w:rsidRPr="007C2F31" w14:paraId="36CA380C" w14:textId="77777777" w:rsidTr="00E2162C">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38047825"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Pr>
                <w:rFonts w:eastAsia="Times New Roman" w:cs="Arial"/>
                <w:color w:val="000000"/>
                <w:sz w:val="16"/>
                <w:szCs w:val="16"/>
                <w:lang w:eastAsia="ru-RU"/>
              </w:rPr>
              <w:t>2</w:t>
            </w:r>
          </w:p>
        </w:tc>
        <w:tc>
          <w:tcPr>
            <w:tcW w:w="3530" w:type="dxa"/>
            <w:tcBorders>
              <w:top w:val="nil"/>
              <w:left w:val="nil"/>
              <w:bottom w:val="single" w:sz="4" w:space="0" w:color="auto"/>
              <w:right w:val="single" w:sz="4" w:space="0" w:color="auto"/>
            </w:tcBorders>
            <w:shd w:val="clear" w:color="auto" w:fill="auto"/>
            <w:vAlign w:val="center"/>
            <w:hideMark/>
          </w:tcPr>
          <w:p w14:paraId="1E81FEA2" w14:textId="77777777" w:rsidR="00FF37E7" w:rsidRPr="007C2F31" w:rsidRDefault="00FF37E7" w:rsidP="00E2162C">
            <w:pPr>
              <w:spacing w:after="0" w:line="240" w:lineRule="auto"/>
              <w:ind w:firstLine="0"/>
              <w:jc w:val="left"/>
              <w:rPr>
                <w:rFonts w:eastAsia="Times New Roman" w:cs="Arial"/>
                <w:color w:val="000000"/>
                <w:sz w:val="16"/>
                <w:szCs w:val="16"/>
                <w:lang w:eastAsia="ru-RU"/>
              </w:rPr>
            </w:pPr>
            <w:r>
              <w:rPr>
                <w:rFonts w:eastAsia="Times New Roman" w:cs="Arial"/>
                <w:color w:val="000000"/>
                <w:sz w:val="16"/>
                <w:szCs w:val="16"/>
                <w:lang w:eastAsia="ru-RU"/>
              </w:rPr>
              <w:t>О</w:t>
            </w:r>
            <w:r w:rsidRPr="007C2F31">
              <w:rPr>
                <w:rFonts w:eastAsia="Times New Roman" w:cs="Arial"/>
                <w:color w:val="000000"/>
                <w:sz w:val="16"/>
                <w:szCs w:val="16"/>
                <w:lang w:eastAsia="ru-RU"/>
              </w:rPr>
              <w:t>тношение величины технологических потерь тепловой энергии, теплоносителя к материальной характеристике тепловой сети;</w:t>
            </w:r>
          </w:p>
        </w:tc>
        <w:tc>
          <w:tcPr>
            <w:tcW w:w="1077" w:type="dxa"/>
            <w:tcBorders>
              <w:top w:val="nil"/>
              <w:left w:val="nil"/>
              <w:bottom w:val="single" w:sz="4" w:space="0" w:color="auto"/>
              <w:right w:val="single" w:sz="4" w:space="0" w:color="auto"/>
            </w:tcBorders>
            <w:shd w:val="clear" w:color="auto" w:fill="auto"/>
            <w:vAlign w:val="center"/>
            <w:hideMark/>
          </w:tcPr>
          <w:p w14:paraId="7C12427F"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Гкал/м</w:t>
            </w:r>
            <w:r w:rsidRPr="007C2F31">
              <w:rPr>
                <w:rFonts w:eastAsia="Times New Roman" w:cs="Arial"/>
                <w:color w:val="000000"/>
                <w:sz w:val="16"/>
                <w:szCs w:val="16"/>
                <w:vertAlign w:val="superscript"/>
                <w:lang w:eastAsia="ru-RU"/>
              </w:rPr>
              <w:t>2</w:t>
            </w:r>
          </w:p>
        </w:tc>
        <w:tc>
          <w:tcPr>
            <w:tcW w:w="1112" w:type="dxa"/>
            <w:tcBorders>
              <w:top w:val="nil"/>
              <w:left w:val="nil"/>
              <w:bottom w:val="single" w:sz="4" w:space="0" w:color="auto"/>
              <w:right w:val="single" w:sz="4" w:space="0" w:color="auto"/>
            </w:tcBorders>
            <w:shd w:val="clear" w:color="auto" w:fill="auto"/>
            <w:vAlign w:val="center"/>
            <w:hideMark/>
          </w:tcPr>
          <w:p w14:paraId="638E046F"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0,859</w:t>
            </w:r>
          </w:p>
        </w:tc>
        <w:tc>
          <w:tcPr>
            <w:tcW w:w="1113" w:type="dxa"/>
            <w:tcBorders>
              <w:top w:val="nil"/>
              <w:left w:val="nil"/>
              <w:bottom w:val="single" w:sz="4" w:space="0" w:color="auto"/>
              <w:right w:val="single" w:sz="4" w:space="0" w:color="auto"/>
            </w:tcBorders>
            <w:shd w:val="clear" w:color="auto" w:fill="auto"/>
            <w:vAlign w:val="center"/>
            <w:hideMark/>
          </w:tcPr>
          <w:p w14:paraId="5A4D11BB"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0,859</w:t>
            </w:r>
          </w:p>
        </w:tc>
        <w:tc>
          <w:tcPr>
            <w:tcW w:w="1113" w:type="dxa"/>
            <w:tcBorders>
              <w:top w:val="nil"/>
              <w:left w:val="nil"/>
              <w:bottom w:val="single" w:sz="4" w:space="0" w:color="auto"/>
              <w:right w:val="single" w:sz="4" w:space="0" w:color="auto"/>
            </w:tcBorders>
            <w:shd w:val="clear" w:color="auto" w:fill="auto"/>
            <w:vAlign w:val="center"/>
            <w:hideMark/>
          </w:tcPr>
          <w:p w14:paraId="59AE12FE"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0,859</w:t>
            </w:r>
          </w:p>
        </w:tc>
        <w:tc>
          <w:tcPr>
            <w:tcW w:w="1112" w:type="dxa"/>
            <w:tcBorders>
              <w:top w:val="nil"/>
              <w:left w:val="nil"/>
              <w:bottom w:val="single" w:sz="4" w:space="0" w:color="auto"/>
              <w:right w:val="single" w:sz="4" w:space="0" w:color="auto"/>
            </w:tcBorders>
            <w:shd w:val="clear" w:color="auto" w:fill="auto"/>
            <w:vAlign w:val="center"/>
            <w:hideMark/>
          </w:tcPr>
          <w:p w14:paraId="061B6EDF"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0,859</w:t>
            </w:r>
          </w:p>
        </w:tc>
        <w:tc>
          <w:tcPr>
            <w:tcW w:w="1113" w:type="dxa"/>
            <w:tcBorders>
              <w:top w:val="nil"/>
              <w:left w:val="nil"/>
              <w:bottom w:val="single" w:sz="4" w:space="0" w:color="auto"/>
              <w:right w:val="single" w:sz="4" w:space="0" w:color="auto"/>
            </w:tcBorders>
            <w:shd w:val="clear" w:color="auto" w:fill="auto"/>
            <w:vAlign w:val="center"/>
            <w:hideMark/>
          </w:tcPr>
          <w:p w14:paraId="65791742"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0,859</w:t>
            </w:r>
          </w:p>
        </w:tc>
        <w:tc>
          <w:tcPr>
            <w:tcW w:w="1113" w:type="dxa"/>
            <w:tcBorders>
              <w:top w:val="nil"/>
              <w:left w:val="nil"/>
              <w:bottom w:val="single" w:sz="4" w:space="0" w:color="auto"/>
              <w:right w:val="single" w:sz="4" w:space="0" w:color="auto"/>
            </w:tcBorders>
            <w:shd w:val="clear" w:color="auto" w:fill="auto"/>
            <w:vAlign w:val="center"/>
            <w:hideMark/>
          </w:tcPr>
          <w:p w14:paraId="717E2C4B"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0,859</w:t>
            </w:r>
          </w:p>
        </w:tc>
        <w:tc>
          <w:tcPr>
            <w:tcW w:w="1112" w:type="dxa"/>
            <w:tcBorders>
              <w:top w:val="nil"/>
              <w:left w:val="nil"/>
              <w:bottom w:val="single" w:sz="4" w:space="0" w:color="auto"/>
              <w:right w:val="single" w:sz="4" w:space="0" w:color="auto"/>
            </w:tcBorders>
            <w:shd w:val="clear" w:color="auto" w:fill="auto"/>
            <w:vAlign w:val="center"/>
            <w:hideMark/>
          </w:tcPr>
          <w:p w14:paraId="107639FA"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0,859</w:t>
            </w:r>
          </w:p>
        </w:tc>
        <w:tc>
          <w:tcPr>
            <w:tcW w:w="1113" w:type="dxa"/>
            <w:tcBorders>
              <w:top w:val="nil"/>
              <w:left w:val="nil"/>
              <w:bottom w:val="single" w:sz="4" w:space="0" w:color="auto"/>
              <w:right w:val="single" w:sz="4" w:space="0" w:color="auto"/>
            </w:tcBorders>
            <w:shd w:val="clear" w:color="auto" w:fill="auto"/>
            <w:vAlign w:val="center"/>
            <w:hideMark/>
          </w:tcPr>
          <w:p w14:paraId="229AE1B2"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0,859</w:t>
            </w:r>
          </w:p>
        </w:tc>
        <w:tc>
          <w:tcPr>
            <w:tcW w:w="1113" w:type="dxa"/>
            <w:tcBorders>
              <w:top w:val="nil"/>
              <w:left w:val="nil"/>
              <w:bottom w:val="single" w:sz="4" w:space="0" w:color="auto"/>
              <w:right w:val="single" w:sz="4" w:space="0" w:color="auto"/>
            </w:tcBorders>
            <w:shd w:val="clear" w:color="auto" w:fill="auto"/>
            <w:vAlign w:val="center"/>
            <w:hideMark/>
          </w:tcPr>
          <w:p w14:paraId="2AD13425"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0,859</w:t>
            </w:r>
          </w:p>
        </w:tc>
      </w:tr>
      <w:tr w:rsidR="00FF37E7" w:rsidRPr="007C2F31" w14:paraId="0F9C9AD9" w14:textId="77777777" w:rsidTr="00E2162C">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06D4FE94"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Pr>
                <w:rFonts w:eastAsia="Times New Roman" w:cs="Arial"/>
                <w:color w:val="000000"/>
                <w:sz w:val="16"/>
                <w:szCs w:val="16"/>
                <w:lang w:eastAsia="ru-RU"/>
              </w:rPr>
              <w:t>3</w:t>
            </w:r>
          </w:p>
        </w:tc>
        <w:tc>
          <w:tcPr>
            <w:tcW w:w="3530" w:type="dxa"/>
            <w:tcBorders>
              <w:top w:val="nil"/>
              <w:left w:val="nil"/>
              <w:bottom w:val="single" w:sz="4" w:space="0" w:color="auto"/>
              <w:right w:val="single" w:sz="4" w:space="0" w:color="auto"/>
            </w:tcBorders>
            <w:shd w:val="clear" w:color="auto" w:fill="auto"/>
            <w:vAlign w:val="center"/>
            <w:hideMark/>
          </w:tcPr>
          <w:p w14:paraId="34371B8E" w14:textId="77777777" w:rsidR="00FF37E7" w:rsidRPr="007C2F31" w:rsidRDefault="00FF37E7" w:rsidP="00E2162C">
            <w:pPr>
              <w:spacing w:after="0" w:line="240" w:lineRule="auto"/>
              <w:ind w:firstLine="0"/>
              <w:jc w:val="left"/>
              <w:rPr>
                <w:rFonts w:eastAsia="Times New Roman" w:cs="Arial"/>
                <w:color w:val="000000"/>
                <w:sz w:val="16"/>
                <w:szCs w:val="16"/>
                <w:lang w:eastAsia="ru-RU"/>
              </w:rPr>
            </w:pPr>
            <w:r>
              <w:rPr>
                <w:rFonts w:eastAsia="Times New Roman" w:cs="Arial"/>
                <w:color w:val="000000"/>
                <w:sz w:val="16"/>
                <w:szCs w:val="16"/>
                <w:lang w:eastAsia="ru-RU"/>
              </w:rPr>
              <w:t>У</w:t>
            </w:r>
            <w:r w:rsidRPr="007C2F31">
              <w:rPr>
                <w:rFonts w:eastAsia="Times New Roman" w:cs="Arial"/>
                <w:color w:val="000000"/>
                <w:sz w:val="16"/>
                <w:szCs w:val="16"/>
                <w:lang w:eastAsia="ru-RU"/>
              </w:rPr>
              <w:t>дельная материальная характеристика тепловых сетей, приведенная к расчетной тепловой нагрузке;</w:t>
            </w:r>
          </w:p>
        </w:tc>
        <w:tc>
          <w:tcPr>
            <w:tcW w:w="1077" w:type="dxa"/>
            <w:tcBorders>
              <w:top w:val="nil"/>
              <w:left w:val="nil"/>
              <w:bottom w:val="single" w:sz="4" w:space="0" w:color="auto"/>
              <w:right w:val="single" w:sz="4" w:space="0" w:color="auto"/>
            </w:tcBorders>
            <w:shd w:val="clear" w:color="auto" w:fill="auto"/>
            <w:vAlign w:val="center"/>
            <w:hideMark/>
          </w:tcPr>
          <w:p w14:paraId="4128DB5F"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м</w:t>
            </w:r>
            <w:r w:rsidRPr="007C2F31">
              <w:rPr>
                <w:rFonts w:eastAsia="Times New Roman" w:cs="Arial"/>
                <w:color w:val="000000"/>
                <w:sz w:val="16"/>
                <w:szCs w:val="16"/>
                <w:vertAlign w:val="superscript"/>
                <w:lang w:eastAsia="ru-RU"/>
              </w:rPr>
              <w:t>2</w:t>
            </w:r>
            <w:r w:rsidRPr="007C2F31">
              <w:rPr>
                <w:rFonts w:eastAsia="Times New Roman" w:cs="Arial"/>
                <w:color w:val="000000"/>
                <w:sz w:val="16"/>
                <w:szCs w:val="16"/>
                <w:lang w:eastAsia="ru-RU"/>
              </w:rPr>
              <w:t>/Гкал/ч</w:t>
            </w:r>
          </w:p>
        </w:tc>
        <w:tc>
          <w:tcPr>
            <w:tcW w:w="1112" w:type="dxa"/>
            <w:tcBorders>
              <w:top w:val="nil"/>
              <w:left w:val="nil"/>
              <w:bottom w:val="single" w:sz="4" w:space="0" w:color="auto"/>
              <w:right w:val="single" w:sz="4" w:space="0" w:color="auto"/>
            </w:tcBorders>
            <w:shd w:val="clear" w:color="auto" w:fill="auto"/>
            <w:vAlign w:val="center"/>
            <w:hideMark/>
          </w:tcPr>
          <w:p w14:paraId="57749B9C"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501,7</w:t>
            </w:r>
          </w:p>
        </w:tc>
        <w:tc>
          <w:tcPr>
            <w:tcW w:w="1113" w:type="dxa"/>
            <w:tcBorders>
              <w:top w:val="nil"/>
              <w:left w:val="nil"/>
              <w:bottom w:val="single" w:sz="4" w:space="0" w:color="auto"/>
              <w:right w:val="single" w:sz="4" w:space="0" w:color="auto"/>
            </w:tcBorders>
            <w:shd w:val="clear" w:color="auto" w:fill="auto"/>
            <w:vAlign w:val="center"/>
            <w:hideMark/>
          </w:tcPr>
          <w:p w14:paraId="2F82902E"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501,7</w:t>
            </w:r>
          </w:p>
        </w:tc>
        <w:tc>
          <w:tcPr>
            <w:tcW w:w="1113" w:type="dxa"/>
            <w:tcBorders>
              <w:top w:val="nil"/>
              <w:left w:val="nil"/>
              <w:bottom w:val="single" w:sz="4" w:space="0" w:color="auto"/>
              <w:right w:val="single" w:sz="4" w:space="0" w:color="auto"/>
            </w:tcBorders>
            <w:shd w:val="clear" w:color="auto" w:fill="auto"/>
            <w:vAlign w:val="center"/>
            <w:hideMark/>
          </w:tcPr>
          <w:p w14:paraId="3EE20CC1"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501,7</w:t>
            </w:r>
          </w:p>
        </w:tc>
        <w:tc>
          <w:tcPr>
            <w:tcW w:w="1112" w:type="dxa"/>
            <w:tcBorders>
              <w:top w:val="nil"/>
              <w:left w:val="nil"/>
              <w:bottom w:val="single" w:sz="4" w:space="0" w:color="auto"/>
              <w:right w:val="single" w:sz="4" w:space="0" w:color="auto"/>
            </w:tcBorders>
            <w:shd w:val="clear" w:color="auto" w:fill="auto"/>
            <w:vAlign w:val="center"/>
            <w:hideMark/>
          </w:tcPr>
          <w:p w14:paraId="01100C01"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501,7</w:t>
            </w:r>
          </w:p>
        </w:tc>
        <w:tc>
          <w:tcPr>
            <w:tcW w:w="1113" w:type="dxa"/>
            <w:tcBorders>
              <w:top w:val="nil"/>
              <w:left w:val="nil"/>
              <w:bottom w:val="single" w:sz="4" w:space="0" w:color="auto"/>
              <w:right w:val="single" w:sz="4" w:space="0" w:color="auto"/>
            </w:tcBorders>
            <w:shd w:val="clear" w:color="auto" w:fill="auto"/>
            <w:vAlign w:val="center"/>
            <w:hideMark/>
          </w:tcPr>
          <w:p w14:paraId="5FA92534"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501,7</w:t>
            </w:r>
          </w:p>
        </w:tc>
        <w:tc>
          <w:tcPr>
            <w:tcW w:w="1113" w:type="dxa"/>
            <w:tcBorders>
              <w:top w:val="nil"/>
              <w:left w:val="nil"/>
              <w:bottom w:val="single" w:sz="4" w:space="0" w:color="auto"/>
              <w:right w:val="single" w:sz="4" w:space="0" w:color="auto"/>
            </w:tcBorders>
            <w:shd w:val="clear" w:color="auto" w:fill="auto"/>
            <w:vAlign w:val="center"/>
            <w:hideMark/>
          </w:tcPr>
          <w:p w14:paraId="7705277C"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501,7</w:t>
            </w:r>
          </w:p>
        </w:tc>
        <w:tc>
          <w:tcPr>
            <w:tcW w:w="1112" w:type="dxa"/>
            <w:tcBorders>
              <w:top w:val="nil"/>
              <w:left w:val="nil"/>
              <w:bottom w:val="single" w:sz="4" w:space="0" w:color="auto"/>
              <w:right w:val="single" w:sz="4" w:space="0" w:color="auto"/>
            </w:tcBorders>
            <w:shd w:val="clear" w:color="auto" w:fill="auto"/>
            <w:vAlign w:val="center"/>
            <w:hideMark/>
          </w:tcPr>
          <w:p w14:paraId="1BC8C56C"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501,7</w:t>
            </w:r>
          </w:p>
        </w:tc>
        <w:tc>
          <w:tcPr>
            <w:tcW w:w="1113" w:type="dxa"/>
            <w:tcBorders>
              <w:top w:val="nil"/>
              <w:left w:val="nil"/>
              <w:bottom w:val="single" w:sz="4" w:space="0" w:color="auto"/>
              <w:right w:val="single" w:sz="4" w:space="0" w:color="auto"/>
            </w:tcBorders>
            <w:shd w:val="clear" w:color="auto" w:fill="auto"/>
            <w:vAlign w:val="center"/>
            <w:hideMark/>
          </w:tcPr>
          <w:p w14:paraId="004A8001"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501,7</w:t>
            </w:r>
          </w:p>
        </w:tc>
        <w:tc>
          <w:tcPr>
            <w:tcW w:w="1113" w:type="dxa"/>
            <w:tcBorders>
              <w:top w:val="nil"/>
              <w:left w:val="nil"/>
              <w:bottom w:val="single" w:sz="4" w:space="0" w:color="auto"/>
              <w:right w:val="single" w:sz="4" w:space="0" w:color="auto"/>
            </w:tcBorders>
            <w:shd w:val="clear" w:color="auto" w:fill="auto"/>
            <w:vAlign w:val="center"/>
            <w:hideMark/>
          </w:tcPr>
          <w:p w14:paraId="451D4994"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501,7</w:t>
            </w:r>
          </w:p>
        </w:tc>
      </w:tr>
      <w:tr w:rsidR="00FF37E7" w:rsidRPr="007C2F31" w14:paraId="0FF85BFF" w14:textId="77777777" w:rsidTr="00E2162C">
        <w:trPr>
          <w:trHeight w:val="3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05ED1DCC"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Pr>
                <w:rFonts w:eastAsia="Times New Roman" w:cs="Arial"/>
                <w:color w:val="000000"/>
                <w:sz w:val="16"/>
                <w:szCs w:val="16"/>
                <w:lang w:eastAsia="ru-RU"/>
              </w:rPr>
              <w:t>4</w:t>
            </w:r>
          </w:p>
        </w:tc>
        <w:tc>
          <w:tcPr>
            <w:tcW w:w="3530" w:type="dxa"/>
            <w:tcBorders>
              <w:top w:val="nil"/>
              <w:left w:val="nil"/>
              <w:bottom w:val="single" w:sz="4" w:space="0" w:color="auto"/>
              <w:right w:val="single" w:sz="4" w:space="0" w:color="auto"/>
            </w:tcBorders>
            <w:shd w:val="clear" w:color="auto" w:fill="auto"/>
            <w:vAlign w:val="center"/>
            <w:hideMark/>
          </w:tcPr>
          <w:p w14:paraId="749CDFF7" w14:textId="77777777" w:rsidR="00FF37E7" w:rsidRPr="007C2F31" w:rsidRDefault="00FF37E7" w:rsidP="00E2162C">
            <w:pPr>
              <w:spacing w:after="0" w:line="240" w:lineRule="auto"/>
              <w:ind w:firstLine="0"/>
              <w:jc w:val="left"/>
              <w:rPr>
                <w:rFonts w:eastAsia="Times New Roman" w:cs="Arial"/>
                <w:color w:val="000000"/>
                <w:sz w:val="16"/>
                <w:szCs w:val="16"/>
                <w:lang w:eastAsia="ru-RU"/>
              </w:rPr>
            </w:pPr>
            <w:r w:rsidRPr="007C2F31">
              <w:rPr>
                <w:rFonts w:eastAsia="Times New Roman" w:cs="Arial"/>
                <w:color w:val="000000"/>
                <w:sz w:val="16"/>
                <w:szCs w:val="16"/>
                <w:lang w:eastAsia="ru-RU"/>
              </w:rPr>
              <w:t>УРУТ на отпуск тепловой энергии</w:t>
            </w:r>
          </w:p>
        </w:tc>
        <w:tc>
          <w:tcPr>
            <w:tcW w:w="1077" w:type="dxa"/>
            <w:tcBorders>
              <w:top w:val="nil"/>
              <w:left w:val="nil"/>
              <w:bottom w:val="single" w:sz="4" w:space="0" w:color="auto"/>
              <w:right w:val="single" w:sz="4" w:space="0" w:color="auto"/>
            </w:tcBorders>
            <w:shd w:val="clear" w:color="auto" w:fill="auto"/>
            <w:vAlign w:val="center"/>
            <w:hideMark/>
          </w:tcPr>
          <w:p w14:paraId="41490429"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proofErr w:type="spellStart"/>
            <w:r w:rsidRPr="007C2F31">
              <w:rPr>
                <w:rFonts w:eastAsia="Times New Roman" w:cs="Arial"/>
                <w:color w:val="000000"/>
                <w:sz w:val="16"/>
                <w:szCs w:val="16"/>
                <w:lang w:eastAsia="ru-RU"/>
              </w:rPr>
              <w:t>кг.у.т</w:t>
            </w:r>
            <w:proofErr w:type="spellEnd"/>
            <w:r w:rsidRPr="007C2F31">
              <w:rPr>
                <w:rFonts w:eastAsia="Times New Roman" w:cs="Arial"/>
                <w:color w:val="000000"/>
                <w:sz w:val="16"/>
                <w:szCs w:val="16"/>
                <w:lang w:eastAsia="ru-RU"/>
              </w:rPr>
              <w:t>./Гкал</w:t>
            </w:r>
          </w:p>
        </w:tc>
        <w:tc>
          <w:tcPr>
            <w:tcW w:w="1112" w:type="dxa"/>
            <w:tcBorders>
              <w:top w:val="nil"/>
              <w:left w:val="nil"/>
              <w:bottom w:val="single" w:sz="4" w:space="0" w:color="auto"/>
              <w:right w:val="single" w:sz="4" w:space="0" w:color="auto"/>
            </w:tcBorders>
            <w:shd w:val="clear" w:color="auto" w:fill="auto"/>
            <w:vAlign w:val="center"/>
            <w:hideMark/>
          </w:tcPr>
          <w:p w14:paraId="2931756F"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158,3</w:t>
            </w:r>
          </w:p>
        </w:tc>
        <w:tc>
          <w:tcPr>
            <w:tcW w:w="1113" w:type="dxa"/>
            <w:tcBorders>
              <w:top w:val="nil"/>
              <w:left w:val="nil"/>
              <w:bottom w:val="single" w:sz="4" w:space="0" w:color="auto"/>
              <w:right w:val="single" w:sz="4" w:space="0" w:color="auto"/>
            </w:tcBorders>
            <w:shd w:val="clear" w:color="auto" w:fill="auto"/>
            <w:vAlign w:val="center"/>
            <w:hideMark/>
          </w:tcPr>
          <w:p w14:paraId="6972E350"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158,3</w:t>
            </w:r>
          </w:p>
        </w:tc>
        <w:tc>
          <w:tcPr>
            <w:tcW w:w="1113" w:type="dxa"/>
            <w:tcBorders>
              <w:top w:val="nil"/>
              <w:left w:val="nil"/>
              <w:bottom w:val="single" w:sz="4" w:space="0" w:color="auto"/>
              <w:right w:val="single" w:sz="4" w:space="0" w:color="auto"/>
            </w:tcBorders>
            <w:shd w:val="clear" w:color="auto" w:fill="auto"/>
            <w:vAlign w:val="center"/>
            <w:hideMark/>
          </w:tcPr>
          <w:p w14:paraId="7787528B"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158,3</w:t>
            </w:r>
          </w:p>
        </w:tc>
        <w:tc>
          <w:tcPr>
            <w:tcW w:w="1112" w:type="dxa"/>
            <w:tcBorders>
              <w:top w:val="nil"/>
              <w:left w:val="nil"/>
              <w:bottom w:val="single" w:sz="4" w:space="0" w:color="auto"/>
              <w:right w:val="single" w:sz="4" w:space="0" w:color="auto"/>
            </w:tcBorders>
            <w:shd w:val="clear" w:color="auto" w:fill="auto"/>
            <w:vAlign w:val="center"/>
            <w:hideMark/>
          </w:tcPr>
          <w:p w14:paraId="1D76A093"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158,3</w:t>
            </w:r>
          </w:p>
        </w:tc>
        <w:tc>
          <w:tcPr>
            <w:tcW w:w="1113" w:type="dxa"/>
            <w:tcBorders>
              <w:top w:val="nil"/>
              <w:left w:val="nil"/>
              <w:bottom w:val="single" w:sz="4" w:space="0" w:color="auto"/>
              <w:right w:val="single" w:sz="4" w:space="0" w:color="auto"/>
            </w:tcBorders>
            <w:shd w:val="clear" w:color="auto" w:fill="auto"/>
            <w:vAlign w:val="center"/>
            <w:hideMark/>
          </w:tcPr>
          <w:p w14:paraId="6AFAE777"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158,3</w:t>
            </w:r>
          </w:p>
        </w:tc>
        <w:tc>
          <w:tcPr>
            <w:tcW w:w="1113" w:type="dxa"/>
            <w:tcBorders>
              <w:top w:val="nil"/>
              <w:left w:val="nil"/>
              <w:bottom w:val="single" w:sz="4" w:space="0" w:color="auto"/>
              <w:right w:val="single" w:sz="4" w:space="0" w:color="auto"/>
            </w:tcBorders>
            <w:shd w:val="clear" w:color="auto" w:fill="auto"/>
            <w:vAlign w:val="center"/>
            <w:hideMark/>
          </w:tcPr>
          <w:p w14:paraId="368EA5AF"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158,3</w:t>
            </w:r>
          </w:p>
        </w:tc>
        <w:tc>
          <w:tcPr>
            <w:tcW w:w="1112" w:type="dxa"/>
            <w:tcBorders>
              <w:top w:val="nil"/>
              <w:left w:val="nil"/>
              <w:bottom w:val="single" w:sz="4" w:space="0" w:color="auto"/>
              <w:right w:val="single" w:sz="4" w:space="0" w:color="auto"/>
            </w:tcBorders>
            <w:shd w:val="clear" w:color="auto" w:fill="auto"/>
            <w:vAlign w:val="center"/>
            <w:hideMark/>
          </w:tcPr>
          <w:p w14:paraId="19770251"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158,3</w:t>
            </w:r>
          </w:p>
        </w:tc>
        <w:tc>
          <w:tcPr>
            <w:tcW w:w="1113" w:type="dxa"/>
            <w:tcBorders>
              <w:top w:val="nil"/>
              <w:left w:val="nil"/>
              <w:bottom w:val="single" w:sz="4" w:space="0" w:color="auto"/>
              <w:right w:val="single" w:sz="4" w:space="0" w:color="auto"/>
            </w:tcBorders>
            <w:shd w:val="clear" w:color="auto" w:fill="auto"/>
            <w:vAlign w:val="center"/>
            <w:hideMark/>
          </w:tcPr>
          <w:p w14:paraId="05A0ABCE"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158,3</w:t>
            </w:r>
          </w:p>
        </w:tc>
        <w:tc>
          <w:tcPr>
            <w:tcW w:w="1113" w:type="dxa"/>
            <w:tcBorders>
              <w:top w:val="nil"/>
              <w:left w:val="nil"/>
              <w:bottom w:val="single" w:sz="4" w:space="0" w:color="auto"/>
              <w:right w:val="single" w:sz="4" w:space="0" w:color="auto"/>
            </w:tcBorders>
            <w:shd w:val="clear" w:color="auto" w:fill="auto"/>
            <w:vAlign w:val="center"/>
            <w:hideMark/>
          </w:tcPr>
          <w:p w14:paraId="7FEBB129"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158,3</w:t>
            </w:r>
          </w:p>
        </w:tc>
      </w:tr>
      <w:tr w:rsidR="00FF37E7" w:rsidRPr="007C2F31" w14:paraId="2F6AA464" w14:textId="77777777" w:rsidTr="00E2162C">
        <w:trPr>
          <w:trHeight w:val="45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45EE00E8"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Pr>
                <w:rFonts w:eastAsia="Times New Roman" w:cs="Arial"/>
                <w:color w:val="000000"/>
                <w:sz w:val="16"/>
                <w:szCs w:val="16"/>
                <w:lang w:eastAsia="ru-RU"/>
              </w:rPr>
              <w:t>5</w:t>
            </w:r>
          </w:p>
        </w:tc>
        <w:tc>
          <w:tcPr>
            <w:tcW w:w="3530" w:type="dxa"/>
            <w:tcBorders>
              <w:top w:val="nil"/>
              <w:left w:val="nil"/>
              <w:bottom w:val="single" w:sz="4" w:space="0" w:color="auto"/>
              <w:right w:val="single" w:sz="4" w:space="0" w:color="auto"/>
            </w:tcBorders>
            <w:shd w:val="clear" w:color="auto" w:fill="auto"/>
            <w:vAlign w:val="center"/>
            <w:hideMark/>
          </w:tcPr>
          <w:p w14:paraId="56A591C2" w14:textId="77777777" w:rsidR="00FF37E7" w:rsidRPr="007C2F31" w:rsidRDefault="00FF37E7" w:rsidP="00E2162C">
            <w:pPr>
              <w:spacing w:after="0" w:line="240" w:lineRule="auto"/>
              <w:ind w:firstLine="0"/>
              <w:jc w:val="left"/>
              <w:rPr>
                <w:rFonts w:eastAsia="Times New Roman" w:cs="Arial"/>
                <w:color w:val="000000"/>
                <w:sz w:val="16"/>
                <w:szCs w:val="16"/>
                <w:lang w:eastAsia="ru-RU"/>
              </w:rPr>
            </w:pPr>
            <w:r>
              <w:rPr>
                <w:rFonts w:eastAsia="Times New Roman" w:cs="Arial"/>
                <w:color w:val="000000"/>
                <w:sz w:val="16"/>
                <w:szCs w:val="16"/>
                <w:lang w:eastAsia="ru-RU"/>
              </w:rPr>
              <w:t>К</w:t>
            </w:r>
            <w:r w:rsidRPr="007C2F31">
              <w:rPr>
                <w:rFonts w:eastAsia="Times New Roman" w:cs="Arial"/>
                <w:color w:val="000000"/>
                <w:sz w:val="16"/>
                <w:szCs w:val="16"/>
                <w:lang w:eastAsia="ru-RU"/>
              </w:rPr>
              <w:t>оэффициент использования установленной тепловой мощности за год</w:t>
            </w:r>
          </w:p>
        </w:tc>
        <w:tc>
          <w:tcPr>
            <w:tcW w:w="1077" w:type="dxa"/>
            <w:tcBorders>
              <w:top w:val="nil"/>
              <w:left w:val="nil"/>
              <w:bottom w:val="single" w:sz="4" w:space="0" w:color="auto"/>
              <w:right w:val="single" w:sz="4" w:space="0" w:color="auto"/>
            </w:tcBorders>
            <w:shd w:val="clear" w:color="auto" w:fill="auto"/>
            <w:vAlign w:val="center"/>
            <w:hideMark/>
          </w:tcPr>
          <w:p w14:paraId="28D59246"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w:t>
            </w:r>
          </w:p>
        </w:tc>
        <w:tc>
          <w:tcPr>
            <w:tcW w:w="1112" w:type="dxa"/>
            <w:tcBorders>
              <w:top w:val="nil"/>
              <w:left w:val="nil"/>
              <w:bottom w:val="single" w:sz="4" w:space="0" w:color="auto"/>
              <w:right w:val="single" w:sz="4" w:space="0" w:color="auto"/>
            </w:tcBorders>
            <w:shd w:val="clear" w:color="auto" w:fill="auto"/>
            <w:vAlign w:val="center"/>
            <w:hideMark/>
          </w:tcPr>
          <w:p w14:paraId="24595642"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w:t>
            </w:r>
          </w:p>
        </w:tc>
        <w:tc>
          <w:tcPr>
            <w:tcW w:w="1113" w:type="dxa"/>
            <w:tcBorders>
              <w:top w:val="nil"/>
              <w:left w:val="nil"/>
              <w:bottom w:val="single" w:sz="4" w:space="0" w:color="auto"/>
              <w:right w:val="single" w:sz="4" w:space="0" w:color="auto"/>
            </w:tcBorders>
            <w:shd w:val="clear" w:color="auto" w:fill="auto"/>
            <w:vAlign w:val="center"/>
            <w:hideMark/>
          </w:tcPr>
          <w:p w14:paraId="124ED8C1"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w:t>
            </w:r>
          </w:p>
        </w:tc>
        <w:tc>
          <w:tcPr>
            <w:tcW w:w="1113" w:type="dxa"/>
            <w:tcBorders>
              <w:top w:val="nil"/>
              <w:left w:val="nil"/>
              <w:bottom w:val="single" w:sz="4" w:space="0" w:color="auto"/>
              <w:right w:val="single" w:sz="4" w:space="0" w:color="auto"/>
            </w:tcBorders>
            <w:shd w:val="clear" w:color="auto" w:fill="auto"/>
            <w:vAlign w:val="center"/>
            <w:hideMark/>
          </w:tcPr>
          <w:p w14:paraId="75DE0F1F"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w:t>
            </w:r>
          </w:p>
        </w:tc>
        <w:tc>
          <w:tcPr>
            <w:tcW w:w="1112" w:type="dxa"/>
            <w:tcBorders>
              <w:top w:val="nil"/>
              <w:left w:val="nil"/>
              <w:bottom w:val="single" w:sz="4" w:space="0" w:color="auto"/>
              <w:right w:val="single" w:sz="4" w:space="0" w:color="auto"/>
            </w:tcBorders>
            <w:shd w:val="clear" w:color="auto" w:fill="auto"/>
            <w:vAlign w:val="center"/>
            <w:hideMark/>
          </w:tcPr>
          <w:p w14:paraId="62F6FC24"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w:t>
            </w:r>
          </w:p>
        </w:tc>
        <w:tc>
          <w:tcPr>
            <w:tcW w:w="1113" w:type="dxa"/>
            <w:tcBorders>
              <w:top w:val="nil"/>
              <w:left w:val="nil"/>
              <w:bottom w:val="single" w:sz="4" w:space="0" w:color="auto"/>
              <w:right w:val="single" w:sz="4" w:space="0" w:color="auto"/>
            </w:tcBorders>
            <w:shd w:val="clear" w:color="auto" w:fill="auto"/>
            <w:vAlign w:val="center"/>
            <w:hideMark/>
          </w:tcPr>
          <w:p w14:paraId="3833CFDD"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w:t>
            </w:r>
          </w:p>
        </w:tc>
        <w:tc>
          <w:tcPr>
            <w:tcW w:w="1113" w:type="dxa"/>
            <w:tcBorders>
              <w:top w:val="nil"/>
              <w:left w:val="nil"/>
              <w:bottom w:val="single" w:sz="4" w:space="0" w:color="auto"/>
              <w:right w:val="single" w:sz="4" w:space="0" w:color="auto"/>
            </w:tcBorders>
            <w:shd w:val="clear" w:color="auto" w:fill="auto"/>
            <w:vAlign w:val="center"/>
            <w:hideMark/>
          </w:tcPr>
          <w:p w14:paraId="36BA2282"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w:t>
            </w:r>
          </w:p>
        </w:tc>
        <w:tc>
          <w:tcPr>
            <w:tcW w:w="1112" w:type="dxa"/>
            <w:tcBorders>
              <w:top w:val="nil"/>
              <w:left w:val="nil"/>
              <w:bottom w:val="single" w:sz="4" w:space="0" w:color="auto"/>
              <w:right w:val="single" w:sz="4" w:space="0" w:color="auto"/>
            </w:tcBorders>
            <w:shd w:val="clear" w:color="auto" w:fill="auto"/>
            <w:vAlign w:val="center"/>
            <w:hideMark/>
          </w:tcPr>
          <w:p w14:paraId="1DCAAB2C"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w:t>
            </w:r>
          </w:p>
        </w:tc>
        <w:tc>
          <w:tcPr>
            <w:tcW w:w="1113" w:type="dxa"/>
            <w:tcBorders>
              <w:top w:val="nil"/>
              <w:left w:val="nil"/>
              <w:bottom w:val="single" w:sz="4" w:space="0" w:color="auto"/>
              <w:right w:val="single" w:sz="4" w:space="0" w:color="auto"/>
            </w:tcBorders>
            <w:shd w:val="clear" w:color="auto" w:fill="auto"/>
            <w:vAlign w:val="center"/>
            <w:hideMark/>
          </w:tcPr>
          <w:p w14:paraId="03157794"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w:t>
            </w:r>
          </w:p>
        </w:tc>
        <w:tc>
          <w:tcPr>
            <w:tcW w:w="1113" w:type="dxa"/>
            <w:tcBorders>
              <w:top w:val="nil"/>
              <w:left w:val="nil"/>
              <w:bottom w:val="single" w:sz="4" w:space="0" w:color="auto"/>
              <w:right w:val="single" w:sz="4" w:space="0" w:color="auto"/>
            </w:tcBorders>
            <w:shd w:val="clear" w:color="auto" w:fill="auto"/>
            <w:vAlign w:val="center"/>
            <w:hideMark/>
          </w:tcPr>
          <w:p w14:paraId="69990BE8"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w:t>
            </w:r>
          </w:p>
        </w:tc>
      </w:tr>
      <w:tr w:rsidR="00FF37E7" w:rsidRPr="007C2F31" w14:paraId="594DEBBC" w14:textId="77777777" w:rsidTr="00E2162C">
        <w:trPr>
          <w:trHeight w:val="450"/>
        </w:trPr>
        <w:tc>
          <w:tcPr>
            <w:tcW w:w="400" w:type="dxa"/>
            <w:tcBorders>
              <w:top w:val="single" w:sz="4" w:space="0" w:color="auto"/>
              <w:left w:val="single" w:sz="4" w:space="0" w:color="auto"/>
              <w:bottom w:val="single" w:sz="4" w:space="0" w:color="auto"/>
              <w:right w:val="single" w:sz="4" w:space="0" w:color="auto"/>
            </w:tcBorders>
            <w:vAlign w:val="center"/>
            <w:hideMark/>
          </w:tcPr>
          <w:p w14:paraId="29316A65"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Pr>
                <w:rFonts w:eastAsia="Times New Roman" w:cs="Arial"/>
                <w:color w:val="000000"/>
                <w:sz w:val="16"/>
                <w:szCs w:val="16"/>
                <w:lang w:eastAsia="ru-RU"/>
              </w:rPr>
              <w:t>6</w:t>
            </w:r>
          </w:p>
        </w:tc>
        <w:tc>
          <w:tcPr>
            <w:tcW w:w="3530" w:type="dxa"/>
            <w:tcBorders>
              <w:top w:val="nil"/>
              <w:left w:val="nil"/>
              <w:bottom w:val="single" w:sz="4" w:space="0" w:color="auto"/>
              <w:right w:val="single" w:sz="4" w:space="0" w:color="auto"/>
            </w:tcBorders>
            <w:shd w:val="clear" w:color="auto" w:fill="auto"/>
            <w:vAlign w:val="center"/>
            <w:hideMark/>
          </w:tcPr>
          <w:p w14:paraId="67CB64E7" w14:textId="77777777" w:rsidR="00FF37E7" w:rsidRPr="007C2F31" w:rsidRDefault="00FF37E7" w:rsidP="00E2162C">
            <w:pPr>
              <w:spacing w:after="0" w:line="240" w:lineRule="auto"/>
              <w:ind w:firstLine="0"/>
              <w:jc w:val="left"/>
              <w:rPr>
                <w:rFonts w:eastAsia="Times New Roman" w:cs="Arial"/>
                <w:color w:val="000000"/>
                <w:sz w:val="16"/>
                <w:szCs w:val="16"/>
                <w:lang w:eastAsia="ru-RU"/>
              </w:rPr>
            </w:pPr>
            <w:r>
              <w:rPr>
                <w:rFonts w:eastAsia="Times New Roman" w:cs="Arial"/>
                <w:color w:val="000000"/>
                <w:sz w:val="16"/>
                <w:szCs w:val="16"/>
                <w:lang w:eastAsia="ru-RU"/>
              </w:rPr>
              <w:t>К</w:t>
            </w:r>
            <w:r w:rsidRPr="007C2F31">
              <w:rPr>
                <w:rFonts w:eastAsia="Times New Roman" w:cs="Arial"/>
                <w:color w:val="000000"/>
                <w:sz w:val="16"/>
                <w:szCs w:val="16"/>
                <w:lang w:eastAsia="ru-RU"/>
              </w:rPr>
              <w:t>оэффициент использования установленной тепловой мощности за отопительный период</w:t>
            </w:r>
          </w:p>
        </w:tc>
        <w:tc>
          <w:tcPr>
            <w:tcW w:w="1077" w:type="dxa"/>
            <w:tcBorders>
              <w:top w:val="nil"/>
              <w:left w:val="nil"/>
              <w:bottom w:val="single" w:sz="4" w:space="0" w:color="auto"/>
              <w:right w:val="single" w:sz="4" w:space="0" w:color="auto"/>
            </w:tcBorders>
            <w:shd w:val="clear" w:color="auto" w:fill="auto"/>
            <w:vAlign w:val="center"/>
            <w:hideMark/>
          </w:tcPr>
          <w:p w14:paraId="00EAE550"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w:t>
            </w:r>
          </w:p>
        </w:tc>
        <w:tc>
          <w:tcPr>
            <w:tcW w:w="1112" w:type="dxa"/>
            <w:tcBorders>
              <w:top w:val="nil"/>
              <w:left w:val="nil"/>
              <w:bottom w:val="single" w:sz="4" w:space="0" w:color="auto"/>
              <w:right w:val="single" w:sz="4" w:space="0" w:color="auto"/>
            </w:tcBorders>
            <w:shd w:val="clear" w:color="auto" w:fill="auto"/>
            <w:vAlign w:val="center"/>
            <w:hideMark/>
          </w:tcPr>
          <w:p w14:paraId="4E6BD70C"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44,6</w:t>
            </w:r>
          </w:p>
        </w:tc>
        <w:tc>
          <w:tcPr>
            <w:tcW w:w="1113" w:type="dxa"/>
            <w:tcBorders>
              <w:top w:val="nil"/>
              <w:left w:val="nil"/>
              <w:bottom w:val="single" w:sz="4" w:space="0" w:color="auto"/>
              <w:right w:val="single" w:sz="4" w:space="0" w:color="auto"/>
            </w:tcBorders>
            <w:shd w:val="clear" w:color="auto" w:fill="auto"/>
            <w:vAlign w:val="center"/>
            <w:hideMark/>
          </w:tcPr>
          <w:p w14:paraId="1A25CEEA"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44,6</w:t>
            </w:r>
          </w:p>
        </w:tc>
        <w:tc>
          <w:tcPr>
            <w:tcW w:w="1113" w:type="dxa"/>
            <w:tcBorders>
              <w:top w:val="nil"/>
              <w:left w:val="nil"/>
              <w:bottom w:val="single" w:sz="4" w:space="0" w:color="auto"/>
              <w:right w:val="single" w:sz="4" w:space="0" w:color="auto"/>
            </w:tcBorders>
            <w:shd w:val="clear" w:color="auto" w:fill="auto"/>
            <w:vAlign w:val="center"/>
            <w:hideMark/>
          </w:tcPr>
          <w:p w14:paraId="377FA6FF"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44,6</w:t>
            </w:r>
          </w:p>
        </w:tc>
        <w:tc>
          <w:tcPr>
            <w:tcW w:w="1112" w:type="dxa"/>
            <w:tcBorders>
              <w:top w:val="nil"/>
              <w:left w:val="nil"/>
              <w:bottom w:val="single" w:sz="4" w:space="0" w:color="auto"/>
              <w:right w:val="single" w:sz="4" w:space="0" w:color="auto"/>
            </w:tcBorders>
            <w:shd w:val="clear" w:color="auto" w:fill="auto"/>
            <w:vAlign w:val="center"/>
            <w:hideMark/>
          </w:tcPr>
          <w:p w14:paraId="3736631F"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44,6</w:t>
            </w:r>
          </w:p>
        </w:tc>
        <w:tc>
          <w:tcPr>
            <w:tcW w:w="1113" w:type="dxa"/>
            <w:tcBorders>
              <w:top w:val="nil"/>
              <w:left w:val="nil"/>
              <w:bottom w:val="single" w:sz="4" w:space="0" w:color="auto"/>
              <w:right w:val="single" w:sz="4" w:space="0" w:color="auto"/>
            </w:tcBorders>
            <w:shd w:val="clear" w:color="auto" w:fill="auto"/>
            <w:vAlign w:val="center"/>
            <w:hideMark/>
          </w:tcPr>
          <w:p w14:paraId="3C8577F9"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44,6</w:t>
            </w:r>
          </w:p>
        </w:tc>
        <w:tc>
          <w:tcPr>
            <w:tcW w:w="1113" w:type="dxa"/>
            <w:tcBorders>
              <w:top w:val="nil"/>
              <w:left w:val="nil"/>
              <w:bottom w:val="single" w:sz="4" w:space="0" w:color="auto"/>
              <w:right w:val="single" w:sz="4" w:space="0" w:color="auto"/>
            </w:tcBorders>
            <w:shd w:val="clear" w:color="auto" w:fill="auto"/>
            <w:vAlign w:val="center"/>
            <w:hideMark/>
          </w:tcPr>
          <w:p w14:paraId="675871E2"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44,6</w:t>
            </w:r>
          </w:p>
        </w:tc>
        <w:tc>
          <w:tcPr>
            <w:tcW w:w="1112" w:type="dxa"/>
            <w:tcBorders>
              <w:top w:val="nil"/>
              <w:left w:val="nil"/>
              <w:bottom w:val="single" w:sz="4" w:space="0" w:color="auto"/>
              <w:right w:val="single" w:sz="4" w:space="0" w:color="auto"/>
            </w:tcBorders>
            <w:shd w:val="clear" w:color="auto" w:fill="auto"/>
            <w:vAlign w:val="center"/>
            <w:hideMark/>
          </w:tcPr>
          <w:p w14:paraId="4715D08E"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44,6</w:t>
            </w:r>
          </w:p>
        </w:tc>
        <w:tc>
          <w:tcPr>
            <w:tcW w:w="1113" w:type="dxa"/>
            <w:tcBorders>
              <w:top w:val="nil"/>
              <w:left w:val="nil"/>
              <w:bottom w:val="single" w:sz="4" w:space="0" w:color="auto"/>
              <w:right w:val="single" w:sz="4" w:space="0" w:color="auto"/>
            </w:tcBorders>
            <w:shd w:val="clear" w:color="auto" w:fill="auto"/>
            <w:vAlign w:val="center"/>
            <w:hideMark/>
          </w:tcPr>
          <w:p w14:paraId="2AEEAF2E"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44,6</w:t>
            </w:r>
          </w:p>
        </w:tc>
        <w:tc>
          <w:tcPr>
            <w:tcW w:w="1113" w:type="dxa"/>
            <w:tcBorders>
              <w:top w:val="nil"/>
              <w:left w:val="nil"/>
              <w:bottom w:val="single" w:sz="4" w:space="0" w:color="auto"/>
              <w:right w:val="single" w:sz="4" w:space="0" w:color="auto"/>
            </w:tcBorders>
            <w:shd w:val="clear" w:color="auto" w:fill="auto"/>
            <w:vAlign w:val="center"/>
            <w:hideMark/>
          </w:tcPr>
          <w:p w14:paraId="21C33827"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44,6</w:t>
            </w:r>
          </w:p>
        </w:tc>
      </w:tr>
      <w:tr w:rsidR="00FF37E7" w:rsidRPr="007C2F31" w14:paraId="18F72014" w14:textId="77777777" w:rsidTr="00E2162C">
        <w:trPr>
          <w:trHeight w:val="9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1D5974A6"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Pr>
                <w:rFonts w:eastAsia="Times New Roman" w:cs="Arial"/>
                <w:color w:val="000000"/>
                <w:sz w:val="16"/>
                <w:szCs w:val="16"/>
                <w:lang w:eastAsia="ru-RU"/>
              </w:rPr>
              <w:t>7</w:t>
            </w:r>
          </w:p>
        </w:tc>
        <w:tc>
          <w:tcPr>
            <w:tcW w:w="3530" w:type="dxa"/>
            <w:tcBorders>
              <w:top w:val="nil"/>
              <w:left w:val="nil"/>
              <w:bottom w:val="single" w:sz="4" w:space="0" w:color="auto"/>
              <w:right w:val="single" w:sz="4" w:space="0" w:color="auto"/>
            </w:tcBorders>
            <w:shd w:val="clear" w:color="auto" w:fill="auto"/>
            <w:vAlign w:val="center"/>
            <w:hideMark/>
          </w:tcPr>
          <w:p w14:paraId="0BDCC69F" w14:textId="77777777" w:rsidR="00FF37E7" w:rsidRPr="007C2F31" w:rsidRDefault="00FF37E7" w:rsidP="00E2162C">
            <w:pPr>
              <w:spacing w:after="0" w:line="240" w:lineRule="auto"/>
              <w:ind w:firstLine="0"/>
              <w:jc w:val="left"/>
              <w:rPr>
                <w:rFonts w:eastAsia="Times New Roman" w:cs="Arial"/>
                <w:color w:val="000000"/>
                <w:sz w:val="16"/>
                <w:szCs w:val="16"/>
                <w:lang w:eastAsia="ru-RU"/>
              </w:rPr>
            </w:pPr>
            <w:r>
              <w:rPr>
                <w:rFonts w:eastAsia="Times New Roman" w:cs="Arial"/>
                <w:color w:val="000000"/>
                <w:sz w:val="16"/>
                <w:szCs w:val="16"/>
                <w:lang w:eastAsia="ru-RU"/>
              </w:rPr>
              <w:t>Д</w:t>
            </w:r>
            <w:r w:rsidRPr="007C2F31">
              <w:rPr>
                <w:rFonts w:eastAsia="Times New Roman" w:cs="Arial"/>
                <w:color w:val="000000"/>
                <w:sz w:val="16"/>
                <w:szCs w:val="16"/>
                <w:lang w:eastAsia="ru-RU"/>
              </w:rPr>
              <w:t>оля отпуска тепловой энергии, осуществляемого потребителям по приборам учета, в общем объеме отпущенной тепловой энергии;</w:t>
            </w:r>
          </w:p>
        </w:tc>
        <w:tc>
          <w:tcPr>
            <w:tcW w:w="1077" w:type="dxa"/>
            <w:tcBorders>
              <w:top w:val="nil"/>
              <w:left w:val="nil"/>
              <w:bottom w:val="single" w:sz="4" w:space="0" w:color="auto"/>
              <w:right w:val="single" w:sz="4" w:space="0" w:color="auto"/>
            </w:tcBorders>
            <w:shd w:val="clear" w:color="auto" w:fill="auto"/>
            <w:vAlign w:val="center"/>
            <w:hideMark/>
          </w:tcPr>
          <w:p w14:paraId="2FBC6BB9"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w:t>
            </w:r>
          </w:p>
        </w:tc>
        <w:tc>
          <w:tcPr>
            <w:tcW w:w="1112" w:type="dxa"/>
            <w:tcBorders>
              <w:top w:val="nil"/>
              <w:left w:val="nil"/>
              <w:bottom w:val="single" w:sz="4" w:space="0" w:color="auto"/>
              <w:right w:val="single" w:sz="4" w:space="0" w:color="auto"/>
            </w:tcBorders>
            <w:shd w:val="clear" w:color="auto" w:fill="auto"/>
            <w:vAlign w:val="center"/>
            <w:hideMark/>
          </w:tcPr>
          <w:p w14:paraId="6A7D6741"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Pr>
                <w:rFonts w:eastAsia="Times New Roman" w:cs="Arial"/>
                <w:color w:val="000000"/>
                <w:sz w:val="16"/>
                <w:szCs w:val="16"/>
                <w:lang w:eastAsia="ru-RU"/>
              </w:rPr>
              <w:t>100</w:t>
            </w:r>
          </w:p>
        </w:tc>
        <w:tc>
          <w:tcPr>
            <w:tcW w:w="1113" w:type="dxa"/>
            <w:tcBorders>
              <w:top w:val="nil"/>
              <w:left w:val="nil"/>
              <w:bottom w:val="single" w:sz="4" w:space="0" w:color="auto"/>
              <w:right w:val="single" w:sz="4" w:space="0" w:color="auto"/>
            </w:tcBorders>
            <w:shd w:val="clear" w:color="auto" w:fill="auto"/>
            <w:vAlign w:val="center"/>
            <w:hideMark/>
          </w:tcPr>
          <w:p w14:paraId="67EF1AA7"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B671EE">
              <w:rPr>
                <w:rFonts w:eastAsia="Times New Roman" w:cs="Arial"/>
                <w:color w:val="000000"/>
                <w:sz w:val="16"/>
                <w:szCs w:val="16"/>
                <w:lang w:eastAsia="ru-RU"/>
              </w:rPr>
              <w:t>100</w:t>
            </w:r>
          </w:p>
        </w:tc>
        <w:tc>
          <w:tcPr>
            <w:tcW w:w="1113" w:type="dxa"/>
            <w:tcBorders>
              <w:top w:val="nil"/>
              <w:left w:val="nil"/>
              <w:bottom w:val="single" w:sz="4" w:space="0" w:color="auto"/>
              <w:right w:val="single" w:sz="4" w:space="0" w:color="auto"/>
            </w:tcBorders>
            <w:shd w:val="clear" w:color="auto" w:fill="auto"/>
            <w:vAlign w:val="center"/>
            <w:hideMark/>
          </w:tcPr>
          <w:p w14:paraId="5ADE640A"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B671EE">
              <w:rPr>
                <w:rFonts w:eastAsia="Times New Roman" w:cs="Arial"/>
                <w:color w:val="000000"/>
                <w:sz w:val="16"/>
                <w:szCs w:val="16"/>
                <w:lang w:eastAsia="ru-RU"/>
              </w:rPr>
              <w:t>100</w:t>
            </w:r>
          </w:p>
        </w:tc>
        <w:tc>
          <w:tcPr>
            <w:tcW w:w="1112" w:type="dxa"/>
            <w:tcBorders>
              <w:top w:val="nil"/>
              <w:left w:val="nil"/>
              <w:bottom w:val="single" w:sz="4" w:space="0" w:color="auto"/>
              <w:right w:val="single" w:sz="4" w:space="0" w:color="auto"/>
            </w:tcBorders>
            <w:shd w:val="clear" w:color="auto" w:fill="auto"/>
            <w:vAlign w:val="center"/>
            <w:hideMark/>
          </w:tcPr>
          <w:p w14:paraId="20B0B8A3"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B671EE">
              <w:rPr>
                <w:rFonts w:eastAsia="Times New Roman" w:cs="Arial"/>
                <w:color w:val="000000"/>
                <w:sz w:val="16"/>
                <w:szCs w:val="16"/>
                <w:lang w:eastAsia="ru-RU"/>
              </w:rPr>
              <w:t>100</w:t>
            </w:r>
          </w:p>
        </w:tc>
        <w:tc>
          <w:tcPr>
            <w:tcW w:w="1113" w:type="dxa"/>
            <w:tcBorders>
              <w:top w:val="nil"/>
              <w:left w:val="nil"/>
              <w:bottom w:val="single" w:sz="4" w:space="0" w:color="auto"/>
              <w:right w:val="single" w:sz="4" w:space="0" w:color="auto"/>
            </w:tcBorders>
            <w:shd w:val="clear" w:color="auto" w:fill="auto"/>
            <w:vAlign w:val="center"/>
            <w:hideMark/>
          </w:tcPr>
          <w:p w14:paraId="36A8195C"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B671EE">
              <w:rPr>
                <w:rFonts w:eastAsia="Times New Roman" w:cs="Arial"/>
                <w:color w:val="000000"/>
                <w:sz w:val="16"/>
                <w:szCs w:val="16"/>
                <w:lang w:eastAsia="ru-RU"/>
              </w:rPr>
              <w:t>100</w:t>
            </w:r>
          </w:p>
        </w:tc>
        <w:tc>
          <w:tcPr>
            <w:tcW w:w="1113" w:type="dxa"/>
            <w:tcBorders>
              <w:top w:val="nil"/>
              <w:left w:val="nil"/>
              <w:bottom w:val="single" w:sz="4" w:space="0" w:color="auto"/>
              <w:right w:val="single" w:sz="4" w:space="0" w:color="auto"/>
            </w:tcBorders>
            <w:shd w:val="clear" w:color="auto" w:fill="auto"/>
            <w:vAlign w:val="center"/>
            <w:hideMark/>
          </w:tcPr>
          <w:p w14:paraId="69E1B796"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B671EE">
              <w:rPr>
                <w:rFonts w:eastAsia="Times New Roman" w:cs="Arial"/>
                <w:color w:val="000000"/>
                <w:sz w:val="16"/>
                <w:szCs w:val="16"/>
                <w:lang w:eastAsia="ru-RU"/>
              </w:rPr>
              <w:t>100</w:t>
            </w:r>
          </w:p>
        </w:tc>
        <w:tc>
          <w:tcPr>
            <w:tcW w:w="1112" w:type="dxa"/>
            <w:tcBorders>
              <w:top w:val="nil"/>
              <w:left w:val="nil"/>
              <w:bottom w:val="single" w:sz="4" w:space="0" w:color="auto"/>
              <w:right w:val="single" w:sz="4" w:space="0" w:color="auto"/>
            </w:tcBorders>
            <w:shd w:val="clear" w:color="auto" w:fill="auto"/>
            <w:vAlign w:val="center"/>
            <w:hideMark/>
          </w:tcPr>
          <w:p w14:paraId="134CD52E"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B671EE">
              <w:rPr>
                <w:rFonts w:eastAsia="Times New Roman" w:cs="Arial"/>
                <w:color w:val="000000"/>
                <w:sz w:val="16"/>
                <w:szCs w:val="16"/>
                <w:lang w:eastAsia="ru-RU"/>
              </w:rPr>
              <w:t>100</w:t>
            </w:r>
          </w:p>
        </w:tc>
        <w:tc>
          <w:tcPr>
            <w:tcW w:w="1113" w:type="dxa"/>
            <w:tcBorders>
              <w:top w:val="nil"/>
              <w:left w:val="nil"/>
              <w:bottom w:val="single" w:sz="4" w:space="0" w:color="auto"/>
              <w:right w:val="single" w:sz="4" w:space="0" w:color="auto"/>
            </w:tcBorders>
            <w:shd w:val="clear" w:color="auto" w:fill="auto"/>
            <w:vAlign w:val="center"/>
            <w:hideMark/>
          </w:tcPr>
          <w:p w14:paraId="059AF778"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B671EE">
              <w:rPr>
                <w:rFonts w:eastAsia="Times New Roman" w:cs="Arial"/>
                <w:color w:val="000000"/>
                <w:sz w:val="16"/>
                <w:szCs w:val="16"/>
                <w:lang w:eastAsia="ru-RU"/>
              </w:rPr>
              <w:t>100</w:t>
            </w:r>
          </w:p>
        </w:tc>
        <w:tc>
          <w:tcPr>
            <w:tcW w:w="1113" w:type="dxa"/>
            <w:tcBorders>
              <w:top w:val="nil"/>
              <w:left w:val="nil"/>
              <w:bottom w:val="single" w:sz="4" w:space="0" w:color="auto"/>
              <w:right w:val="single" w:sz="4" w:space="0" w:color="auto"/>
            </w:tcBorders>
            <w:shd w:val="clear" w:color="auto" w:fill="auto"/>
            <w:vAlign w:val="center"/>
            <w:hideMark/>
          </w:tcPr>
          <w:p w14:paraId="25145B16"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B671EE">
              <w:rPr>
                <w:rFonts w:eastAsia="Times New Roman" w:cs="Arial"/>
                <w:color w:val="000000"/>
                <w:sz w:val="16"/>
                <w:szCs w:val="16"/>
                <w:lang w:eastAsia="ru-RU"/>
              </w:rPr>
              <w:t>100</w:t>
            </w:r>
          </w:p>
        </w:tc>
      </w:tr>
      <w:tr w:rsidR="00FF37E7" w:rsidRPr="007C2F31" w14:paraId="5770D572" w14:textId="77777777" w:rsidTr="00E2162C">
        <w:trPr>
          <w:trHeight w:val="67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5B9664DF"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Pr>
                <w:rFonts w:eastAsia="Times New Roman" w:cs="Arial"/>
                <w:color w:val="000000"/>
                <w:sz w:val="16"/>
                <w:szCs w:val="16"/>
                <w:lang w:eastAsia="ru-RU"/>
              </w:rPr>
              <w:t>8</w:t>
            </w:r>
          </w:p>
        </w:tc>
        <w:tc>
          <w:tcPr>
            <w:tcW w:w="3530" w:type="dxa"/>
            <w:tcBorders>
              <w:top w:val="nil"/>
              <w:left w:val="nil"/>
              <w:bottom w:val="single" w:sz="4" w:space="0" w:color="auto"/>
              <w:right w:val="single" w:sz="4" w:space="0" w:color="auto"/>
            </w:tcBorders>
            <w:shd w:val="clear" w:color="auto" w:fill="auto"/>
            <w:vAlign w:val="center"/>
            <w:hideMark/>
          </w:tcPr>
          <w:p w14:paraId="33A8B566" w14:textId="77777777" w:rsidR="00FF37E7" w:rsidRPr="007C2F31" w:rsidRDefault="00FF37E7" w:rsidP="00E2162C">
            <w:pPr>
              <w:spacing w:after="0" w:line="240" w:lineRule="auto"/>
              <w:ind w:firstLine="0"/>
              <w:jc w:val="left"/>
              <w:rPr>
                <w:rFonts w:eastAsia="Times New Roman" w:cs="Arial"/>
                <w:color w:val="000000"/>
                <w:sz w:val="16"/>
                <w:szCs w:val="16"/>
                <w:lang w:eastAsia="ru-RU"/>
              </w:rPr>
            </w:pPr>
            <w:r>
              <w:rPr>
                <w:rFonts w:eastAsia="Times New Roman" w:cs="Arial"/>
                <w:color w:val="000000"/>
                <w:sz w:val="16"/>
                <w:szCs w:val="16"/>
                <w:lang w:eastAsia="ru-RU"/>
              </w:rPr>
              <w:t>С</w:t>
            </w:r>
            <w:r w:rsidRPr="007C2F31">
              <w:rPr>
                <w:rFonts w:eastAsia="Times New Roman" w:cs="Arial"/>
                <w:color w:val="000000"/>
                <w:sz w:val="16"/>
                <w:szCs w:val="16"/>
                <w:lang w:eastAsia="ru-RU"/>
              </w:rPr>
              <w:t>редневзвешенный (по материальной характеристике) срок эксплуатации тепловых сетей</w:t>
            </w:r>
          </w:p>
        </w:tc>
        <w:tc>
          <w:tcPr>
            <w:tcW w:w="1077" w:type="dxa"/>
            <w:tcBorders>
              <w:top w:val="nil"/>
              <w:left w:val="nil"/>
              <w:bottom w:val="single" w:sz="4" w:space="0" w:color="auto"/>
              <w:right w:val="single" w:sz="4" w:space="0" w:color="auto"/>
            </w:tcBorders>
            <w:shd w:val="clear" w:color="auto" w:fill="auto"/>
            <w:vAlign w:val="center"/>
            <w:hideMark/>
          </w:tcPr>
          <w:p w14:paraId="6A43E397"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лет</w:t>
            </w:r>
          </w:p>
        </w:tc>
        <w:tc>
          <w:tcPr>
            <w:tcW w:w="1112" w:type="dxa"/>
            <w:tcBorders>
              <w:top w:val="nil"/>
              <w:left w:val="nil"/>
              <w:bottom w:val="single" w:sz="4" w:space="0" w:color="auto"/>
              <w:right w:val="single" w:sz="4" w:space="0" w:color="auto"/>
            </w:tcBorders>
            <w:shd w:val="clear" w:color="auto" w:fill="auto"/>
            <w:vAlign w:val="center"/>
            <w:hideMark/>
          </w:tcPr>
          <w:p w14:paraId="497F1A61"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25,4</w:t>
            </w:r>
          </w:p>
        </w:tc>
        <w:tc>
          <w:tcPr>
            <w:tcW w:w="1113" w:type="dxa"/>
            <w:tcBorders>
              <w:top w:val="nil"/>
              <w:left w:val="nil"/>
              <w:bottom w:val="single" w:sz="4" w:space="0" w:color="auto"/>
              <w:right w:val="single" w:sz="4" w:space="0" w:color="auto"/>
            </w:tcBorders>
            <w:shd w:val="clear" w:color="auto" w:fill="auto"/>
            <w:vAlign w:val="center"/>
            <w:hideMark/>
          </w:tcPr>
          <w:p w14:paraId="2C23E51D"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26,4</w:t>
            </w:r>
          </w:p>
        </w:tc>
        <w:tc>
          <w:tcPr>
            <w:tcW w:w="1113" w:type="dxa"/>
            <w:tcBorders>
              <w:top w:val="nil"/>
              <w:left w:val="nil"/>
              <w:bottom w:val="single" w:sz="4" w:space="0" w:color="auto"/>
              <w:right w:val="single" w:sz="4" w:space="0" w:color="auto"/>
            </w:tcBorders>
            <w:shd w:val="clear" w:color="auto" w:fill="auto"/>
            <w:vAlign w:val="center"/>
            <w:hideMark/>
          </w:tcPr>
          <w:p w14:paraId="78195642"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27,4</w:t>
            </w:r>
          </w:p>
        </w:tc>
        <w:tc>
          <w:tcPr>
            <w:tcW w:w="1112" w:type="dxa"/>
            <w:tcBorders>
              <w:top w:val="nil"/>
              <w:left w:val="nil"/>
              <w:bottom w:val="single" w:sz="4" w:space="0" w:color="auto"/>
              <w:right w:val="single" w:sz="4" w:space="0" w:color="auto"/>
            </w:tcBorders>
            <w:shd w:val="clear" w:color="auto" w:fill="auto"/>
            <w:vAlign w:val="center"/>
            <w:hideMark/>
          </w:tcPr>
          <w:p w14:paraId="7F0F222D"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28,4</w:t>
            </w:r>
          </w:p>
        </w:tc>
        <w:tc>
          <w:tcPr>
            <w:tcW w:w="1113" w:type="dxa"/>
            <w:tcBorders>
              <w:top w:val="nil"/>
              <w:left w:val="nil"/>
              <w:bottom w:val="single" w:sz="4" w:space="0" w:color="auto"/>
              <w:right w:val="single" w:sz="4" w:space="0" w:color="auto"/>
            </w:tcBorders>
            <w:shd w:val="clear" w:color="auto" w:fill="auto"/>
            <w:vAlign w:val="center"/>
            <w:hideMark/>
          </w:tcPr>
          <w:p w14:paraId="029F1076"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29,4</w:t>
            </w:r>
          </w:p>
        </w:tc>
        <w:tc>
          <w:tcPr>
            <w:tcW w:w="1113" w:type="dxa"/>
            <w:tcBorders>
              <w:top w:val="nil"/>
              <w:left w:val="nil"/>
              <w:bottom w:val="single" w:sz="4" w:space="0" w:color="auto"/>
              <w:right w:val="single" w:sz="4" w:space="0" w:color="auto"/>
            </w:tcBorders>
            <w:shd w:val="clear" w:color="auto" w:fill="auto"/>
            <w:vAlign w:val="center"/>
            <w:hideMark/>
          </w:tcPr>
          <w:p w14:paraId="2B4738F0"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30,4</w:t>
            </w:r>
          </w:p>
        </w:tc>
        <w:tc>
          <w:tcPr>
            <w:tcW w:w="1112" w:type="dxa"/>
            <w:tcBorders>
              <w:top w:val="nil"/>
              <w:left w:val="nil"/>
              <w:bottom w:val="single" w:sz="4" w:space="0" w:color="auto"/>
              <w:right w:val="single" w:sz="4" w:space="0" w:color="auto"/>
            </w:tcBorders>
            <w:shd w:val="clear" w:color="auto" w:fill="auto"/>
            <w:vAlign w:val="center"/>
            <w:hideMark/>
          </w:tcPr>
          <w:p w14:paraId="66602043"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31,4</w:t>
            </w:r>
          </w:p>
        </w:tc>
        <w:tc>
          <w:tcPr>
            <w:tcW w:w="1113" w:type="dxa"/>
            <w:tcBorders>
              <w:top w:val="nil"/>
              <w:left w:val="nil"/>
              <w:bottom w:val="single" w:sz="4" w:space="0" w:color="auto"/>
              <w:right w:val="single" w:sz="4" w:space="0" w:color="auto"/>
            </w:tcBorders>
            <w:shd w:val="clear" w:color="auto" w:fill="auto"/>
            <w:vAlign w:val="center"/>
            <w:hideMark/>
          </w:tcPr>
          <w:p w14:paraId="10C2895A"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32,4</w:t>
            </w:r>
          </w:p>
        </w:tc>
        <w:tc>
          <w:tcPr>
            <w:tcW w:w="1113" w:type="dxa"/>
            <w:tcBorders>
              <w:top w:val="nil"/>
              <w:left w:val="nil"/>
              <w:bottom w:val="single" w:sz="4" w:space="0" w:color="auto"/>
              <w:right w:val="single" w:sz="4" w:space="0" w:color="auto"/>
            </w:tcBorders>
            <w:shd w:val="clear" w:color="auto" w:fill="auto"/>
            <w:vAlign w:val="center"/>
            <w:hideMark/>
          </w:tcPr>
          <w:p w14:paraId="121C0176"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33,4</w:t>
            </w:r>
          </w:p>
        </w:tc>
      </w:tr>
      <w:tr w:rsidR="00FF37E7" w:rsidRPr="007C2F31" w14:paraId="6A085D03" w14:textId="77777777" w:rsidTr="00E2162C">
        <w:trPr>
          <w:trHeight w:val="1575"/>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95E7E"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Pr>
                <w:rFonts w:eastAsia="Times New Roman" w:cs="Arial"/>
                <w:color w:val="000000"/>
                <w:sz w:val="16"/>
                <w:szCs w:val="16"/>
                <w:lang w:eastAsia="ru-RU"/>
              </w:rPr>
              <w:t>9</w:t>
            </w:r>
          </w:p>
        </w:tc>
        <w:tc>
          <w:tcPr>
            <w:tcW w:w="3530" w:type="dxa"/>
            <w:tcBorders>
              <w:top w:val="single" w:sz="4" w:space="0" w:color="auto"/>
              <w:left w:val="nil"/>
              <w:bottom w:val="single" w:sz="4" w:space="0" w:color="auto"/>
              <w:right w:val="single" w:sz="4" w:space="0" w:color="auto"/>
            </w:tcBorders>
            <w:shd w:val="clear" w:color="auto" w:fill="auto"/>
            <w:vAlign w:val="center"/>
            <w:hideMark/>
          </w:tcPr>
          <w:p w14:paraId="486AC6B7" w14:textId="77777777" w:rsidR="00FF37E7" w:rsidRPr="007C2F31" w:rsidRDefault="00FF37E7" w:rsidP="00E2162C">
            <w:pPr>
              <w:spacing w:after="0" w:line="240" w:lineRule="auto"/>
              <w:ind w:firstLine="0"/>
              <w:jc w:val="left"/>
              <w:rPr>
                <w:rFonts w:eastAsia="Times New Roman" w:cs="Arial"/>
                <w:color w:val="000000"/>
                <w:sz w:val="16"/>
                <w:szCs w:val="16"/>
                <w:lang w:eastAsia="ru-RU"/>
              </w:rPr>
            </w:pPr>
            <w:r>
              <w:rPr>
                <w:rFonts w:eastAsia="Times New Roman" w:cs="Arial"/>
                <w:color w:val="000000"/>
                <w:sz w:val="16"/>
                <w:szCs w:val="16"/>
                <w:lang w:eastAsia="ru-RU"/>
              </w:rPr>
              <w:t>О</w:t>
            </w:r>
            <w:r w:rsidRPr="007C2F31">
              <w:rPr>
                <w:rFonts w:eastAsia="Times New Roman" w:cs="Arial"/>
                <w:color w:val="000000"/>
                <w:sz w:val="16"/>
                <w:szCs w:val="16"/>
                <w:lang w:eastAsia="ru-RU"/>
              </w:rPr>
              <w:t>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14:paraId="43562423"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w:t>
            </w:r>
          </w:p>
        </w:tc>
        <w:tc>
          <w:tcPr>
            <w:tcW w:w="1112" w:type="dxa"/>
            <w:tcBorders>
              <w:top w:val="single" w:sz="4" w:space="0" w:color="auto"/>
              <w:left w:val="nil"/>
              <w:bottom w:val="single" w:sz="4" w:space="0" w:color="auto"/>
              <w:right w:val="single" w:sz="4" w:space="0" w:color="auto"/>
            </w:tcBorders>
            <w:shd w:val="clear" w:color="auto" w:fill="auto"/>
            <w:vAlign w:val="center"/>
            <w:hideMark/>
          </w:tcPr>
          <w:p w14:paraId="5AB51B65"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0,0</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70E8D2DF"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0,0</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2EEEA568"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0,0</w:t>
            </w:r>
          </w:p>
        </w:tc>
        <w:tc>
          <w:tcPr>
            <w:tcW w:w="1112" w:type="dxa"/>
            <w:tcBorders>
              <w:top w:val="single" w:sz="4" w:space="0" w:color="auto"/>
              <w:left w:val="nil"/>
              <w:bottom w:val="single" w:sz="4" w:space="0" w:color="auto"/>
              <w:right w:val="single" w:sz="4" w:space="0" w:color="auto"/>
            </w:tcBorders>
            <w:shd w:val="clear" w:color="auto" w:fill="auto"/>
            <w:vAlign w:val="center"/>
            <w:hideMark/>
          </w:tcPr>
          <w:p w14:paraId="144C4BF1"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0,0</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4E0A2921"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0,0</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76D8A2E3"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0,0</w:t>
            </w:r>
          </w:p>
        </w:tc>
        <w:tc>
          <w:tcPr>
            <w:tcW w:w="1112" w:type="dxa"/>
            <w:tcBorders>
              <w:top w:val="single" w:sz="4" w:space="0" w:color="auto"/>
              <w:left w:val="nil"/>
              <w:bottom w:val="single" w:sz="4" w:space="0" w:color="auto"/>
              <w:right w:val="single" w:sz="4" w:space="0" w:color="auto"/>
            </w:tcBorders>
            <w:shd w:val="clear" w:color="auto" w:fill="auto"/>
            <w:vAlign w:val="center"/>
            <w:hideMark/>
          </w:tcPr>
          <w:p w14:paraId="6FEDDEBD"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0,0</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1386F7AB"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0,0</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3BD80A1A"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0,0</w:t>
            </w:r>
          </w:p>
        </w:tc>
      </w:tr>
      <w:tr w:rsidR="00FF37E7" w:rsidRPr="007C2F31" w14:paraId="24B0A55A" w14:textId="77777777" w:rsidTr="00E2162C">
        <w:trPr>
          <w:trHeight w:val="968"/>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52690"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Pr>
                <w:rFonts w:eastAsia="Times New Roman" w:cs="Arial"/>
                <w:color w:val="000000"/>
                <w:sz w:val="16"/>
                <w:szCs w:val="16"/>
                <w:lang w:eastAsia="ru-RU"/>
              </w:rPr>
              <w:lastRenderedPageBreak/>
              <w:t>10</w:t>
            </w:r>
          </w:p>
        </w:tc>
        <w:tc>
          <w:tcPr>
            <w:tcW w:w="3530" w:type="dxa"/>
            <w:tcBorders>
              <w:top w:val="single" w:sz="4" w:space="0" w:color="auto"/>
              <w:left w:val="nil"/>
              <w:bottom w:val="single" w:sz="4" w:space="0" w:color="auto"/>
              <w:right w:val="single" w:sz="4" w:space="0" w:color="auto"/>
            </w:tcBorders>
            <w:shd w:val="clear" w:color="auto" w:fill="auto"/>
            <w:vAlign w:val="center"/>
          </w:tcPr>
          <w:p w14:paraId="3B05406C" w14:textId="77777777" w:rsidR="00FF37E7" w:rsidRPr="007C2F31" w:rsidRDefault="00FF37E7" w:rsidP="00E2162C">
            <w:pPr>
              <w:spacing w:after="0" w:line="240" w:lineRule="auto"/>
              <w:ind w:firstLine="0"/>
              <w:jc w:val="left"/>
              <w:rPr>
                <w:rFonts w:eastAsia="Times New Roman" w:cs="Arial"/>
                <w:color w:val="000000"/>
                <w:sz w:val="16"/>
                <w:szCs w:val="16"/>
                <w:lang w:eastAsia="ru-RU"/>
              </w:rPr>
            </w:pPr>
            <w:r>
              <w:rPr>
                <w:rFonts w:eastAsia="Times New Roman" w:cs="Arial"/>
                <w:color w:val="000000"/>
                <w:sz w:val="16"/>
                <w:szCs w:val="16"/>
                <w:lang w:eastAsia="ru-RU"/>
              </w:rPr>
              <w:t>О</w:t>
            </w:r>
            <w:r w:rsidRPr="00AA395C">
              <w:rPr>
                <w:rFonts w:eastAsia="Times New Roman" w:cs="Arial"/>
                <w:color w:val="000000"/>
                <w:sz w:val="16"/>
                <w:szCs w:val="16"/>
                <w:lang w:eastAsia="ru-RU"/>
              </w:rPr>
              <w:t>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077" w:type="dxa"/>
            <w:tcBorders>
              <w:top w:val="single" w:sz="4" w:space="0" w:color="auto"/>
              <w:left w:val="nil"/>
              <w:bottom w:val="single" w:sz="4" w:space="0" w:color="auto"/>
              <w:right w:val="single" w:sz="4" w:space="0" w:color="auto"/>
            </w:tcBorders>
            <w:shd w:val="clear" w:color="auto" w:fill="auto"/>
            <w:vAlign w:val="center"/>
          </w:tcPr>
          <w:p w14:paraId="53854E78"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Pr>
                <w:rFonts w:eastAsia="Times New Roman" w:cs="Arial"/>
                <w:color w:val="000000"/>
                <w:sz w:val="16"/>
                <w:szCs w:val="16"/>
                <w:lang w:eastAsia="ru-RU"/>
              </w:rPr>
              <w:t>%</w:t>
            </w:r>
          </w:p>
        </w:tc>
        <w:tc>
          <w:tcPr>
            <w:tcW w:w="1112" w:type="dxa"/>
            <w:tcBorders>
              <w:top w:val="single" w:sz="4" w:space="0" w:color="auto"/>
              <w:left w:val="nil"/>
              <w:bottom w:val="single" w:sz="4" w:space="0" w:color="auto"/>
              <w:right w:val="single" w:sz="4" w:space="0" w:color="auto"/>
            </w:tcBorders>
            <w:shd w:val="clear" w:color="auto" w:fill="auto"/>
            <w:vAlign w:val="center"/>
          </w:tcPr>
          <w:p w14:paraId="3C202643"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0,0</w:t>
            </w:r>
          </w:p>
        </w:tc>
        <w:tc>
          <w:tcPr>
            <w:tcW w:w="1113" w:type="dxa"/>
            <w:tcBorders>
              <w:top w:val="single" w:sz="4" w:space="0" w:color="auto"/>
              <w:left w:val="nil"/>
              <w:bottom w:val="single" w:sz="4" w:space="0" w:color="auto"/>
              <w:right w:val="single" w:sz="4" w:space="0" w:color="auto"/>
            </w:tcBorders>
            <w:shd w:val="clear" w:color="auto" w:fill="auto"/>
            <w:vAlign w:val="center"/>
          </w:tcPr>
          <w:p w14:paraId="3868BBEC"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0,0</w:t>
            </w:r>
          </w:p>
        </w:tc>
        <w:tc>
          <w:tcPr>
            <w:tcW w:w="1113" w:type="dxa"/>
            <w:tcBorders>
              <w:top w:val="single" w:sz="4" w:space="0" w:color="auto"/>
              <w:left w:val="nil"/>
              <w:bottom w:val="single" w:sz="4" w:space="0" w:color="auto"/>
              <w:right w:val="single" w:sz="4" w:space="0" w:color="auto"/>
            </w:tcBorders>
            <w:shd w:val="clear" w:color="auto" w:fill="auto"/>
            <w:vAlign w:val="center"/>
          </w:tcPr>
          <w:p w14:paraId="24FE0F93"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0,0</w:t>
            </w:r>
          </w:p>
        </w:tc>
        <w:tc>
          <w:tcPr>
            <w:tcW w:w="1112" w:type="dxa"/>
            <w:tcBorders>
              <w:top w:val="single" w:sz="4" w:space="0" w:color="auto"/>
              <w:left w:val="nil"/>
              <w:bottom w:val="single" w:sz="4" w:space="0" w:color="auto"/>
              <w:right w:val="single" w:sz="4" w:space="0" w:color="auto"/>
            </w:tcBorders>
            <w:shd w:val="clear" w:color="auto" w:fill="auto"/>
            <w:vAlign w:val="center"/>
          </w:tcPr>
          <w:p w14:paraId="41A82EC7"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0,0</w:t>
            </w:r>
          </w:p>
        </w:tc>
        <w:tc>
          <w:tcPr>
            <w:tcW w:w="1113" w:type="dxa"/>
            <w:tcBorders>
              <w:top w:val="single" w:sz="4" w:space="0" w:color="auto"/>
              <w:left w:val="nil"/>
              <w:bottom w:val="single" w:sz="4" w:space="0" w:color="auto"/>
              <w:right w:val="single" w:sz="4" w:space="0" w:color="auto"/>
            </w:tcBorders>
            <w:shd w:val="clear" w:color="auto" w:fill="auto"/>
            <w:vAlign w:val="center"/>
          </w:tcPr>
          <w:p w14:paraId="6C1760DB"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0,0</w:t>
            </w:r>
          </w:p>
        </w:tc>
        <w:tc>
          <w:tcPr>
            <w:tcW w:w="1113" w:type="dxa"/>
            <w:tcBorders>
              <w:top w:val="single" w:sz="4" w:space="0" w:color="auto"/>
              <w:left w:val="nil"/>
              <w:bottom w:val="single" w:sz="4" w:space="0" w:color="auto"/>
              <w:right w:val="single" w:sz="4" w:space="0" w:color="auto"/>
            </w:tcBorders>
            <w:shd w:val="clear" w:color="auto" w:fill="auto"/>
            <w:vAlign w:val="center"/>
          </w:tcPr>
          <w:p w14:paraId="57EBA639"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0,0</w:t>
            </w:r>
          </w:p>
        </w:tc>
        <w:tc>
          <w:tcPr>
            <w:tcW w:w="1112" w:type="dxa"/>
            <w:tcBorders>
              <w:top w:val="single" w:sz="4" w:space="0" w:color="auto"/>
              <w:left w:val="nil"/>
              <w:bottom w:val="single" w:sz="4" w:space="0" w:color="auto"/>
              <w:right w:val="single" w:sz="4" w:space="0" w:color="auto"/>
            </w:tcBorders>
            <w:shd w:val="clear" w:color="auto" w:fill="auto"/>
            <w:vAlign w:val="center"/>
          </w:tcPr>
          <w:p w14:paraId="0654AB82"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0,0</w:t>
            </w:r>
          </w:p>
        </w:tc>
        <w:tc>
          <w:tcPr>
            <w:tcW w:w="1113" w:type="dxa"/>
            <w:tcBorders>
              <w:top w:val="single" w:sz="4" w:space="0" w:color="auto"/>
              <w:left w:val="nil"/>
              <w:bottom w:val="single" w:sz="4" w:space="0" w:color="auto"/>
              <w:right w:val="single" w:sz="4" w:space="0" w:color="auto"/>
            </w:tcBorders>
            <w:shd w:val="clear" w:color="auto" w:fill="auto"/>
            <w:vAlign w:val="center"/>
          </w:tcPr>
          <w:p w14:paraId="794442AF"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0,0</w:t>
            </w:r>
          </w:p>
        </w:tc>
        <w:tc>
          <w:tcPr>
            <w:tcW w:w="1113" w:type="dxa"/>
            <w:tcBorders>
              <w:top w:val="single" w:sz="4" w:space="0" w:color="auto"/>
              <w:left w:val="nil"/>
              <w:bottom w:val="single" w:sz="4" w:space="0" w:color="auto"/>
              <w:right w:val="single" w:sz="4" w:space="0" w:color="auto"/>
            </w:tcBorders>
            <w:shd w:val="clear" w:color="auto" w:fill="auto"/>
            <w:vAlign w:val="center"/>
          </w:tcPr>
          <w:p w14:paraId="4ABF3713"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sidRPr="007C2F31">
              <w:rPr>
                <w:rFonts w:eastAsia="Times New Roman" w:cs="Arial"/>
                <w:color w:val="000000"/>
                <w:sz w:val="16"/>
                <w:szCs w:val="16"/>
                <w:lang w:eastAsia="ru-RU"/>
              </w:rPr>
              <w:t>0,0</w:t>
            </w:r>
          </w:p>
        </w:tc>
      </w:tr>
      <w:tr w:rsidR="00FF37E7" w:rsidRPr="007C2F31" w14:paraId="4A80C3E7" w14:textId="77777777" w:rsidTr="00E2162C">
        <w:trPr>
          <w:trHeight w:val="968"/>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4322E" w14:textId="77777777" w:rsidR="00FF37E7" w:rsidRDefault="00FF37E7" w:rsidP="00E2162C">
            <w:pPr>
              <w:spacing w:after="0" w:line="240" w:lineRule="auto"/>
              <w:ind w:firstLine="0"/>
              <w:jc w:val="center"/>
              <w:rPr>
                <w:rFonts w:eastAsia="Times New Roman" w:cs="Arial"/>
                <w:color w:val="000000"/>
                <w:sz w:val="16"/>
                <w:szCs w:val="16"/>
                <w:lang w:eastAsia="ru-RU"/>
              </w:rPr>
            </w:pPr>
            <w:r>
              <w:rPr>
                <w:rFonts w:eastAsia="Times New Roman" w:cs="Arial"/>
                <w:color w:val="000000"/>
                <w:sz w:val="16"/>
                <w:szCs w:val="16"/>
                <w:lang w:eastAsia="ru-RU"/>
              </w:rPr>
              <w:t>11</w:t>
            </w:r>
          </w:p>
        </w:tc>
        <w:tc>
          <w:tcPr>
            <w:tcW w:w="3530" w:type="dxa"/>
            <w:tcBorders>
              <w:top w:val="single" w:sz="4" w:space="0" w:color="auto"/>
              <w:left w:val="nil"/>
              <w:bottom w:val="single" w:sz="4" w:space="0" w:color="auto"/>
              <w:right w:val="single" w:sz="4" w:space="0" w:color="auto"/>
            </w:tcBorders>
            <w:shd w:val="clear" w:color="auto" w:fill="auto"/>
            <w:vAlign w:val="center"/>
          </w:tcPr>
          <w:p w14:paraId="2CC5E94D" w14:textId="77777777" w:rsidR="00FF37E7" w:rsidRDefault="00FF37E7" w:rsidP="00E2162C">
            <w:pPr>
              <w:spacing w:after="0" w:line="240" w:lineRule="auto"/>
              <w:ind w:firstLine="0"/>
              <w:jc w:val="left"/>
              <w:rPr>
                <w:rFonts w:eastAsia="Times New Roman" w:cs="Arial"/>
                <w:color w:val="000000"/>
                <w:sz w:val="16"/>
                <w:szCs w:val="16"/>
                <w:lang w:eastAsia="ru-RU"/>
              </w:rPr>
            </w:pPr>
            <w:r>
              <w:rPr>
                <w:rFonts w:eastAsia="Times New Roman" w:cs="Arial"/>
                <w:color w:val="000000"/>
                <w:sz w:val="16"/>
                <w:szCs w:val="16"/>
                <w:lang w:eastAsia="ru-RU"/>
              </w:rPr>
              <w:t>О</w:t>
            </w:r>
            <w:r w:rsidRPr="00AA395C">
              <w:rPr>
                <w:rFonts w:eastAsia="Times New Roman" w:cs="Arial"/>
                <w:color w:val="000000"/>
                <w:sz w:val="16"/>
                <w:szCs w:val="16"/>
                <w:lang w:eastAsia="ru-RU"/>
              </w:rPr>
              <w:t xml:space="preserve">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141" w:history="1">
              <w:r w:rsidRPr="00AA395C">
                <w:rPr>
                  <w:rFonts w:eastAsia="Times New Roman" w:cs="Arial"/>
                  <w:color w:val="000000"/>
                  <w:sz w:val="16"/>
                  <w:szCs w:val="16"/>
                  <w:lang w:eastAsia="ru-RU"/>
                </w:rPr>
                <w:t>Кодексом</w:t>
              </w:r>
            </w:hyperlink>
            <w:r w:rsidRPr="00AA395C">
              <w:rPr>
                <w:rFonts w:eastAsia="Times New Roman" w:cs="Arial"/>
                <w:color w:val="000000"/>
                <w:sz w:val="16"/>
                <w:szCs w:val="16"/>
                <w:lang w:eastAsia="ru-RU"/>
              </w:rPr>
              <w:t xml:space="preserve">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w:t>
            </w:r>
          </w:p>
        </w:tc>
        <w:tc>
          <w:tcPr>
            <w:tcW w:w="1077" w:type="dxa"/>
            <w:tcBorders>
              <w:top w:val="single" w:sz="4" w:space="0" w:color="auto"/>
              <w:left w:val="nil"/>
              <w:bottom w:val="single" w:sz="4" w:space="0" w:color="auto"/>
              <w:right w:val="single" w:sz="4" w:space="0" w:color="auto"/>
            </w:tcBorders>
            <w:shd w:val="clear" w:color="auto" w:fill="auto"/>
            <w:vAlign w:val="center"/>
          </w:tcPr>
          <w:p w14:paraId="3F93F99A" w14:textId="77777777" w:rsidR="00FF37E7" w:rsidRDefault="00FF37E7" w:rsidP="00E2162C">
            <w:pPr>
              <w:spacing w:after="0" w:line="240" w:lineRule="auto"/>
              <w:ind w:firstLine="0"/>
              <w:jc w:val="center"/>
              <w:rPr>
                <w:rFonts w:eastAsia="Times New Roman" w:cs="Arial"/>
                <w:color w:val="000000"/>
                <w:sz w:val="16"/>
                <w:szCs w:val="16"/>
                <w:lang w:eastAsia="ru-RU"/>
              </w:rPr>
            </w:pPr>
            <w:r>
              <w:rPr>
                <w:rFonts w:eastAsia="Times New Roman" w:cs="Arial"/>
                <w:color w:val="000000"/>
                <w:sz w:val="16"/>
                <w:szCs w:val="16"/>
                <w:lang w:eastAsia="ru-RU"/>
              </w:rPr>
              <w:t>Кол-во</w:t>
            </w:r>
          </w:p>
        </w:tc>
        <w:tc>
          <w:tcPr>
            <w:tcW w:w="1112" w:type="dxa"/>
            <w:tcBorders>
              <w:top w:val="single" w:sz="4" w:space="0" w:color="auto"/>
              <w:left w:val="nil"/>
              <w:bottom w:val="single" w:sz="4" w:space="0" w:color="auto"/>
              <w:right w:val="single" w:sz="4" w:space="0" w:color="auto"/>
            </w:tcBorders>
            <w:shd w:val="clear" w:color="auto" w:fill="auto"/>
            <w:vAlign w:val="center"/>
          </w:tcPr>
          <w:p w14:paraId="2ADB5F7D"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Pr>
                <w:rFonts w:eastAsia="Times New Roman" w:cs="Arial"/>
                <w:color w:val="000000"/>
                <w:sz w:val="16"/>
                <w:szCs w:val="16"/>
                <w:lang w:eastAsia="ru-RU"/>
              </w:rPr>
              <w:t>0</w:t>
            </w:r>
          </w:p>
        </w:tc>
        <w:tc>
          <w:tcPr>
            <w:tcW w:w="1113" w:type="dxa"/>
            <w:tcBorders>
              <w:top w:val="single" w:sz="4" w:space="0" w:color="auto"/>
              <w:left w:val="nil"/>
              <w:bottom w:val="single" w:sz="4" w:space="0" w:color="auto"/>
              <w:right w:val="single" w:sz="4" w:space="0" w:color="auto"/>
            </w:tcBorders>
            <w:shd w:val="clear" w:color="auto" w:fill="auto"/>
            <w:vAlign w:val="center"/>
          </w:tcPr>
          <w:p w14:paraId="3CEB1062"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Pr>
                <w:rFonts w:eastAsia="Times New Roman" w:cs="Arial"/>
                <w:color w:val="000000"/>
                <w:sz w:val="16"/>
                <w:szCs w:val="16"/>
                <w:lang w:eastAsia="ru-RU"/>
              </w:rPr>
              <w:t>0</w:t>
            </w:r>
          </w:p>
        </w:tc>
        <w:tc>
          <w:tcPr>
            <w:tcW w:w="1113" w:type="dxa"/>
            <w:tcBorders>
              <w:top w:val="single" w:sz="4" w:space="0" w:color="auto"/>
              <w:left w:val="nil"/>
              <w:bottom w:val="single" w:sz="4" w:space="0" w:color="auto"/>
              <w:right w:val="single" w:sz="4" w:space="0" w:color="auto"/>
            </w:tcBorders>
            <w:shd w:val="clear" w:color="auto" w:fill="auto"/>
            <w:vAlign w:val="center"/>
          </w:tcPr>
          <w:p w14:paraId="20E04E81"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Pr>
                <w:rFonts w:eastAsia="Times New Roman" w:cs="Arial"/>
                <w:color w:val="000000"/>
                <w:sz w:val="16"/>
                <w:szCs w:val="16"/>
                <w:lang w:eastAsia="ru-RU"/>
              </w:rPr>
              <w:t>0</w:t>
            </w:r>
          </w:p>
        </w:tc>
        <w:tc>
          <w:tcPr>
            <w:tcW w:w="1112" w:type="dxa"/>
            <w:tcBorders>
              <w:top w:val="single" w:sz="4" w:space="0" w:color="auto"/>
              <w:left w:val="nil"/>
              <w:bottom w:val="single" w:sz="4" w:space="0" w:color="auto"/>
              <w:right w:val="single" w:sz="4" w:space="0" w:color="auto"/>
            </w:tcBorders>
            <w:shd w:val="clear" w:color="auto" w:fill="auto"/>
            <w:vAlign w:val="center"/>
          </w:tcPr>
          <w:p w14:paraId="5830689A"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Pr>
                <w:rFonts w:eastAsia="Times New Roman" w:cs="Arial"/>
                <w:color w:val="000000"/>
                <w:sz w:val="16"/>
                <w:szCs w:val="16"/>
                <w:lang w:eastAsia="ru-RU"/>
              </w:rPr>
              <w:t>0</w:t>
            </w:r>
          </w:p>
        </w:tc>
        <w:tc>
          <w:tcPr>
            <w:tcW w:w="1113" w:type="dxa"/>
            <w:tcBorders>
              <w:top w:val="single" w:sz="4" w:space="0" w:color="auto"/>
              <w:left w:val="nil"/>
              <w:bottom w:val="single" w:sz="4" w:space="0" w:color="auto"/>
              <w:right w:val="single" w:sz="4" w:space="0" w:color="auto"/>
            </w:tcBorders>
            <w:shd w:val="clear" w:color="auto" w:fill="auto"/>
            <w:vAlign w:val="center"/>
          </w:tcPr>
          <w:p w14:paraId="5429CF8F"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Pr>
                <w:rFonts w:eastAsia="Times New Roman" w:cs="Arial"/>
                <w:color w:val="000000"/>
                <w:sz w:val="16"/>
                <w:szCs w:val="16"/>
                <w:lang w:eastAsia="ru-RU"/>
              </w:rPr>
              <w:t>0</w:t>
            </w:r>
          </w:p>
        </w:tc>
        <w:tc>
          <w:tcPr>
            <w:tcW w:w="1113" w:type="dxa"/>
            <w:tcBorders>
              <w:top w:val="single" w:sz="4" w:space="0" w:color="auto"/>
              <w:left w:val="nil"/>
              <w:bottom w:val="single" w:sz="4" w:space="0" w:color="auto"/>
              <w:right w:val="single" w:sz="4" w:space="0" w:color="auto"/>
            </w:tcBorders>
            <w:shd w:val="clear" w:color="auto" w:fill="auto"/>
            <w:vAlign w:val="center"/>
          </w:tcPr>
          <w:p w14:paraId="630C8534"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Pr>
                <w:rFonts w:eastAsia="Times New Roman" w:cs="Arial"/>
                <w:color w:val="000000"/>
                <w:sz w:val="16"/>
                <w:szCs w:val="16"/>
                <w:lang w:eastAsia="ru-RU"/>
              </w:rPr>
              <w:t>0</w:t>
            </w:r>
          </w:p>
        </w:tc>
        <w:tc>
          <w:tcPr>
            <w:tcW w:w="1112" w:type="dxa"/>
            <w:tcBorders>
              <w:top w:val="single" w:sz="4" w:space="0" w:color="auto"/>
              <w:left w:val="nil"/>
              <w:bottom w:val="single" w:sz="4" w:space="0" w:color="auto"/>
              <w:right w:val="single" w:sz="4" w:space="0" w:color="auto"/>
            </w:tcBorders>
            <w:shd w:val="clear" w:color="auto" w:fill="auto"/>
            <w:vAlign w:val="center"/>
          </w:tcPr>
          <w:p w14:paraId="725EF713"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Pr>
                <w:rFonts w:eastAsia="Times New Roman" w:cs="Arial"/>
                <w:color w:val="000000"/>
                <w:sz w:val="16"/>
                <w:szCs w:val="16"/>
                <w:lang w:eastAsia="ru-RU"/>
              </w:rPr>
              <w:t>0</w:t>
            </w:r>
          </w:p>
        </w:tc>
        <w:tc>
          <w:tcPr>
            <w:tcW w:w="1113" w:type="dxa"/>
            <w:tcBorders>
              <w:top w:val="single" w:sz="4" w:space="0" w:color="auto"/>
              <w:left w:val="nil"/>
              <w:bottom w:val="single" w:sz="4" w:space="0" w:color="auto"/>
              <w:right w:val="single" w:sz="4" w:space="0" w:color="auto"/>
            </w:tcBorders>
            <w:shd w:val="clear" w:color="auto" w:fill="auto"/>
            <w:vAlign w:val="center"/>
          </w:tcPr>
          <w:p w14:paraId="40399647"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Pr>
                <w:rFonts w:eastAsia="Times New Roman" w:cs="Arial"/>
                <w:color w:val="000000"/>
                <w:sz w:val="16"/>
                <w:szCs w:val="16"/>
                <w:lang w:eastAsia="ru-RU"/>
              </w:rPr>
              <w:t>0</w:t>
            </w:r>
          </w:p>
        </w:tc>
        <w:tc>
          <w:tcPr>
            <w:tcW w:w="1113" w:type="dxa"/>
            <w:tcBorders>
              <w:top w:val="single" w:sz="4" w:space="0" w:color="auto"/>
              <w:left w:val="nil"/>
              <w:bottom w:val="single" w:sz="4" w:space="0" w:color="auto"/>
              <w:right w:val="single" w:sz="4" w:space="0" w:color="auto"/>
            </w:tcBorders>
            <w:shd w:val="clear" w:color="auto" w:fill="auto"/>
            <w:vAlign w:val="center"/>
          </w:tcPr>
          <w:p w14:paraId="7C46FDBA" w14:textId="77777777" w:rsidR="00FF37E7" w:rsidRPr="007C2F31" w:rsidRDefault="00FF37E7" w:rsidP="00E2162C">
            <w:pPr>
              <w:spacing w:after="0" w:line="240" w:lineRule="auto"/>
              <w:ind w:firstLine="0"/>
              <w:jc w:val="center"/>
              <w:rPr>
                <w:rFonts w:eastAsia="Times New Roman" w:cs="Arial"/>
                <w:color w:val="000000"/>
                <w:sz w:val="16"/>
                <w:szCs w:val="16"/>
                <w:lang w:eastAsia="ru-RU"/>
              </w:rPr>
            </w:pPr>
            <w:r>
              <w:rPr>
                <w:rFonts w:eastAsia="Times New Roman" w:cs="Arial"/>
                <w:color w:val="000000"/>
                <w:sz w:val="16"/>
                <w:szCs w:val="16"/>
                <w:lang w:eastAsia="ru-RU"/>
              </w:rPr>
              <w:t>0</w:t>
            </w:r>
          </w:p>
        </w:tc>
      </w:tr>
    </w:tbl>
    <w:p w14:paraId="0825B16B" w14:textId="1AA43408" w:rsidR="00FF37E7" w:rsidRDefault="00FF37E7" w:rsidP="00551A16">
      <w:pPr>
        <w:spacing w:line="276" w:lineRule="auto"/>
      </w:pPr>
    </w:p>
    <w:p w14:paraId="286CE74E" w14:textId="74F2715A" w:rsidR="00FF37E7" w:rsidRDefault="00FF37E7" w:rsidP="00551A16">
      <w:pPr>
        <w:spacing w:line="276" w:lineRule="auto"/>
      </w:pPr>
    </w:p>
    <w:p w14:paraId="5C8C3088" w14:textId="092EC28D" w:rsidR="00FF37E7" w:rsidRDefault="00FF37E7" w:rsidP="00551A16">
      <w:pPr>
        <w:spacing w:line="276" w:lineRule="auto"/>
      </w:pPr>
    </w:p>
    <w:p w14:paraId="61EA5956" w14:textId="76722855" w:rsidR="00FF37E7" w:rsidRDefault="00FF37E7" w:rsidP="00551A16">
      <w:pPr>
        <w:spacing w:line="276" w:lineRule="auto"/>
      </w:pPr>
    </w:p>
    <w:p w14:paraId="14823AE5" w14:textId="631A19F6" w:rsidR="00FF37E7" w:rsidRDefault="00FF37E7" w:rsidP="00551A16">
      <w:pPr>
        <w:spacing w:line="276" w:lineRule="auto"/>
      </w:pPr>
    </w:p>
    <w:p w14:paraId="542D643D" w14:textId="77777777" w:rsidR="00FF37E7" w:rsidRDefault="00FF37E7" w:rsidP="00551A16">
      <w:pPr>
        <w:spacing w:line="276" w:lineRule="auto"/>
        <w:sectPr w:rsidR="00FF37E7" w:rsidSect="00FF37E7">
          <w:pgSz w:w="16838" w:h="11906" w:orient="landscape"/>
          <w:pgMar w:top="1701" w:right="993" w:bottom="849" w:left="1276" w:header="426" w:footer="737" w:gutter="0"/>
          <w:cols w:space="708"/>
          <w:docGrid w:linePitch="360"/>
        </w:sectPr>
      </w:pPr>
    </w:p>
    <w:p w14:paraId="6EF15A82" w14:textId="6EA27FBC" w:rsidR="007637BA" w:rsidRDefault="00FF37E7" w:rsidP="00436DAE">
      <w:pPr>
        <w:pStyle w:val="10"/>
        <w:spacing w:line="276" w:lineRule="auto"/>
        <w:ind w:firstLine="567"/>
      </w:pPr>
      <w:bookmarkStart w:id="106" w:name="_Toc115852032"/>
      <w:r>
        <w:lastRenderedPageBreak/>
        <w:t>Р</w:t>
      </w:r>
      <w:r w:rsidR="007637BA">
        <w:t>аздел 15. Ценовые (тарифные) последствия.</w:t>
      </w:r>
      <w:bookmarkEnd w:id="106"/>
    </w:p>
    <w:p w14:paraId="188B5437" w14:textId="77777777" w:rsidR="00436DAE" w:rsidRDefault="00436DAE" w:rsidP="00436DAE">
      <w:pPr>
        <w:spacing w:after="0" w:line="276" w:lineRule="auto"/>
      </w:pPr>
      <w:r>
        <w:t>В настоящей схеме теплоснабжения отсутствуют мероприятия, реализация которых приведет к росту тарифа.</w:t>
      </w:r>
    </w:p>
    <w:p w14:paraId="342A906E" w14:textId="02F1CF32" w:rsidR="00436DAE" w:rsidRDefault="00436DAE" w:rsidP="00436DAE">
      <w:pPr>
        <w:spacing w:after="0" w:line="276" w:lineRule="auto"/>
        <w:rPr>
          <w:szCs w:val="24"/>
        </w:rPr>
      </w:pPr>
      <w:r>
        <w:rPr>
          <w:szCs w:val="24"/>
        </w:rPr>
        <w:t xml:space="preserve">Прогнозный рост тарифа </w:t>
      </w:r>
      <w:r w:rsidRPr="00C84113">
        <w:rPr>
          <w:szCs w:val="24"/>
        </w:rPr>
        <w:t xml:space="preserve">для потребителей тепловой энергии выполнен на основании применения индекса роста тарифа на тепловую энергию, </w:t>
      </w:r>
      <w:r>
        <w:rPr>
          <w:szCs w:val="24"/>
        </w:rPr>
        <w:t>утвержденного</w:t>
      </w:r>
      <w:r w:rsidRPr="00C84113">
        <w:rPr>
          <w:szCs w:val="24"/>
        </w:rPr>
        <w:t xml:space="preserve"> Министерством экономического развития Российской Федерации, к утвержденному на момент актуализации схемы теплоснабжения тарифу на тепловую энергию для населения.</w:t>
      </w:r>
    </w:p>
    <w:p w14:paraId="11A65E59" w14:textId="77777777" w:rsidR="00436DAE" w:rsidRDefault="00436DAE" w:rsidP="00436DAE">
      <w:pPr>
        <w:spacing w:after="0" w:line="276" w:lineRule="auto"/>
        <w:rPr>
          <w:szCs w:val="24"/>
        </w:rPr>
      </w:pPr>
    </w:p>
    <w:p w14:paraId="77B01F19" w14:textId="77777777" w:rsidR="00436DAE" w:rsidRDefault="00436DAE" w:rsidP="00436DAE">
      <w:pPr>
        <w:keepNext/>
        <w:spacing w:line="276" w:lineRule="auto"/>
        <w:ind w:firstLine="0"/>
      </w:pPr>
      <w:r>
        <w:rPr>
          <w:noProof/>
          <w:lang w:eastAsia="ru-RU"/>
        </w:rPr>
        <w:drawing>
          <wp:inline distT="0" distB="0" distL="0" distR="0" wp14:anchorId="68EE84F2" wp14:editId="216F19C6">
            <wp:extent cx="5939790" cy="3439795"/>
            <wp:effectExtent l="0" t="0" r="3810" b="8255"/>
            <wp:docPr id="2" name="Диаграмма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34F6168F" w14:textId="2C76F378" w:rsidR="007637BA" w:rsidRPr="00436DAE" w:rsidRDefault="00436DAE" w:rsidP="00436DAE">
      <w:pPr>
        <w:pStyle w:val="a8"/>
        <w:rPr>
          <w:rFonts w:eastAsiaTheme="minorHAnsi"/>
          <w:b w:val="0"/>
          <w:bCs w:val="0"/>
          <w:color w:val="auto"/>
          <w:spacing w:val="0"/>
          <w:sz w:val="24"/>
          <w:szCs w:val="24"/>
        </w:rPr>
      </w:pPr>
      <w:bookmarkStart w:id="107" w:name="_Toc115847877"/>
      <w:r w:rsidRPr="00436DAE">
        <w:rPr>
          <w:rFonts w:eastAsiaTheme="minorHAnsi"/>
          <w:b w:val="0"/>
          <w:bCs w:val="0"/>
          <w:color w:val="auto"/>
          <w:spacing w:val="0"/>
          <w:sz w:val="24"/>
          <w:szCs w:val="24"/>
        </w:rPr>
        <w:t xml:space="preserve">Рисунок </w:t>
      </w:r>
      <w:r w:rsidRPr="00436DAE">
        <w:rPr>
          <w:rFonts w:eastAsiaTheme="minorHAnsi"/>
          <w:b w:val="0"/>
          <w:bCs w:val="0"/>
          <w:color w:val="auto"/>
          <w:spacing w:val="0"/>
          <w:sz w:val="24"/>
          <w:szCs w:val="24"/>
        </w:rPr>
        <w:fldChar w:fldCharType="begin"/>
      </w:r>
      <w:r w:rsidRPr="00436DAE">
        <w:rPr>
          <w:rFonts w:eastAsiaTheme="minorHAnsi"/>
          <w:b w:val="0"/>
          <w:bCs w:val="0"/>
          <w:color w:val="auto"/>
          <w:spacing w:val="0"/>
          <w:sz w:val="24"/>
          <w:szCs w:val="24"/>
        </w:rPr>
        <w:instrText xml:space="preserve"> STYLEREF 1 \s </w:instrText>
      </w:r>
      <w:r w:rsidRPr="00436DAE">
        <w:rPr>
          <w:rFonts w:eastAsiaTheme="minorHAnsi"/>
          <w:b w:val="0"/>
          <w:bCs w:val="0"/>
          <w:color w:val="auto"/>
          <w:spacing w:val="0"/>
          <w:sz w:val="24"/>
          <w:szCs w:val="24"/>
        </w:rPr>
        <w:fldChar w:fldCharType="separate"/>
      </w:r>
      <w:r w:rsidR="00F8312B">
        <w:rPr>
          <w:rFonts w:eastAsiaTheme="minorHAnsi"/>
          <w:b w:val="0"/>
          <w:bCs w:val="0"/>
          <w:noProof/>
          <w:color w:val="auto"/>
          <w:spacing w:val="0"/>
          <w:sz w:val="24"/>
          <w:szCs w:val="24"/>
        </w:rPr>
        <w:t>15</w:t>
      </w:r>
      <w:r w:rsidRPr="00436DAE">
        <w:rPr>
          <w:rFonts w:eastAsiaTheme="minorHAnsi"/>
          <w:b w:val="0"/>
          <w:bCs w:val="0"/>
          <w:color w:val="auto"/>
          <w:spacing w:val="0"/>
          <w:sz w:val="24"/>
          <w:szCs w:val="24"/>
        </w:rPr>
        <w:fldChar w:fldCharType="end"/>
      </w:r>
      <w:r w:rsidRPr="00436DAE">
        <w:rPr>
          <w:rFonts w:eastAsiaTheme="minorHAnsi"/>
          <w:b w:val="0"/>
          <w:bCs w:val="0"/>
          <w:color w:val="auto"/>
          <w:spacing w:val="0"/>
          <w:sz w:val="24"/>
          <w:szCs w:val="24"/>
        </w:rPr>
        <w:t>.</w:t>
      </w:r>
      <w:r w:rsidRPr="00436DAE">
        <w:rPr>
          <w:rFonts w:eastAsiaTheme="minorHAnsi"/>
          <w:b w:val="0"/>
          <w:bCs w:val="0"/>
          <w:color w:val="auto"/>
          <w:spacing w:val="0"/>
          <w:sz w:val="24"/>
          <w:szCs w:val="24"/>
        </w:rPr>
        <w:fldChar w:fldCharType="begin"/>
      </w:r>
      <w:r w:rsidRPr="00436DAE">
        <w:rPr>
          <w:rFonts w:eastAsiaTheme="minorHAnsi"/>
          <w:b w:val="0"/>
          <w:bCs w:val="0"/>
          <w:color w:val="auto"/>
          <w:spacing w:val="0"/>
          <w:sz w:val="24"/>
          <w:szCs w:val="24"/>
        </w:rPr>
        <w:instrText xml:space="preserve"> SEQ Рисунок \* ARABIC \s 1 </w:instrText>
      </w:r>
      <w:r w:rsidRPr="00436DAE">
        <w:rPr>
          <w:rFonts w:eastAsiaTheme="minorHAnsi"/>
          <w:b w:val="0"/>
          <w:bCs w:val="0"/>
          <w:color w:val="auto"/>
          <w:spacing w:val="0"/>
          <w:sz w:val="24"/>
          <w:szCs w:val="24"/>
        </w:rPr>
        <w:fldChar w:fldCharType="separate"/>
      </w:r>
      <w:r w:rsidR="00F8312B">
        <w:rPr>
          <w:rFonts w:eastAsiaTheme="minorHAnsi"/>
          <w:b w:val="0"/>
          <w:bCs w:val="0"/>
          <w:noProof/>
          <w:color w:val="auto"/>
          <w:spacing w:val="0"/>
          <w:sz w:val="24"/>
          <w:szCs w:val="24"/>
        </w:rPr>
        <w:t>1</w:t>
      </w:r>
      <w:r w:rsidRPr="00436DAE">
        <w:rPr>
          <w:rFonts w:eastAsiaTheme="minorHAnsi"/>
          <w:b w:val="0"/>
          <w:bCs w:val="0"/>
          <w:color w:val="auto"/>
          <w:spacing w:val="0"/>
          <w:sz w:val="24"/>
          <w:szCs w:val="24"/>
        </w:rPr>
        <w:fldChar w:fldCharType="end"/>
      </w:r>
      <w:r w:rsidRPr="00436DAE">
        <w:rPr>
          <w:rFonts w:eastAsiaTheme="minorHAnsi"/>
          <w:b w:val="0"/>
          <w:bCs w:val="0"/>
          <w:color w:val="auto"/>
          <w:spacing w:val="0"/>
          <w:sz w:val="24"/>
          <w:szCs w:val="24"/>
        </w:rPr>
        <w:t xml:space="preserve"> Прогноз цен на тепловую энергию ООО «Теплосервис».</w:t>
      </w:r>
      <w:bookmarkEnd w:id="107"/>
    </w:p>
    <w:p w14:paraId="3A228D9E" w14:textId="77777777" w:rsidR="007637BA" w:rsidRPr="007637BA" w:rsidRDefault="007637BA" w:rsidP="00551A16">
      <w:pPr>
        <w:spacing w:line="276" w:lineRule="auto"/>
      </w:pPr>
    </w:p>
    <w:p w14:paraId="0D2DA9D6" w14:textId="2BD920DB" w:rsidR="00F83B19" w:rsidRDefault="00F83B19" w:rsidP="00551A16">
      <w:pPr>
        <w:spacing w:line="276" w:lineRule="auto"/>
      </w:pPr>
    </w:p>
    <w:p w14:paraId="43CE3F2D" w14:textId="5A5A72D5" w:rsidR="00F83B19" w:rsidRDefault="00F83B19" w:rsidP="00551A16">
      <w:pPr>
        <w:spacing w:line="276" w:lineRule="auto"/>
      </w:pPr>
    </w:p>
    <w:p w14:paraId="5AF4307E" w14:textId="64F526D1" w:rsidR="00F83B19" w:rsidRDefault="00F83B19" w:rsidP="00551A16">
      <w:pPr>
        <w:spacing w:line="276" w:lineRule="auto"/>
      </w:pPr>
    </w:p>
    <w:p w14:paraId="2BDEFFFC" w14:textId="250F3B25" w:rsidR="00F83B19" w:rsidRDefault="00F83B19" w:rsidP="00551A16">
      <w:pPr>
        <w:spacing w:line="276" w:lineRule="auto"/>
      </w:pPr>
    </w:p>
    <w:p w14:paraId="545CB0B0" w14:textId="02F33D43" w:rsidR="00F83B19" w:rsidRDefault="00F83B19" w:rsidP="00551A16">
      <w:pPr>
        <w:spacing w:line="276" w:lineRule="auto"/>
      </w:pPr>
    </w:p>
    <w:p w14:paraId="5DB6B67E" w14:textId="4583E2D4" w:rsidR="00F83B19" w:rsidRDefault="00F83B19" w:rsidP="00551A16">
      <w:pPr>
        <w:spacing w:line="276" w:lineRule="auto"/>
      </w:pPr>
    </w:p>
    <w:p w14:paraId="6FA1BDCC" w14:textId="77777777" w:rsidR="00F83B19" w:rsidRPr="00F83B19" w:rsidRDefault="00F83B19" w:rsidP="00551A16">
      <w:pPr>
        <w:spacing w:line="276" w:lineRule="auto"/>
      </w:pPr>
    </w:p>
    <w:p w14:paraId="4E60ABDA" w14:textId="77777777" w:rsidR="00F83B19" w:rsidRPr="00F83B19" w:rsidRDefault="00F83B19" w:rsidP="00551A16">
      <w:pPr>
        <w:spacing w:line="276" w:lineRule="auto"/>
      </w:pPr>
    </w:p>
    <w:p w14:paraId="023BF20C" w14:textId="50C17094" w:rsidR="00F83B19" w:rsidRDefault="00F83B19" w:rsidP="00551A16">
      <w:pPr>
        <w:spacing w:line="276" w:lineRule="auto"/>
      </w:pPr>
    </w:p>
    <w:p w14:paraId="2808BCC7" w14:textId="77777777" w:rsidR="00F83B19" w:rsidRDefault="00F83B19" w:rsidP="00551A16">
      <w:pPr>
        <w:spacing w:line="276" w:lineRule="auto"/>
      </w:pPr>
    </w:p>
    <w:bookmarkEnd w:id="1"/>
    <w:p w14:paraId="2278593C" w14:textId="77777777" w:rsidR="007774F1" w:rsidRPr="007774F1" w:rsidRDefault="007774F1" w:rsidP="00551A16">
      <w:pPr>
        <w:spacing w:line="276" w:lineRule="auto"/>
      </w:pPr>
    </w:p>
    <w:sectPr w:rsidR="007774F1" w:rsidRPr="007774F1" w:rsidSect="000E6E42">
      <w:pgSz w:w="11906" w:h="16838"/>
      <w:pgMar w:top="993" w:right="849" w:bottom="1276" w:left="1701" w:header="426"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CC0A32" w14:textId="77777777" w:rsidR="00C27A32" w:rsidRDefault="00C27A32" w:rsidP="00F84378">
      <w:pPr>
        <w:spacing w:after="0" w:line="240" w:lineRule="auto"/>
      </w:pPr>
      <w:r>
        <w:separator/>
      </w:r>
    </w:p>
  </w:endnote>
  <w:endnote w:type="continuationSeparator" w:id="0">
    <w:p w14:paraId="2764E913" w14:textId="77777777" w:rsidR="00C27A32" w:rsidRDefault="00C27A32" w:rsidP="00F84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ulim">
    <w:altName w:val="굴림"/>
    <w:panose1 w:val="020B0600000101010101"/>
    <w:charset w:val="81"/>
    <w:family w:val="roman"/>
    <w:notTrueType/>
    <w:pitch w:val="fixed"/>
    <w:sig w:usb0="00000001" w:usb1="09060000" w:usb2="00000010" w:usb3="00000000" w:csb0="00080000" w:csb1="00000000"/>
  </w:font>
  <w:font w:name="Corbel">
    <w:panose1 w:val="020B0503020204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horndale AMT">
    <w:altName w:val="Times New Roman"/>
    <w:charset w:val="00"/>
    <w:family w:val="roman"/>
    <w:pitch w:val="variable"/>
  </w:font>
  <w:font w:name="Albany AMT">
    <w:altName w:val="Times New Roman"/>
    <w:charset w:val="00"/>
    <w:family w:val="auto"/>
    <w:pitch w:val="variable"/>
  </w:font>
  <w:font w:name="Lucidasans">
    <w:altName w:val="Times New Roman"/>
    <w:charset w:val="00"/>
    <w:family w:val="auto"/>
    <w:pitch w:val="default"/>
  </w:font>
  <w:font w:name="MS Reference Sans Serif">
    <w:panose1 w:val="020B0604030504040204"/>
    <w:charset w:val="CC"/>
    <w:family w:val="swiss"/>
    <w:pitch w:val="variable"/>
    <w:sig w:usb0="20000287" w:usb1="00000000" w:usb2="00000000" w:usb3="00000000" w:csb0="0000019F" w:csb1="00000000"/>
  </w:font>
  <w:font w:name="inherit!important">
    <w:panose1 w:val="00000000000000000000"/>
    <w:charset w:val="00"/>
    <w:family w:val="roman"/>
    <w:notTrueType/>
    <w:pitch w:val="default"/>
  </w:font>
  <w:font w:name="Kokila">
    <w:charset w:val="00"/>
    <w:family w:val="swiss"/>
    <w:pitch w:val="variable"/>
    <w:sig w:usb0="00008003" w:usb1="00000000" w:usb2="00000000" w:usb3="00000000" w:csb0="00000001" w:csb1="00000000"/>
  </w:font>
  <w:font w:name="Shonar Bangla">
    <w:charset w:val="00"/>
    <w:family w:val="roman"/>
    <w:pitch w:val="variable"/>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7C650" w14:textId="77777777" w:rsidR="008A0018" w:rsidRDefault="008A0018">
    <w:pPr>
      <w:pStyle w:val="af5"/>
      <w:jc w:val="right"/>
    </w:pPr>
  </w:p>
  <w:p w14:paraId="078FC08F" w14:textId="77777777" w:rsidR="008A0018" w:rsidRDefault="008A0018">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4142363"/>
      <w:docPartObj>
        <w:docPartGallery w:val="Page Numbers (Bottom of Page)"/>
        <w:docPartUnique/>
      </w:docPartObj>
    </w:sdtPr>
    <w:sdtEndPr/>
    <w:sdtContent>
      <w:p w14:paraId="5979B396" w14:textId="77777777" w:rsidR="008A0018" w:rsidRDefault="008A0018">
        <w:pPr>
          <w:pStyle w:val="af5"/>
          <w:jc w:val="right"/>
        </w:pPr>
        <w:r>
          <w:t xml:space="preserve">Стр. </w:t>
        </w:r>
        <w:r>
          <w:fldChar w:fldCharType="begin"/>
        </w:r>
        <w:r>
          <w:instrText>PAGE   \* MERGEFORMAT</w:instrText>
        </w:r>
        <w:r>
          <w:fldChar w:fldCharType="separate"/>
        </w:r>
        <w:r w:rsidR="00EC26AE">
          <w:rPr>
            <w:noProof/>
          </w:rPr>
          <w:t>22</w:t>
        </w:r>
        <w:r>
          <w:rPr>
            <w:noProof/>
          </w:rPr>
          <w:fldChar w:fldCharType="end"/>
        </w:r>
      </w:p>
    </w:sdtContent>
  </w:sdt>
  <w:p w14:paraId="2CEB605A" w14:textId="77777777" w:rsidR="008A0018" w:rsidRDefault="008A0018">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E9799F" w14:textId="77777777" w:rsidR="00C27A32" w:rsidRDefault="00C27A32" w:rsidP="00F84378">
      <w:pPr>
        <w:spacing w:after="0" w:line="240" w:lineRule="auto"/>
      </w:pPr>
      <w:r>
        <w:separator/>
      </w:r>
    </w:p>
  </w:footnote>
  <w:footnote w:type="continuationSeparator" w:id="0">
    <w:p w14:paraId="743A5D1A" w14:textId="77777777" w:rsidR="00C27A32" w:rsidRDefault="00C27A32" w:rsidP="00F843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 w15:restartNumberingAfterBreak="0">
    <w:nsid w:val="02D422A1"/>
    <w:multiLevelType w:val="hybridMultilevel"/>
    <w:tmpl w:val="7FFED84A"/>
    <w:lvl w:ilvl="0" w:tplc="92902790">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C555C43"/>
    <w:multiLevelType w:val="multilevel"/>
    <w:tmpl w:val="152EFE0C"/>
    <w:styleLink w:val="1111151"/>
    <w:lvl w:ilvl="0">
      <w:start w:val="1"/>
      <w:numFmt w:val="decimal"/>
      <w:lvlText w:val="%1."/>
      <w:lvlJc w:val="left"/>
      <w:pPr>
        <w:ind w:left="360" w:hanging="360"/>
      </w:pPr>
      <w:rPr>
        <w:rFonts w:hint="default"/>
      </w:rPr>
    </w:lvl>
    <w:lvl w:ilvl="1">
      <w:start w:val="10"/>
      <w:numFmt w:val="decimal"/>
      <w:suff w:val="space"/>
      <w:lvlText w:val="%1.%2."/>
      <w:lvlJc w:val="left"/>
      <w:pPr>
        <w:ind w:left="792" w:hanging="432"/>
      </w:pPr>
      <w:rPr>
        <w:rFonts w:hint="default"/>
      </w:rPr>
    </w:lvl>
    <w:lvl w:ilvl="2">
      <w:start w:val="1"/>
      <w:numFmt w:val="decimal"/>
      <w:suff w:val="space"/>
      <w:lvlText w:val="%1.%2.%3."/>
      <w:lvlJc w:val="left"/>
      <w:pPr>
        <w:ind w:left="0" w:firstLine="567"/>
      </w:pPr>
      <w:rPr>
        <w:rFonts w:ascii="Arial" w:hAnsi="Arial" w:hint="default"/>
        <w:b/>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F085734"/>
    <w:multiLevelType w:val="multilevel"/>
    <w:tmpl w:val="8B0E1C76"/>
    <w:lvl w:ilvl="0">
      <w:start w:val="2"/>
      <w:numFmt w:val="decimal"/>
      <w:lvlText w:val="%1."/>
      <w:lvlJc w:val="left"/>
      <w:pPr>
        <w:tabs>
          <w:tab w:val="num" w:pos="360"/>
        </w:tabs>
        <w:ind w:left="360" w:hanging="360"/>
      </w:pPr>
      <w:rPr>
        <w:rFonts w:ascii="Arial" w:hAnsi="Arial" w:hint="default"/>
        <w:b/>
        <w:sz w:val="22"/>
      </w:rPr>
    </w:lvl>
    <w:lvl w:ilvl="1">
      <w:start w:val="1"/>
      <w:numFmt w:val="decimal"/>
      <w:lvlText w:val="Таблица 1.%2."/>
      <w:lvlJc w:val="left"/>
      <w:pPr>
        <w:ind w:left="0" w:firstLine="567"/>
      </w:pPr>
      <w:rPr>
        <w:rFonts w:hint="default"/>
        <w:b w:val="0"/>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10F36D12"/>
    <w:multiLevelType w:val="hybridMultilevel"/>
    <w:tmpl w:val="2B829E4A"/>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81F00CF"/>
    <w:multiLevelType w:val="hybridMultilevel"/>
    <w:tmpl w:val="45DC74E8"/>
    <w:lvl w:ilvl="0" w:tplc="92902790">
      <w:start w:val="1"/>
      <w:numFmt w:val="bullet"/>
      <w:lvlText w:val=""/>
      <w:lvlJc w:val="left"/>
      <w:pPr>
        <w:ind w:left="2771"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6" w15:restartNumberingAfterBreak="0">
    <w:nsid w:val="1BE42C63"/>
    <w:multiLevelType w:val="hybridMultilevel"/>
    <w:tmpl w:val="F4EC82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68453E6"/>
    <w:multiLevelType w:val="multilevel"/>
    <w:tmpl w:val="8B0E1C76"/>
    <w:lvl w:ilvl="0">
      <w:start w:val="2"/>
      <w:numFmt w:val="decimal"/>
      <w:lvlText w:val="%1."/>
      <w:lvlJc w:val="left"/>
      <w:pPr>
        <w:tabs>
          <w:tab w:val="num" w:pos="360"/>
        </w:tabs>
        <w:ind w:left="360" w:hanging="360"/>
      </w:pPr>
      <w:rPr>
        <w:rFonts w:ascii="Arial" w:hAnsi="Arial" w:hint="default"/>
        <w:b/>
        <w:sz w:val="22"/>
      </w:rPr>
    </w:lvl>
    <w:lvl w:ilvl="1">
      <w:start w:val="1"/>
      <w:numFmt w:val="decimal"/>
      <w:lvlText w:val="Таблица 1.%2."/>
      <w:lvlJc w:val="left"/>
      <w:pPr>
        <w:ind w:left="0" w:firstLine="567"/>
      </w:pPr>
      <w:rPr>
        <w:rFonts w:hint="default"/>
        <w:b w:val="0"/>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9C769DC"/>
    <w:multiLevelType w:val="multilevel"/>
    <w:tmpl w:val="EEB40594"/>
    <w:lvl w:ilvl="0">
      <w:start w:val="1"/>
      <w:numFmt w:val="decimal"/>
      <w:pStyle w:val="1"/>
      <w:lvlText w:val="%1"/>
      <w:lvlJc w:val="left"/>
      <w:pPr>
        <w:tabs>
          <w:tab w:val="num" w:pos="1141"/>
        </w:tabs>
        <w:ind w:left="1140" w:hanging="431"/>
      </w:pPr>
      <w:rPr>
        <w:rFonts w:ascii="Arial Black" w:hAnsi="Arial Black" w:hint="default"/>
        <w:b/>
        <w:i w:val="0"/>
        <w:sz w:val="24"/>
        <w:szCs w:val="24"/>
      </w:rPr>
    </w:lvl>
    <w:lvl w:ilvl="1">
      <w:start w:val="1"/>
      <w:numFmt w:val="decimal"/>
      <w:pStyle w:val="2"/>
      <w:lvlText w:val="%1.%2"/>
      <w:lvlJc w:val="left"/>
      <w:pPr>
        <w:tabs>
          <w:tab w:val="num" w:pos="1287"/>
        </w:tabs>
        <w:ind w:left="1287" w:hanging="578"/>
      </w:pPr>
      <w:rPr>
        <w:rFonts w:ascii="Arial Black" w:hAnsi="Arial Black" w:hint="default"/>
        <w:b w:val="0"/>
        <w:i w:val="0"/>
        <w:sz w:val="24"/>
        <w:szCs w:val="24"/>
      </w:rPr>
    </w:lvl>
    <w:lvl w:ilvl="2">
      <w:start w:val="1"/>
      <w:numFmt w:val="decimal"/>
      <w:pStyle w:val="3"/>
      <w:lvlText w:val="%1.%2.%3"/>
      <w:lvlJc w:val="left"/>
      <w:pPr>
        <w:tabs>
          <w:tab w:val="num" w:pos="1429"/>
        </w:tabs>
        <w:ind w:left="1429" w:hanging="720"/>
      </w:pPr>
      <w:rPr>
        <w:rFonts w:ascii="Arial" w:hAnsi="Arial" w:hint="default"/>
        <w:b/>
        <w:i w:val="0"/>
        <w:sz w:val="24"/>
        <w:szCs w:val="24"/>
      </w:rPr>
    </w:lvl>
    <w:lvl w:ilvl="3">
      <w:start w:val="1"/>
      <w:numFmt w:val="decimal"/>
      <w:pStyle w:val="4"/>
      <w:lvlText w:val="%1.%2.%3.%4"/>
      <w:lvlJc w:val="left"/>
      <w:pPr>
        <w:tabs>
          <w:tab w:val="num" w:pos="1571"/>
        </w:tabs>
        <w:ind w:left="1571" w:hanging="862"/>
      </w:pPr>
      <w:rPr>
        <w:rFonts w:ascii="Arial" w:hAnsi="Arial" w:hint="default"/>
        <w:b/>
        <w:i w:val="0"/>
        <w:sz w:val="24"/>
        <w:szCs w:val="24"/>
      </w:rPr>
    </w:lvl>
    <w:lvl w:ilvl="4">
      <w:start w:val="1"/>
      <w:numFmt w:val="decimal"/>
      <w:pStyle w:val="5"/>
      <w:lvlText w:val="%1.%2.%3.%4.%5"/>
      <w:lvlJc w:val="left"/>
      <w:pPr>
        <w:tabs>
          <w:tab w:val="num" w:pos="1780"/>
        </w:tabs>
        <w:ind w:left="1780" w:hanging="1071"/>
      </w:pPr>
      <w:rPr>
        <w:rFonts w:ascii="Arial" w:hAnsi="Arial" w:hint="default"/>
        <w:b/>
        <w:i/>
        <w:sz w:val="24"/>
        <w:szCs w:val="24"/>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9" w15:restartNumberingAfterBreak="0">
    <w:nsid w:val="2AF82E8D"/>
    <w:multiLevelType w:val="multilevel"/>
    <w:tmpl w:val="52AAA6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45D1796"/>
    <w:multiLevelType w:val="hybridMultilevel"/>
    <w:tmpl w:val="2666A130"/>
    <w:lvl w:ilvl="0" w:tplc="9FD2E2E6">
      <w:start w:val="1"/>
      <w:numFmt w:val="bullet"/>
      <w:pStyle w:val="20"/>
      <w:lvlText w:val=""/>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664318"/>
    <w:multiLevelType w:val="multilevel"/>
    <w:tmpl w:val="8B0E1C76"/>
    <w:lvl w:ilvl="0">
      <w:start w:val="2"/>
      <w:numFmt w:val="decimal"/>
      <w:lvlText w:val="%1."/>
      <w:lvlJc w:val="left"/>
      <w:pPr>
        <w:tabs>
          <w:tab w:val="num" w:pos="360"/>
        </w:tabs>
        <w:ind w:left="360" w:hanging="360"/>
      </w:pPr>
      <w:rPr>
        <w:rFonts w:ascii="Arial" w:hAnsi="Arial" w:hint="default"/>
        <w:b/>
        <w:sz w:val="22"/>
      </w:rPr>
    </w:lvl>
    <w:lvl w:ilvl="1">
      <w:start w:val="1"/>
      <w:numFmt w:val="decimal"/>
      <w:lvlText w:val="Таблица 1.%2."/>
      <w:lvlJc w:val="left"/>
      <w:pPr>
        <w:ind w:left="0" w:firstLine="567"/>
      </w:pPr>
      <w:rPr>
        <w:rFonts w:hint="default"/>
        <w:b w:val="0"/>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3C6B0D7D"/>
    <w:multiLevelType w:val="multilevel"/>
    <w:tmpl w:val="EF009124"/>
    <w:lvl w:ilvl="0">
      <w:start w:val="1"/>
      <w:numFmt w:val="decimal"/>
      <w:suff w:val="space"/>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1224" w:hanging="504"/>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1074" w:hanging="648"/>
      </w:pPr>
      <w:rPr>
        <w:rFonts w:hint="default"/>
      </w:rPr>
    </w:lvl>
    <w:lvl w:ilvl="4">
      <w:start w:val="1"/>
      <w:numFmt w:val="decimal"/>
      <w:suff w:val="space"/>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F7C4A21"/>
    <w:multiLevelType w:val="hybridMultilevel"/>
    <w:tmpl w:val="4FCA4DD2"/>
    <w:lvl w:ilvl="0" w:tplc="89FC129C">
      <w:start w:val="1"/>
      <w:numFmt w:val="decimal"/>
      <w:pStyle w:val="a0"/>
      <w:suff w:val="space"/>
      <w:lvlText w:val="8.%1."/>
      <w:lvlJc w:val="left"/>
      <w:pPr>
        <w:ind w:left="1070" w:hanging="360"/>
      </w:pPr>
      <w:rPr>
        <w:rFonts w:hint="default"/>
        <w:b/>
      </w:r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4"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4CC20460"/>
    <w:multiLevelType w:val="multilevel"/>
    <w:tmpl w:val="BBBCA4DE"/>
    <w:lvl w:ilvl="0">
      <w:start w:val="1"/>
      <w:numFmt w:val="decimal"/>
      <w:pStyle w:val="10"/>
      <w:suff w:val="space"/>
      <w:lvlText w:val="%1."/>
      <w:lvlJc w:val="left"/>
      <w:pPr>
        <w:ind w:left="0" w:firstLine="0"/>
      </w:pPr>
      <w:rPr>
        <w:rFonts w:ascii="Arial" w:hAnsi="Arial" w:hint="default"/>
        <w:b/>
        <w:i w:val="0"/>
        <w:sz w:val="24"/>
      </w:rPr>
    </w:lvl>
    <w:lvl w:ilvl="1">
      <w:start w:val="1"/>
      <w:numFmt w:val="decimal"/>
      <w:pStyle w:val="21"/>
      <w:suff w:val="space"/>
      <w:lvlText w:val="%1.%2."/>
      <w:lvlJc w:val="left"/>
      <w:pPr>
        <w:ind w:left="0" w:firstLine="567"/>
      </w:pPr>
      <w:rPr>
        <w:rFonts w:ascii="Arial" w:hAnsi="Arial" w:hint="default"/>
        <w:b/>
        <w:i w:val="0"/>
        <w:sz w:val="24"/>
      </w:rPr>
    </w:lvl>
    <w:lvl w:ilvl="2">
      <w:start w:val="1"/>
      <w:numFmt w:val="decimal"/>
      <w:pStyle w:val="30"/>
      <w:suff w:val="space"/>
      <w:lvlText w:val="%1.%2.%3."/>
      <w:lvlJc w:val="left"/>
      <w:pPr>
        <w:ind w:left="0" w:firstLine="851"/>
      </w:pPr>
      <w:rPr>
        <w:rFonts w:ascii="Arial" w:hAnsi="Arial" w:hint="default"/>
        <w:b/>
        <w:i w:val="0"/>
        <w:sz w:val="24"/>
      </w:rPr>
    </w:lvl>
    <w:lvl w:ilvl="3">
      <w:start w:val="1"/>
      <w:numFmt w:val="decimal"/>
      <w:pStyle w:val="40"/>
      <w:suff w:val="space"/>
      <w:lvlText w:val="%1.%2.%3.%4."/>
      <w:lvlJc w:val="left"/>
      <w:pPr>
        <w:ind w:left="0" w:firstLine="851"/>
      </w:pPr>
      <w:rPr>
        <w:rFonts w:ascii="Arial" w:hAnsi="Arial" w:hint="default"/>
        <w:b/>
        <w:i/>
        <w:sz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1"/>
      <w:lvlText w:val=""/>
      <w:lvlJc w:val="left"/>
      <w:pPr>
        <w:tabs>
          <w:tab w:val="num" w:pos="1352"/>
        </w:tabs>
        <w:ind w:left="1352"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cs="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cs="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5D100979"/>
    <w:multiLevelType w:val="multilevel"/>
    <w:tmpl w:val="01B0F94E"/>
    <w:styleLink w:val="a1"/>
    <w:lvl w:ilvl="0">
      <w:start w:val="1"/>
      <w:numFmt w:val="decimal"/>
      <w:lvlText w:val="%1."/>
      <w:lvlJc w:val="left"/>
      <w:pPr>
        <w:tabs>
          <w:tab w:val="num" w:pos="360"/>
        </w:tabs>
        <w:ind w:left="360" w:hanging="360"/>
      </w:pPr>
      <w:rPr>
        <w:rFonts w:ascii="Arial" w:hAnsi="Arial" w:hint="default"/>
        <w:b/>
        <w:sz w:val="24"/>
      </w:rPr>
    </w:lvl>
    <w:lvl w:ilvl="1">
      <w:start w:val="1"/>
      <w:numFmt w:val="decimal"/>
      <w:suff w:val="space"/>
      <w:lvlText w:val="%1.%2."/>
      <w:lvlJc w:val="left"/>
      <w:pPr>
        <w:ind w:left="0" w:firstLine="567"/>
      </w:pPr>
      <w:rPr>
        <w:rFonts w:ascii="Arial" w:hAnsi="Arial" w:hint="default"/>
        <w:b/>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64B07BE0"/>
    <w:multiLevelType w:val="hybridMultilevel"/>
    <w:tmpl w:val="1768362E"/>
    <w:styleLink w:val="111115"/>
    <w:lvl w:ilvl="0" w:tplc="92902790">
      <w:start w:val="1"/>
      <w:numFmt w:val="bullet"/>
      <w:lvlText w:val=""/>
      <w:lvlJc w:val="left"/>
      <w:pPr>
        <w:ind w:left="78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67236522"/>
    <w:multiLevelType w:val="multilevel"/>
    <w:tmpl w:val="F3081C58"/>
    <w:lvl w:ilvl="0">
      <w:start w:val="2"/>
      <w:numFmt w:val="decimal"/>
      <w:lvlText w:val="%1."/>
      <w:lvlJc w:val="left"/>
      <w:pPr>
        <w:tabs>
          <w:tab w:val="num" w:pos="360"/>
        </w:tabs>
        <w:ind w:left="360" w:hanging="360"/>
      </w:pPr>
      <w:rPr>
        <w:rFonts w:ascii="Arial" w:hAnsi="Arial" w:hint="default"/>
        <w:b/>
        <w:sz w:val="22"/>
      </w:rPr>
    </w:lvl>
    <w:lvl w:ilvl="1">
      <w:start w:val="1"/>
      <w:numFmt w:val="decimal"/>
      <w:suff w:val="space"/>
      <w:lvlText w:val="Рисунок %1.%2."/>
      <w:lvlJc w:val="left"/>
      <w:pPr>
        <w:ind w:left="0" w:firstLine="567"/>
      </w:pPr>
      <w:rPr>
        <w:rFonts w:ascii="Arial" w:hAnsi="Arial" w:hint="default"/>
        <w:b w:val="0"/>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69CC1340"/>
    <w:multiLevelType w:val="multilevel"/>
    <w:tmpl w:val="E716C426"/>
    <w:lvl w:ilvl="0">
      <w:start w:val="1"/>
      <w:numFmt w:val="none"/>
      <w:pStyle w:val="a2"/>
      <w:suff w:val="nothing"/>
      <w:lvlText w:val=""/>
      <w:lvlJc w:val="left"/>
      <w:pPr>
        <w:ind w:left="360" w:hanging="360"/>
      </w:pPr>
      <w:rPr>
        <w:rFonts w:ascii="Arial" w:hAnsi="Arial" w:hint="default"/>
        <w:sz w:val="24"/>
      </w:rPr>
    </w:lvl>
    <w:lvl w:ilvl="1">
      <w:start w:val="2"/>
      <w:numFmt w:val="decimal"/>
      <w:lvlText w:val="%2."/>
      <w:lvlJc w:val="left"/>
      <w:pPr>
        <w:ind w:left="720" w:hanging="360"/>
      </w:pPr>
      <w:rPr>
        <w:rFonts w:ascii="Arial" w:hAnsi="Arial" w:hint="default"/>
        <w:b w:val="0"/>
        <w:i w:val="0"/>
        <w:sz w:val="24"/>
      </w:rPr>
    </w:lvl>
    <w:lvl w:ilvl="2">
      <w:start w:val="1"/>
      <w:numFmt w:val="decimal"/>
      <w:lvlText w:val="%3."/>
      <w:lvlJc w:val="left"/>
      <w:pPr>
        <w:ind w:left="1080" w:hanging="360"/>
      </w:pPr>
      <w:rPr>
        <w:rFonts w:ascii="Arial" w:hAnsi="Arial" w:hint="default"/>
        <w:b w:val="0"/>
        <w:i w:val="0"/>
        <w:sz w:val="24"/>
      </w:rPr>
    </w:lvl>
    <w:lvl w:ilvl="3">
      <w:start w:val="1"/>
      <w:numFmt w:val="decimal"/>
      <w:lvlText w:val="%4."/>
      <w:lvlJc w:val="left"/>
      <w:pPr>
        <w:ind w:left="1440" w:hanging="360"/>
      </w:pPr>
      <w:rPr>
        <w:rFonts w:ascii="Arial" w:hAnsi="Arial" w:hint="default"/>
        <w:b w:val="0"/>
        <w:i w:val="0"/>
        <w:sz w:val="24"/>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C732E38"/>
    <w:multiLevelType w:val="hybridMultilevel"/>
    <w:tmpl w:val="B6A43058"/>
    <w:styleLink w:val="111112"/>
    <w:lvl w:ilvl="0" w:tplc="04190001">
      <w:start w:val="1"/>
      <w:numFmt w:val="bullet"/>
      <w:pStyle w:val="31"/>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21"/>
  </w:num>
  <w:num w:numId="4">
    <w:abstractNumId w:val="16"/>
  </w:num>
  <w:num w:numId="5">
    <w:abstractNumId w:val="14"/>
  </w:num>
  <w:num w:numId="6">
    <w:abstractNumId w:val="8"/>
  </w:num>
  <w:num w:numId="7">
    <w:abstractNumId w:val="13"/>
  </w:num>
  <w:num w:numId="8">
    <w:abstractNumId w:val="20"/>
  </w:num>
  <w:num w:numId="9">
    <w:abstractNumId w:val="18"/>
  </w:num>
  <w:num w:numId="10">
    <w:abstractNumId w:val="17"/>
  </w:num>
  <w:num w:numId="11">
    <w:abstractNumId w:val="15"/>
  </w:num>
  <w:num w:numId="12">
    <w:abstractNumId w:val="4"/>
  </w:num>
  <w:num w:numId="13">
    <w:abstractNumId w:val="11"/>
  </w:num>
  <w:num w:numId="14">
    <w:abstractNumId w:val="19"/>
  </w:num>
  <w:num w:numId="15">
    <w:abstractNumId w:val="12"/>
    <w:lvlOverride w:ilvl="0">
      <w:lvl w:ilvl="0">
        <w:start w:val="1"/>
        <w:numFmt w:val="decimal"/>
        <w:suff w:val="space"/>
        <w:lvlText w:val="%1."/>
        <w:lvlJc w:val="left"/>
        <w:pPr>
          <w:ind w:left="0" w:firstLine="567"/>
        </w:pPr>
        <w:rPr>
          <w:rFonts w:ascii="Arial" w:hAnsi="Arial" w:hint="default"/>
          <w:b/>
          <w:i w:val="0"/>
          <w:iCs w:val="0"/>
          <w: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Override>
    <w:lvlOverride w:ilvl="1">
      <w:lvl w:ilvl="1">
        <w:start w:val="1"/>
        <w:numFmt w:val="decimal"/>
        <w:suff w:val="space"/>
        <w:lvlText w:val="%1.%2."/>
        <w:lvlJc w:val="left"/>
        <w:pPr>
          <w:ind w:left="0" w:firstLine="567"/>
        </w:pPr>
        <w:rPr>
          <w:rFonts w:ascii="Arial" w:hAnsi="Arial" w:hint="default"/>
          <w:b/>
          <w:bCs w:val="0"/>
          <w:i w:val="0"/>
          <w:iCs w:val="0"/>
          <w: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Override>
    <w:lvlOverride w:ilvl="2">
      <w:lvl w:ilvl="2">
        <w:start w:val="1"/>
        <w:numFmt w:val="decimal"/>
        <w:suff w:val="space"/>
        <w:lvlText w:val="%1.%2.%3."/>
        <w:lvlJc w:val="left"/>
        <w:pPr>
          <w:ind w:left="0" w:firstLine="567"/>
        </w:pPr>
        <w:rPr>
          <w:rFonts w:ascii="Arial" w:hAnsi="Arial" w:hint="default"/>
          <w:b/>
          <w:i w:val="0"/>
          <w:sz w:val="24"/>
        </w:rPr>
      </w:lvl>
    </w:lvlOverride>
    <w:lvlOverride w:ilvl="3">
      <w:lvl w:ilvl="3">
        <w:start w:val="1"/>
        <w:numFmt w:val="decimal"/>
        <w:suff w:val="space"/>
        <w:lvlText w:val="%1.%2.%3.%4."/>
        <w:lvlJc w:val="left"/>
        <w:pPr>
          <w:ind w:left="0" w:firstLine="567"/>
        </w:pPr>
        <w:rPr>
          <w:rFonts w:ascii="Arial" w:hAnsi="Arial" w:hint="default"/>
          <w:b/>
          <w:i/>
          <w:sz w:val="24"/>
        </w:rPr>
      </w:lvl>
    </w:lvlOverride>
    <w:lvlOverride w:ilvl="4">
      <w:lvl w:ilvl="4">
        <w:start w:val="1"/>
        <w:numFmt w:val="decimal"/>
        <w:suff w:val="space"/>
        <w:lvlText w:val="%1.%2.%3.%4.%5."/>
        <w:lvlJc w:val="left"/>
        <w:pPr>
          <w:ind w:left="1136" w:firstLine="284"/>
        </w:pPr>
        <w:rPr>
          <w:rFonts w:hint="default"/>
        </w:rPr>
      </w:lvl>
    </w:lvlOverride>
    <w:lvlOverride w:ilvl="5">
      <w:lvl w:ilvl="5">
        <w:start w:val="1"/>
        <w:numFmt w:val="decimal"/>
        <w:lvlText w:val="%1.%2.%3.%4.%5.%6."/>
        <w:lvlJc w:val="left"/>
        <w:pPr>
          <w:ind w:left="1420" w:firstLine="284"/>
        </w:pPr>
        <w:rPr>
          <w:rFonts w:hint="default"/>
        </w:rPr>
      </w:lvl>
    </w:lvlOverride>
    <w:lvlOverride w:ilvl="6">
      <w:lvl w:ilvl="6">
        <w:start w:val="1"/>
        <w:numFmt w:val="decimal"/>
        <w:lvlText w:val="%1.%2.%3.%4.%5.%6.%7."/>
        <w:lvlJc w:val="left"/>
        <w:pPr>
          <w:ind w:left="1704" w:firstLine="284"/>
        </w:pPr>
        <w:rPr>
          <w:rFonts w:hint="default"/>
        </w:rPr>
      </w:lvl>
    </w:lvlOverride>
    <w:lvlOverride w:ilvl="7">
      <w:lvl w:ilvl="7">
        <w:start w:val="1"/>
        <w:numFmt w:val="decimal"/>
        <w:lvlText w:val="%1.%2.%3.%4.%5.%6.%7.%8."/>
        <w:lvlJc w:val="left"/>
        <w:pPr>
          <w:ind w:left="1988" w:firstLine="284"/>
        </w:pPr>
        <w:rPr>
          <w:rFonts w:hint="default"/>
        </w:rPr>
      </w:lvl>
    </w:lvlOverride>
    <w:lvlOverride w:ilvl="8">
      <w:lvl w:ilvl="8">
        <w:start w:val="1"/>
        <w:numFmt w:val="decimal"/>
        <w:lvlText w:val="%1.%2.%3.%4.%5.%6.%7.%8.%9."/>
        <w:lvlJc w:val="left"/>
        <w:pPr>
          <w:ind w:left="2272" w:firstLine="284"/>
        </w:pPr>
        <w:rPr>
          <w:rFonts w:hint="default"/>
        </w:rPr>
      </w:lvl>
    </w:lvlOverride>
  </w:num>
  <w:num w:numId="16">
    <w:abstractNumId w:val="9"/>
  </w:num>
  <w:num w:numId="17">
    <w:abstractNumId w:val="2"/>
  </w:num>
  <w:num w:numId="18">
    <w:abstractNumId w:val="7"/>
  </w:num>
  <w:num w:numId="19">
    <w:abstractNumId w:val="3"/>
  </w:num>
  <w:num w:numId="20">
    <w:abstractNumId w:val="6"/>
  </w:num>
  <w:num w:numId="21">
    <w:abstractNumId w:val="5"/>
  </w:num>
  <w:num w:numId="22">
    <w:abstractNumId w:val="1"/>
  </w:num>
  <w:num w:numId="23">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50A"/>
    <w:rsid w:val="000006FA"/>
    <w:rsid w:val="0000164F"/>
    <w:rsid w:val="00001AB3"/>
    <w:rsid w:val="0000242C"/>
    <w:rsid w:val="00002711"/>
    <w:rsid w:val="00005B6E"/>
    <w:rsid w:val="000066B1"/>
    <w:rsid w:val="0001068C"/>
    <w:rsid w:val="00012CC4"/>
    <w:rsid w:val="00014014"/>
    <w:rsid w:val="000170FC"/>
    <w:rsid w:val="00017450"/>
    <w:rsid w:val="00021246"/>
    <w:rsid w:val="000216E1"/>
    <w:rsid w:val="000221CC"/>
    <w:rsid w:val="00022F82"/>
    <w:rsid w:val="00024AB8"/>
    <w:rsid w:val="000255AC"/>
    <w:rsid w:val="00025EC4"/>
    <w:rsid w:val="000275B2"/>
    <w:rsid w:val="00031315"/>
    <w:rsid w:val="00033C66"/>
    <w:rsid w:val="00034064"/>
    <w:rsid w:val="00037544"/>
    <w:rsid w:val="0004230A"/>
    <w:rsid w:val="00043C28"/>
    <w:rsid w:val="000456B7"/>
    <w:rsid w:val="00050A30"/>
    <w:rsid w:val="00055B94"/>
    <w:rsid w:val="00056179"/>
    <w:rsid w:val="0005626B"/>
    <w:rsid w:val="00061DA3"/>
    <w:rsid w:val="00063C72"/>
    <w:rsid w:val="00063DA5"/>
    <w:rsid w:val="00066143"/>
    <w:rsid w:val="00070A42"/>
    <w:rsid w:val="00073E3D"/>
    <w:rsid w:val="000746DB"/>
    <w:rsid w:val="00076C49"/>
    <w:rsid w:val="00082A46"/>
    <w:rsid w:val="00083209"/>
    <w:rsid w:val="0008583E"/>
    <w:rsid w:val="00085B8A"/>
    <w:rsid w:val="00087959"/>
    <w:rsid w:val="00091E67"/>
    <w:rsid w:val="00093374"/>
    <w:rsid w:val="000941F9"/>
    <w:rsid w:val="000943F2"/>
    <w:rsid w:val="000962AC"/>
    <w:rsid w:val="000965E7"/>
    <w:rsid w:val="000A5228"/>
    <w:rsid w:val="000A6867"/>
    <w:rsid w:val="000A6DF5"/>
    <w:rsid w:val="000A7CC3"/>
    <w:rsid w:val="000B3AB6"/>
    <w:rsid w:val="000B557C"/>
    <w:rsid w:val="000B646D"/>
    <w:rsid w:val="000B686B"/>
    <w:rsid w:val="000C20AE"/>
    <w:rsid w:val="000C48CF"/>
    <w:rsid w:val="000C62B6"/>
    <w:rsid w:val="000C675E"/>
    <w:rsid w:val="000D05DE"/>
    <w:rsid w:val="000D06BE"/>
    <w:rsid w:val="000D3C97"/>
    <w:rsid w:val="000D43D2"/>
    <w:rsid w:val="000E0E15"/>
    <w:rsid w:val="000E2001"/>
    <w:rsid w:val="000E40BA"/>
    <w:rsid w:val="000E5036"/>
    <w:rsid w:val="000E5428"/>
    <w:rsid w:val="000E6E42"/>
    <w:rsid w:val="000F1295"/>
    <w:rsid w:val="000F6275"/>
    <w:rsid w:val="000F7119"/>
    <w:rsid w:val="0010036C"/>
    <w:rsid w:val="0010094B"/>
    <w:rsid w:val="00101619"/>
    <w:rsid w:val="00101793"/>
    <w:rsid w:val="00103793"/>
    <w:rsid w:val="00104105"/>
    <w:rsid w:val="001063C3"/>
    <w:rsid w:val="001101CE"/>
    <w:rsid w:val="00114049"/>
    <w:rsid w:val="00117852"/>
    <w:rsid w:val="00125140"/>
    <w:rsid w:val="00127534"/>
    <w:rsid w:val="00127955"/>
    <w:rsid w:val="00131ABE"/>
    <w:rsid w:val="0013277E"/>
    <w:rsid w:val="001336B1"/>
    <w:rsid w:val="00133CB9"/>
    <w:rsid w:val="00134841"/>
    <w:rsid w:val="00134F6C"/>
    <w:rsid w:val="00146C7C"/>
    <w:rsid w:val="00147268"/>
    <w:rsid w:val="0014773C"/>
    <w:rsid w:val="00152557"/>
    <w:rsid w:val="0016076D"/>
    <w:rsid w:val="00161CEB"/>
    <w:rsid w:val="001624C5"/>
    <w:rsid w:val="001627C6"/>
    <w:rsid w:val="00165426"/>
    <w:rsid w:val="00165FFB"/>
    <w:rsid w:val="0016734C"/>
    <w:rsid w:val="0017155E"/>
    <w:rsid w:val="00172B6B"/>
    <w:rsid w:val="00172B7D"/>
    <w:rsid w:val="00176BC9"/>
    <w:rsid w:val="00184A68"/>
    <w:rsid w:val="00185F65"/>
    <w:rsid w:val="00191D0F"/>
    <w:rsid w:val="00191D6A"/>
    <w:rsid w:val="001A073D"/>
    <w:rsid w:val="001A12B2"/>
    <w:rsid w:val="001A5006"/>
    <w:rsid w:val="001A6FF7"/>
    <w:rsid w:val="001B0AC4"/>
    <w:rsid w:val="001B0DF9"/>
    <w:rsid w:val="001B29D0"/>
    <w:rsid w:val="001B5C23"/>
    <w:rsid w:val="001B65B2"/>
    <w:rsid w:val="001B7141"/>
    <w:rsid w:val="001C24C8"/>
    <w:rsid w:val="001C34A0"/>
    <w:rsid w:val="001C666B"/>
    <w:rsid w:val="001D2619"/>
    <w:rsid w:val="001D4F39"/>
    <w:rsid w:val="001D5708"/>
    <w:rsid w:val="001E0605"/>
    <w:rsid w:val="001E4720"/>
    <w:rsid w:val="001E79B9"/>
    <w:rsid w:val="001F4479"/>
    <w:rsid w:val="001F7B6B"/>
    <w:rsid w:val="002015FD"/>
    <w:rsid w:val="002026FD"/>
    <w:rsid w:val="00202C51"/>
    <w:rsid w:val="002050EF"/>
    <w:rsid w:val="00205D5C"/>
    <w:rsid w:val="00210F3B"/>
    <w:rsid w:val="00210F48"/>
    <w:rsid w:val="00214B57"/>
    <w:rsid w:val="00221A61"/>
    <w:rsid w:val="00225C89"/>
    <w:rsid w:val="002264CE"/>
    <w:rsid w:val="002270C0"/>
    <w:rsid w:val="00232EE3"/>
    <w:rsid w:val="0023706E"/>
    <w:rsid w:val="0023736F"/>
    <w:rsid w:val="00237679"/>
    <w:rsid w:val="00241F4D"/>
    <w:rsid w:val="0024395E"/>
    <w:rsid w:val="0024418E"/>
    <w:rsid w:val="002460B2"/>
    <w:rsid w:val="00247C2B"/>
    <w:rsid w:val="002503D7"/>
    <w:rsid w:val="00252A08"/>
    <w:rsid w:val="0025391B"/>
    <w:rsid w:val="0025584E"/>
    <w:rsid w:val="00255F45"/>
    <w:rsid w:val="0025653C"/>
    <w:rsid w:val="00256765"/>
    <w:rsid w:val="00261915"/>
    <w:rsid w:val="00262DCB"/>
    <w:rsid w:val="00264958"/>
    <w:rsid w:val="00264F74"/>
    <w:rsid w:val="00265382"/>
    <w:rsid w:val="00266B43"/>
    <w:rsid w:val="00266D6C"/>
    <w:rsid w:val="0026761C"/>
    <w:rsid w:val="002705D5"/>
    <w:rsid w:val="002719E4"/>
    <w:rsid w:val="00272719"/>
    <w:rsid w:val="002776A5"/>
    <w:rsid w:val="0027770F"/>
    <w:rsid w:val="00277726"/>
    <w:rsid w:val="002831A1"/>
    <w:rsid w:val="0028376B"/>
    <w:rsid w:val="00285DD9"/>
    <w:rsid w:val="00285FAA"/>
    <w:rsid w:val="002A2364"/>
    <w:rsid w:val="002A39E9"/>
    <w:rsid w:val="002A47E2"/>
    <w:rsid w:val="002A570F"/>
    <w:rsid w:val="002B20A2"/>
    <w:rsid w:val="002B3976"/>
    <w:rsid w:val="002B422E"/>
    <w:rsid w:val="002B46CE"/>
    <w:rsid w:val="002B5925"/>
    <w:rsid w:val="002C0109"/>
    <w:rsid w:val="002C6642"/>
    <w:rsid w:val="002C686E"/>
    <w:rsid w:val="002C6A05"/>
    <w:rsid w:val="002D033C"/>
    <w:rsid w:val="002D0718"/>
    <w:rsid w:val="002D1167"/>
    <w:rsid w:val="002D2308"/>
    <w:rsid w:val="002D4783"/>
    <w:rsid w:val="002D669C"/>
    <w:rsid w:val="002D681D"/>
    <w:rsid w:val="002E0123"/>
    <w:rsid w:val="002E0591"/>
    <w:rsid w:val="002E0C07"/>
    <w:rsid w:val="002E2A73"/>
    <w:rsid w:val="002E30D3"/>
    <w:rsid w:val="002E5AE2"/>
    <w:rsid w:val="002E5D43"/>
    <w:rsid w:val="002F04A5"/>
    <w:rsid w:val="002F1D09"/>
    <w:rsid w:val="002F28A5"/>
    <w:rsid w:val="002F3709"/>
    <w:rsid w:val="002F3925"/>
    <w:rsid w:val="002F4727"/>
    <w:rsid w:val="002F61D9"/>
    <w:rsid w:val="002F69F0"/>
    <w:rsid w:val="00301F7F"/>
    <w:rsid w:val="0030265F"/>
    <w:rsid w:val="0030337F"/>
    <w:rsid w:val="0031138A"/>
    <w:rsid w:val="00315F94"/>
    <w:rsid w:val="0031630F"/>
    <w:rsid w:val="00317C1F"/>
    <w:rsid w:val="00320320"/>
    <w:rsid w:val="00321157"/>
    <w:rsid w:val="003223FA"/>
    <w:rsid w:val="003249E8"/>
    <w:rsid w:val="003278F8"/>
    <w:rsid w:val="00333AA0"/>
    <w:rsid w:val="00334DC9"/>
    <w:rsid w:val="0033779F"/>
    <w:rsid w:val="00340728"/>
    <w:rsid w:val="00346852"/>
    <w:rsid w:val="00346C56"/>
    <w:rsid w:val="00351A9E"/>
    <w:rsid w:val="003544AD"/>
    <w:rsid w:val="00354FEB"/>
    <w:rsid w:val="00356B9B"/>
    <w:rsid w:val="00360372"/>
    <w:rsid w:val="003615B3"/>
    <w:rsid w:val="0036448C"/>
    <w:rsid w:val="0036486B"/>
    <w:rsid w:val="00365819"/>
    <w:rsid w:val="00366398"/>
    <w:rsid w:val="0036681E"/>
    <w:rsid w:val="00372E40"/>
    <w:rsid w:val="00373C3B"/>
    <w:rsid w:val="0037780B"/>
    <w:rsid w:val="00377CE6"/>
    <w:rsid w:val="0038027C"/>
    <w:rsid w:val="00380D0E"/>
    <w:rsid w:val="0038308D"/>
    <w:rsid w:val="00383997"/>
    <w:rsid w:val="003861A5"/>
    <w:rsid w:val="003934E4"/>
    <w:rsid w:val="00396910"/>
    <w:rsid w:val="0039721E"/>
    <w:rsid w:val="0039757C"/>
    <w:rsid w:val="003A0D85"/>
    <w:rsid w:val="003A2A94"/>
    <w:rsid w:val="003A2AAF"/>
    <w:rsid w:val="003A3F31"/>
    <w:rsid w:val="003A4450"/>
    <w:rsid w:val="003A55AC"/>
    <w:rsid w:val="003A5D90"/>
    <w:rsid w:val="003B06AB"/>
    <w:rsid w:val="003B0CD5"/>
    <w:rsid w:val="003B1F71"/>
    <w:rsid w:val="003B3D2C"/>
    <w:rsid w:val="003B724D"/>
    <w:rsid w:val="003C0465"/>
    <w:rsid w:val="003C0EAB"/>
    <w:rsid w:val="003C1970"/>
    <w:rsid w:val="003C5136"/>
    <w:rsid w:val="003C6F2C"/>
    <w:rsid w:val="003C7BDD"/>
    <w:rsid w:val="003D2783"/>
    <w:rsid w:val="003D5C4A"/>
    <w:rsid w:val="003E2974"/>
    <w:rsid w:val="003E4406"/>
    <w:rsid w:val="003E5468"/>
    <w:rsid w:val="003F03C0"/>
    <w:rsid w:val="003F1B86"/>
    <w:rsid w:val="003F352E"/>
    <w:rsid w:val="003F39CC"/>
    <w:rsid w:val="003F3BAA"/>
    <w:rsid w:val="003F4113"/>
    <w:rsid w:val="003F7D6E"/>
    <w:rsid w:val="00403642"/>
    <w:rsid w:val="00403A95"/>
    <w:rsid w:val="00404A4A"/>
    <w:rsid w:val="00404E42"/>
    <w:rsid w:val="004101AD"/>
    <w:rsid w:val="00411871"/>
    <w:rsid w:val="00411A1F"/>
    <w:rsid w:val="00413218"/>
    <w:rsid w:val="004139B2"/>
    <w:rsid w:val="00413DB5"/>
    <w:rsid w:val="00415841"/>
    <w:rsid w:val="00420000"/>
    <w:rsid w:val="0042025C"/>
    <w:rsid w:val="0042476D"/>
    <w:rsid w:val="004247E0"/>
    <w:rsid w:val="00424C51"/>
    <w:rsid w:val="004269EC"/>
    <w:rsid w:val="00427B30"/>
    <w:rsid w:val="0043125B"/>
    <w:rsid w:val="004312E9"/>
    <w:rsid w:val="004321B0"/>
    <w:rsid w:val="00432273"/>
    <w:rsid w:val="004322F7"/>
    <w:rsid w:val="00432582"/>
    <w:rsid w:val="00434177"/>
    <w:rsid w:val="004343ED"/>
    <w:rsid w:val="004345DF"/>
    <w:rsid w:val="00435216"/>
    <w:rsid w:val="00435934"/>
    <w:rsid w:val="00436DAE"/>
    <w:rsid w:val="00437AC3"/>
    <w:rsid w:val="00440397"/>
    <w:rsid w:val="00440E76"/>
    <w:rsid w:val="00447C35"/>
    <w:rsid w:val="00450314"/>
    <w:rsid w:val="00460DF0"/>
    <w:rsid w:val="00462166"/>
    <w:rsid w:val="0046240B"/>
    <w:rsid w:val="0046363A"/>
    <w:rsid w:val="004641AD"/>
    <w:rsid w:val="00464915"/>
    <w:rsid w:val="00465276"/>
    <w:rsid w:val="0046766C"/>
    <w:rsid w:val="004775AD"/>
    <w:rsid w:val="004804BD"/>
    <w:rsid w:val="004815B7"/>
    <w:rsid w:val="00484387"/>
    <w:rsid w:val="0048692D"/>
    <w:rsid w:val="00486B8E"/>
    <w:rsid w:val="00486EB6"/>
    <w:rsid w:val="00491393"/>
    <w:rsid w:val="004916E9"/>
    <w:rsid w:val="0049171F"/>
    <w:rsid w:val="00494C97"/>
    <w:rsid w:val="0049546E"/>
    <w:rsid w:val="00497EB2"/>
    <w:rsid w:val="004A06A6"/>
    <w:rsid w:val="004A100E"/>
    <w:rsid w:val="004A19CA"/>
    <w:rsid w:val="004A3862"/>
    <w:rsid w:val="004B57AB"/>
    <w:rsid w:val="004C2407"/>
    <w:rsid w:val="004C3394"/>
    <w:rsid w:val="004C38CA"/>
    <w:rsid w:val="004C42DF"/>
    <w:rsid w:val="004C52A2"/>
    <w:rsid w:val="004C5759"/>
    <w:rsid w:val="004C680B"/>
    <w:rsid w:val="004C6B4A"/>
    <w:rsid w:val="004D5143"/>
    <w:rsid w:val="004D6F22"/>
    <w:rsid w:val="004D7852"/>
    <w:rsid w:val="004F1B00"/>
    <w:rsid w:val="004F24CC"/>
    <w:rsid w:val="004F6353"/>
    <w:rsid w:val="00501227"/>
    <w:rsid w:val="005013D1"/>
    <w:rsid w:val="00501BCF"/>
    <w:rsid w:val="00502D64"/>
    <w:rsid w:val="005046D0"/>
    <w:rsid w:val="00510E65"/>
    <w:rsid w:val="005122D6"/>
    <w:rsid w:val="00513364"/>
    <w:rsid w:val="00513FA2"/>
    <w:rsid w:val="00515CCA"/>
    <w:rsid w:val="0051767A"/>
    <w:rsid w:val="00521231"/>
    <w:rsid w:val="00527AFC"/>
    <w:rsid w:val="00530982"/>
    <w:rsid w:val="005314FD"/>
    <w:rsid w:val="0053327A"/>
    <w:rsid w:val="0053433D"/>
    <w:rsid w:val="005356C6"/>
    <w:rsid w:val="00535B4C"/>
    <w:rsid w:val="0053647E"/>
    <w:rsid w:val="00536EE3"/>
    <w:rsid w:val="00544087"/>
    <w:rsid w:val="00545C38"/>
    <w:rsid w:val="00547E70"/>
    <w:rsid w:val="0055086D"/>
    <w:rsid w:val="00551A16"/>
    <w:rsid w:val="0055403B"/>
    <w:rsid w:val="00554432"/>
    <w:rsid w:val="00555DA9"/>
    <w:rsid w:val="00557A04"/>
    <w:rsid w:val="00562CCA"/>
    <w:rsid w:val="00565632"/>
    <w:rsid w:val="00570885"/>
    <w:rsid w:val="00570F6E"/>
    <w:rsid w:val="00575557"/>
    <w:rsid w:val="00577B30"/>
    <w:rsid w:val="00582C70"/>
    <w:rsid w:val="00582EBD"/>
    <w:rsid w:val="0058345B"/>
    <w:rsid w:val="005834D8"/>
    <w:rsid w:val="00583D87"/>
    <w:rsid w:val="00583EFB"/>
    <w:rsid w:val="00583F9D"/>
    <w:rsid w:val="00587A3C"/>
    <w:rsid w:val="00591DCA"/>
    <w:rsid w:val="00592C07"/>
    <w:rsid w:val="00596E76"/>
    <w:rsid w:val="005A0F0C"/>
    <w:rsid w:val="005A0FA5"/>
    <w:rsid w:val="005A180F"/>
    <w:rsid w:val="005A32AF"/>
    <w:rsid w:val="005A34A8"/>
    <w:rsid w:val="005A4475"/>
    <w:rsid w:val="005A4C8B"/>
    <w:rsid w:val="005A4F27"/>
    <w:rsid w:val="005A6361"/>
    <w:rsid w:val="005A7AE7"/>
    <w:rsid w:val="005B03F2"/>
    <w:rsid w:val="005B367C"/>
    <w:rsid w:val="005B5F8A"/>
    <w:rsid w:val="005B64DD"/>
    <w:rsid w:val="005C15D7"/>
    <w:rsid w:val="005C45DD"/>
    <w:rsid w:val="005C4D3F"/>
    <w:rsid w:val="005C6D32"/>
    <w:rsid w:val="005C725C"/>
    <w:rsid w:val="005D11AD"/>
    <w:rsid w:val="005D71DD"/>
    <w:rsid w:val="005E0588"/>
    <w:rsid w:val="005E4C06"/>
    <w:rsid w:val="005E4F0F"/>
    <w:rsid w:val="005E550A"/>
    <w:rsid w:val="005F02C1"/>
    <w:rsid w:val="005F3F16"/>
    <w:rsid w:val="005F5F61"/>
    <w:rsid w:val="005F603F"/>
    <w:rsid w:val="00600D98"/>
    <w:rsid w:val="00601BC6"/>
    <w:rsid w:val="0060493E"/>
    <w:rsid w:val="00604E37"/>
    <w:rsid w:val="00605FAD"/>
    <w:rsid w:val="00607958"/>
    <w:rsid w:val="00611FBB"/>
    <w:rsid w:val="00613AFD"/>
    <w:rsid w:val="0061733D"/>
    <w:rsid w:val="00625DE2"/>
    <w:rsid w:val="00627EDD"/>
    <w:rsid w:val="006311B6"/>
    <w:rsid w:val="00640C56"/>
    <w:rsid w:val="00643B0C"/>
    <w:rsid w:val="00646624"/>
    <w:rsid w:val="006472EA"/>
    <w:rsid w:val="00652B19"/>
    <w:rsid w:val="00653EEA"/>
    <w:rsid w:val="00654527"/>
    <w:rsid w:val="00654A5F"/>
    <w:rsid w:val="0066047D"/>
    <w:rsid w:val="00661A3C"/>
    <w:rsid w:val="00662963"/>
    <w:rsid w:val="00667B6E"/>
    <w:rsid w:val="0067069B"/>
    <w:rsid w:val="00671EFB"/>
    <w:rsid w:val="00672867"/>
    <w:rsid w:val="00673458"/>
    <w:rsid w:val="00674137"/>
    <w:rsid w:val="00674FF6"/>
    <w:rsid w:val="006752C8"/>
    <w:rsid w:val="00681890"/>
    <w:rsid w:val="006837F2"/>
    <w:rsid w:val="00686453"/>
    <w:rsid w:val="0069000E"/>
    <w:rsid w:val="00690982"/>
    <w:rsid w:val="00693A87"/>
    <w:rsid w:val="00695952"/>
    <w:rsid w:val="00696841"/>
    <w:rsid w:val="006970C7"/>
    <w:rsid w:val="006A0E0B"/>
    <w:rsid w:val="006A24DD"/>
    <w:rsid w:val="006A6FF9"/>
    <w:rsid w:val="006B0876"/>
    <w:rsid w:val="006B184F"/>
    <w:rsid w:val="006B2364"/>
    <w:rsid w:val="006B34A7"/>
    <w:rsid w:val="006B44F0"/>
    <w:rsid w:val="006B4791"/>
    <w:rsid w:val="006B4C22"/>
    <w:rsid w:val="006B56C7"/>
    <w:rsid w:val="006B6578"/>
    <w:rsid w:val="006C1051"/>
    <w:rsid w:val="006C3784"/>
    <w:rsid w:val="006D1777"/>
    <w:rsid w:val="006D2674"/>
    <w:rsid w:val="006D42C7"/>
    <w:rsid w:val="006D6100"/>
    <w:rsid w:val="006E1F64"/>
    <w:rsid w:val="006E2C81"/>
    <w:rsid w:val="006E350D"/>
    <w:rsid w:val="006E4528"/>
    <w:rsid w:val="006E6682"/>
    <w:rsid w:val="006F15D0"/>
    <w:rsid w:val="006F6FFC"/>
    <w:rsid w:val="00701C5E"/>
    <w:rsid w:val="00710106"/>
    <w:rsid w:val="00712CE9"/>
    <w:rsid w:val="00713313"/>
    <w:rsid w:val="00714233"/>
    <w:rsid w:val="00714284"/>
    <w:rsid w:val="00714B2C"/>
    <w:rsid w:val="00716521"/>
    <w:rsid w:val="0071697F"/>
    <w:rsid w:val="0072065C"/>
    <w:rsid w:val="00722074"/>
    <w:rsid w:val="00730A30"/>
    <w:rsid w:val="00733E47"/>
    <w:rsid w:val="00734218"/>
    <w:rsid w:val="007401AC"/>
    <w:rsid w:val="00743219"/>
    <w:rsid w:val="00743503"/>
    <w:rsid w:val="007436B8"/>
    <w:rsid w:val="007451AA"/>
    <w:rsid w:val="00745EED"/>
    <w:rsid w:val="00747B6F"/>
    <w:rsid w:val="0075742D"/>
    <w:rsid w:val="0076265B"/>
    <w:rsid w:val="007631E4"/>
    <w:rsid w:val="007637BA"/>
    <w:rsid w:val="00764077"/>
    <w:rsid w:val="0076676F"/>
    <w:rsid w:val="00773633"/>
    <w:rsid w:val="00773C84"/>
    <w:rsid w:val="007759BA"/>
    <w:rsid w:val="007774F1"/>
    <w:rsid w:val="00781C34"/>
    <w:rsid w:val="00784AA7"/>
    <w:rsid w:val="00786D3E"/>
    <w:rsid w:val="00790F83"/>
    <w:rsid w:val="00795832"/>
    <w:rsid w:val="007A0F7B"/>
    <w:rsid w:val="007A2DAF"/>
    <w:rsid w:val="007A4AEE"/>
    <w:rsid w:val="007A4AEF"/>
    <w:rsid w:val="007A6E34"/>
    <w:rsid w:val="007A78C5"/>
    <w:rsid w:val="007B207C"/>
    <w:rsid w:val="007B2CD7"/>
    <w:rsid w:val="007B73C7"/>
    <w:rsid w:val="007C2F82"/>
    <w:rsid w:val="007C3140"/>
    <w:rsid w:val="007C522D"/>
    <w:rsid w:val="007C6441"/>
    <w:rsid w:val="007C645A"/>
    <w:rsid w:val="007C713E"/>
    <w:rsid w:val="007D3FE4"/>
    <w:rsid w:val="007D434B"/>
    <w:rsid w:val="007D6E02"/>
    <w:rsid w:val="007D7E6F"/>
    <w:rsid w:val="007E0683"/>
    <w:rsid w:val="007E0A4B"/>
    <w:rsid w:val="007F2895"/>
    <w:rsid w:val="007F388E"/>
    <w:rsid w:val="007F54C2"/>
    <w:rsid w:val="007F55DD"/>
    <w:rsid w:val="007F7CDC"/>
    <w:rsid w:val="00800D49"/>
    <w:rsid w:val="00801B05"/>
    <w:rsid w:val="00804240"/>
    <w:rsid w:val="0080728E"/>
    <w:rsid w:val="008112D7"/>
    <w:rsid w:val="008126C7"/>
    <w:rsid w:val="00812B94"/>
    <w:rsid w:val="00817E0A"/>
    <w:rsid w:val="00820523"/>
    <w:rsid w:val="00820CDD"/>
    <w:rsid w:val="0082151A"/>
    <w:rsid w:val="008249EB"/>
    <w:rsid w:val="008268CB"/>
    <w:rsid w:val="00830769"/>
    <w:rsid w:val="008314B3"/>
    <w:rsid w:val="00831969"/>
    <w:rsid w:val="00834E0E"/>
    <w:rsid w:val="00835344"/>
    <w:rsid w:val="00836233"/>
    <w:rsid w:val="008370E3"/>
    <w:rsid w:val="00842116"/>
    <w:rsid w:val="0084604A"/>
    <w:rsid w:val="00847193"/>
    <w:rsid w:val="008479C7"/>
    <w:rsid w:val="00850F2B"/>
    <w:rsid w:val="00851355"/>
    <w:rsid w:val="00851C79"/>
    <w:rsid w:val="00861C5E"/>
    <w:rsid w:val="008625F2"/>
    <w:rsid w:val="0086341F"/>
    <w:rsid w:val="00864CF2"/>
    <w:rsid w:val="008729F6"/>
    <w:rsid w:val="00873722"/>
    <w:rsid w:val="00874515"/>
    <w:rsid w:val="008762B8"/>
    <w:rsid w:val="0087633B"/>
    <w:rsid w:val="00880BC2"/>
    <w:rsid w:val="008836EA"/>
    <w:rsid w:val="00883904"/>
    <w:rsid w:val="008855D5"/>
    <w:rsid w:val="0088644D"/>
    <w:rsid w:val="00890343"/>
    <w:rsid w:val="00890E1E"/>
    <w:rsid w:val="00893FD0"/>
    <w:rsid w:val="0089533F"/>
    <w:rsid w:val="008970FA"/>
    <w:rsid w:val="008A0018"/>
    <w:rsid w:val="008A257D"/>
    <w:rsid w:val="008A4E40"/>
    <w:rsid w:val="008A679D"/>
    <w:rsid w:val="008B439A"/>
    <w:rsid w:val="008B659E"/>
    <w:rsid w:val="008B69F2"/>
    <w:rsid w:val="008B7352"/>
    <w:rsid w:val="008C1479"/>
    <w:rsid w:val="008C17FB"/>
    <w:rsid w:val="008C2560"/>
    <w:rsid w:val="008C7FAC"/>
    <w:rsid w:val="008D0136"/>
    <w:rsid w:val="008D59B9"/>
    <w:rsid w:val="008D6D5A"/>
    <w:rsid w:val="008E5D0E"/>
    <w:rsid w:val="008F275B"/>
    <w:rsid w:val="008F3011"/>
    <w:rsid w:val="008F59E4"/>
    <w:rsid w:val="0090117F"/>
    <w:rsid w:val="009026A0"/>
    <w:rsid w:val="009073B6"/>
    <w:rsid w:val="00907B88"/>
    <w:rsid w:val="00910BE0"/>
    <w:rsid w:val="00912451"/>
    <w:rsid w:val="00912617"/>
    <w:rsid w:val="00914460"/>
    <w:rsid w:val="00914AF4"/>
    <w:rsid w:val="00914CA0"/>
    <w:rsid w:val="009264AD"/>
    <w:rsid w:val="00927CCA"/>
    <w:rsid w:val="00934C11"/>
    <w:rsid w:val="0093700C"/>
    <w:rsid w:val="00937547"/>
    <w:rsid w:val="00937852"/>
    <w:rsid w:val="00937C80"/>
    <w:rsid w:val="009408EB"/>
    <w:rsid w:val="00940F2A"/>
    <w:rsid w:val="0094155B"/>
    <w:rsid w:val="00943797"/>
    <w:rsid w:val="0094597E"/>
    <w:rsid w:val="00946E40"/>
    <w:rsid w:val="009509AC"/>
    <w:rsid w:val="00951E02"/>
    <w:rsid w:val="009558FB"/>
    <w:rsid w:val="00956FD3"/>
    <w:rsid w:val="009606EE"/>
    <w:rsid w:val="00972291"/>
    <w:rsid w:val="00972F33"/>
    <w:rsid w:val="009741B7"/>
    <w:rsid w:val="009742BB"/>
    <w:rsid w:val="00977EE6"/>
    <w:rsid w:val="00982A9A"/>
    <w:rsid w:val="00983391"/>
    <w:rsid w:val="00983D14"/>
    <w:rsid w:val="00985330"/>
    <w:rsid w:val="009865B7"/>
    <w:rsid w:val="009865F8"/>
    <w:rsid w:val="009923CC"/>
    <w:rsid w:val="00992EF9"/>
    <w:rsid w:val="00994CB9"/>
    <w:rsid w:val="00997544"/>
    <w:rsid w:val="009A01C0"/>
    <w:rsid w:val="009A0551"/>
    <w:rsid w:val="009A2836"/>
    <w:rsid w:val="009A3DF0"/>
    <w:rsid w:val="009A3ED0"/>
    <w:rsid w:val="009A575D"/>
    <w:rsid w:val="009A5F0B"/>
    <w:rsid w:val="009A6A92"/>
    <w:rsid w:val="009B00DB"/>
    <w:rsid w:val="009C22B4"/>
    <w:rsid w:val="009C35DE"/>
    <w:rsid w:val="009C4AE3"/>
    <w:rsid w:val="009C7E13"/>
    <w:rsid w:val="009D4962"/>
    <w:rsid w:val="009E37A6"/>
    <w:rsid w:val="009E455F"/>
    <w:rsid w:val="009F6319"/>
    <w:rsid w:val="00A00BD2"/>
    <w:rsid w:val="00A02DC1"/>
    <w:rsid w:val="00A06AA6"/>
    <w:rsid w:val="00A11322"/>
    <w:rsid w:val="00A1274D"/>
    <w:rsid w:val="00A12F5C"/>
    <w:rsid w:val="00A146EE"/>
    <w:rsid w:val="00A21A6E"/>
    <w:rsid w:val="00A25321"/>
    <w:rsid w:val="00A260D3"/>
    <w:rsid w:val="00A26963"/>
    <w:rsid w:val="00A32610"/>
    <w:rsid w:val="00A32EA2"/>
    <w:rsid w:val="00A338B8"/>
    <w:rsid w:val="00A33BEF"/>
    <w:rsid w:val="00A348D2"/>
    <w:rsid w:val="00A34A88"/>
    <w:rsid w:val="00A35367"/>
    <w:rsid w:val="00A35EBC"/>
    <w:rsid w:val="00A36CB7"/>
    <w:rsid w:val="00A37B2C"/>
    <w:rsid w:val="00A40E08"/>
    <w:rsid w:val="00A45E66"/>
    <w:rsid w:val="00A465B1"/>
    <w:rsid w:val="00A4720C"/>
    <w:rsid w:val="00A50E6E"/>
    <w:rsid w:val="00A5172B"/>
    <w:rsid w:val="00A517E2"/>
    <w:rsid w:val="00A51B1A"/>
    <w:rsid w:val="00A51E22"/>
    <w:rsid w:val="00A51FF6"/>
    <w:rsid w:val="00A57C1F"/>
    <w:rsid w:val="00A6035D"/>
    <w:rsid w:val="00A63236"/>
    <w:rsid w:val="00A67F95"/>
    <w:rsid w:val="00A70E3D"/>
    <w:rsid w:val="00A710A9"/>
    <w:rsid w:val="00A7716A"/>
    <w:rsid w:val="00A7742A"/>
    <w:rsid w:val="00A807E9"/>
    <w:rsid w:val="00A83238"/>
    <w:rsid w:val="00A83FBF"/>
    <w:rsid w:val="00A845BF"/>
    <w:rsid w:val="00A90027"/>
    <w:rsid w:val="00A90B29"/>
    <w:rsid w:val="00A91765"/>
    <w:rsid w:val="00A94637"/>
    <w:rsid w:val="00AA08AC"/>
    <w:rsid w:val="00AA32EB"/>
    <w:rsid w:val="00AA4CA0"/>
    <w:rsid w:val="00AA5F53"/>
    <w:rsid w:val="00AB00DB"/>
    <w:rsid w:val="00AB2361"/>
    <w:rsid w:val="00AB70E8"/>
    <w:rsid w:val="00AC2E72"/>
    <w:rsid w:val="00AC415C"/>
    <w:rsid w:val="00AC4CD3"/>
    <w:rsid w:val="00AC5D55"/>
    <w:rsid w:val="00AC6909"/>
    <w:rsid w:val="00AD320D"/>
    <w:rsid w:val="00AD6260"/>
    <w:rsid w:val="00AE1D43"/>
    <w:rsid w:val="00AE22D5"/>
    <w:rsid w:val="00AF071F"/>
    <w:rsid w:val="00AF1EFC"/>
    <w:rsid w:val="00AF4440"/>
    <w:rsid w:val="00AF65A5"/>
    <w:rsid w:val="00B01622"/>
    <w:rsid w:val="00B03C7B"/>
    <w:rsid w:val="00B04D3A"/>
    <w:rsid w:val="00B06136"/>
    <w:rsid w:val="00B0738A"/>
    <w:rsid w:val="00B138A2"/>
    <w:rsid w:val="00B23A22"/>
    <w:rsid w:val="00B4154E"/>
    <w:rsid w:val="00B415E0"/>
    <w:rsid w:val="00B41DDA"/>
    <w:rsid w:val="00B41EC2"/>
    <w:rsid w:val="00B42EF3"/>
    <w:rsid w:val="00B44500"/>
    <w:rsid w:val="00B44BBF"/>
    <w:rsid w:val="00B44C81"/>
    <w:rsid w:val="00B46151"/>
    <w:rsid w:val="00B47E62"/>
    <w:rsid w:val="00B51FCB"/>
    <w:rsid w:val="00B530A6"/>
    <w:rsid w:val="00B531DA"/>
    <w:rsid w:val="00B54839"/>
    <w:rsid w:val="00B5572E"/>
    <w:rsid w:val="00B57271"/>
    <w:rsid w:val="00B6065B"/>
    <w:rsid w:val="00B6340B"/>
    <w:rsid w:val="00B6395B"/>
    <w:rsid w:val="00B63E55"/>
    <w:rsid w:val="00B66297"/>
    <w:rsid w:val="00B67816"/>
    <w:rsid w:val="00B7168B"/>
    <w:rsid w:val="00B76395"/>
    <w:rsid w:val="00B8303E"/>
    <w:rsid w:val="00B86A71"/>
    <w:rsid w:val="00B91073"/>
    <w:rsid w:val="00B94093"/>
    <w:rsid w:val="00B94433"/>
    <w:rsid w:val="00B95129"/>
    <w:rsid w:val="00B96DA1"/>
    <w:rsid w:val="00B97830"/>
    <w:rsid w:val="00BA0993"/>
    <w:rsid w:val="00BA26C9"/>
    <w:rsid w:val="00BA2A4F"/>
    <w:rsid w:val="00BA2AC7"/>
    <w:rsid w:val="00BB11E6"/>
    <w:rsid w:val="00BB14B1"/>
    <w:rsid w:val="00BB466C"/>
    <w:rsid w:val="00BB65F2"/>
    <w:rsid w:val="00BB786E"/>
    <w:rsid w:val="00BC125F"/>
    <w:rsid w:val="00BC1FFE"/>
    <w:rsid w:val="00BC2BE6"/>
    <w:rsid w:val="00BC32F9"/>
    <w:rsid w:val="00BC549A"/>
    <w:rsid w:val="00BC6BCD"/>
    <w:rsid w:val="00BD1008"/>
    <w:rsid w:val="00BD464F"/>
    <w:rsid w:val="00BD4A7B"/>
    <w:rsid w:val="00BD6737"/>
    <w:rsid w:val="00BD6D54"/>
    <w:rsid w:val="00BE1725"/>
    <w:rsid w:val="00BE1E9F"/>
    <w:rsid w:val="00BE5324"/>
    <w:rsid w:val="00BE645C"/>
    <w:rsid w:val="00BE736A"/>
    <w:rsid w:val="00BF5821"/>
    <w:rsid w:val="00C01EA4"/>
    <w:rsid w:val="00C022CA"/>
    <w:rsid w:val="00C03F40"/>
    <w:rsid w:val="00C071A4"/>
    <w:rsid w:val="00C120CE"/>
    <w:rsid w:val="00C13211"/>
    <w:rsid w:val="00C161A6"/>
    <w:rsid w:val="00C21604"/>
    <w:rsid w:val="00C216C4"/>
    <w:rsid w:val="00C21F16"/>
    <w:rsid w:val="00C24A51"/>
    <w:rsid w:val="00C25E13"/>
    <w:rsid w:val="00C2798F"/>
    <w:rsid w:val="00C27A32"/>
    <w:rsid w:val="00C27AB7"/>
    <w:rsid w:val="00C309DE"/>
    <w:rsid w:val="00C315E4"/>
    <w:rsid w:val="00C316E3"/>
    <w:rsid w:val="00C31FBE"/>
    <w:rsid w:val="00C360F8"/>
    <w:rsid w:val="00C40F99"/>
    <w:rsid w:val="00C42570"/>
    <w:rsid w:val="00C42798"/>
    <w:rsid w:val="00C42C2E"/>
    <w:rsid w:val="00C432E5"/>
    <w:rsid w:val="00C43BF6"/>
    <w:rsid w:val="00C45D43"/>
    <w:rsid w:val="00C463F9"/>
    <w:rsid w:val="00C500A2"/>
    <w:rsid w:val="00C55CD9"/>
    <w:rsid w:val="00C569BE"/>
    <w:rsid w:val="00C6091F"/>
    <w:rsid w:val="00C6208A"/>
    <w:rsid w:val="00C621D7"/>
    <w:rsid w:val="00C63BFE"/>
    <w:rsid w:val="00C63F85"/>
    <w:rsid w:val="00C66C22"/>
    <w:rsid w:val="00C6711D"/>
    <w:rsid w:val="00C678E9"/>
    <w:rsid w:val="00C70F4D"/>
    <w:rsid w:val="00C76D02"/>
    <w:rsid w:val="00C77142"/>
    <w:rsid w:val="00C77E6C"/>
    <w:rsid w:val="00C80E55"/>
    <w:rsid w:val="00C84F21"/>
    <w:rsid w:val="00C851BA"/>
    <w:rsid w:val="00C90AF1"/>
    <w:rsid w:val="00C92226"/>
    <w:rsid w:val="00C94DA0"/>
    <w:rsid w:val="00C95CC2"/>
    <w:rsid w:val="00CA0FBC"/>
    <w:rsid w:val="00CA27CE"/>
    <w:rsid w:val="00CA42F2"/>
    <w:rsid w:val="00CA6462"/>
    <w:rsid w:val="00CA6A36"/>
    <w:rsid w:val="00CB0F4F"/>
    <w:rsid w:val="00CB1C38"/>
    <w:rsid w:val="00CB4817"/>
    <w:rsid w:val="00CB52A9"/>
    <w:rsid w:val="00CB5449"/>
    <w:rsid w:val="00CB6E3B"/>
    <w:rsid w:val="00CB78FD"/>
    <w:rsid w:val="00CC474B"/>
    <w:rsid w:val="00CC4EB0"/>
    <w:rsid w:val="00CD181B"/>
    <w:rsid w:val="00CD28F4"/>
    <w:rsid w:val="00CD4B6B"/>
    <w:rsid w:val="00CE130B"/>
    <w:rsid w:val="00CE1384"/>
    <w:rsid w:val="00CE24EC"/>
    <w:rsid w:val="00CE6824"/>
    <w:rsid w:val="00CE6B95"/>
    <w:rsid w:val="00CF32C9"/>
    <w:rsid w:val="00CF3647"/>
    <w:rsid w:val="00CF5EF6"/>
    <w:rsid w:val="00D04A80"/>
    <w:rsid w:val="00D051C9"/>
    <w:rsid w:val="00D058C0"/>
    <w:rsid w:val="00D06540"/>
    <w:rsid w:val="00D10918"/>
    <w:rsid w:val="00D11BDC"/>
    <w:rsid w:val="00D12AA6"/>
    <w:rsid w:val="00D15B4C"/>
    <w:rsid w:val="00D212C0"/>
    <w:rsid w:val="00D2179A"/>
    <w:rsid w:val="00D266D1"/>
    <w:rsid w:val="00D27CB6"/>
    <w:rsid w:val="00D3139A"/>
    <w:rsid w:val="00D36DA3"/>
    <w:rsid w:val="00D37973"/>
    <w:rsid w:val="00D4167E"/>
    <w:rsid w:val="00D462F7"/>
    <w:rsid w:val="00D5036B"/>
    <w:rsid w:val="00D50906"/>
    <w:rsid w:val="00D5142E"/>
    <w:rsid w:val="00D51BF7"/>
    <w:rsid w:val="00D525A4"/>
    <w:rsid w:val="00D5525D"/>
    <w:rsid w:val="00D56AA8"/>
    <w:rsid w:val="00D60422"/>
    <w:rsid w:val="00D60613"/>
    <w:rsid w:val="00D61960"/>
    <w:rsid w:val="00D626AE"/>
    <w:rsid w:val="00D63B87"/>
    <w:rsid w:val="00D65AA7"/>
    <w:rsid w:val="00D75960"/>
    <w:rsid w:val="00D82E6A"/>
    <w:rsid w:val="00D82ECF"/>
    <w:rsid w:val="00D82FF9"/>
    <w:rsid w:val="00D85FE0"/>
    <w:rsid w:val="00D86512"/>
    <w:rsid w:val="00D90987"/>
    <w:rsid w:val="00D912C6"/>
    <w:rsid w:val="00D91786"/>
    <w:rsid w:val="00D92455"/>
    <w:rsid w:val="00D93F2A"/>
    <w:rsid w:val="00D94516"/>
    <w:rsid w:val="00D97FD1"/>
    <w:rsid w:val="00DA1C08"/>
    <w:rsid w:val="00DA3E92"/>
    <w:rsid w:val="00DA400F"/>
    <w:rsid w:val="00DB2AA3"/>
    <w:rsid w:val="00DB325C"/>
    <w:rsid w:val="00DB3776"/>
    <w:rsid w:val="00DB4594"/>
    <w:rsid w:val="00DB5063"/>
    <w:rsid w:val="00DB545F"/>
    <w:rsid w:val="00DB7B93"/>
    <w:rsid w:val="00DB7D91"/>
    <w:rsid w:val="00DC01E3"/>
    <w:rsid w:val="00DC2179"/>
    <w:rsid w:val="00DC27A2"/>
    <w:rsid w:val="00DC2AAF"/>
    <w:rsid w:val="00DC76E4"/>
    <w:rsid w:val="00DD02BE"/>
    <w:rsid w:val="00DD17E4"/>
    <w:rsid w:val="00DD1D1F"/>
    <w:rsid w:val="00DD24A0"/>
    <w:rsid w:val="00DE0968"/>
    <w:rsid w:val="00DE2DDE"/>
    <w:rsid w:val="00DE3662"/>
    <w:rsid w:val="00DE7F29"/>
    <w:rsid w:val="00DF38D6"/>
    <w:rsid w:val="00E000CE"/>
    <w:rsid w:val="00E04EEF"/>
    <w:rsid w:val="00E10AA1"/>
    <w:rsid w:val="00E10D08"/>
    <w:rsid w:val="00E11D61"/>
    <w:rsid w:val="00E12B2C"/>
    <w:rsid w:val="00E137B0"/>
    <w:rsid w:val="00E14FA8"/>
    <w:rsid w:val="00E15253"/>
    <w:rsid w:val="00E1647A"/>
    <w:rsid w:val="00E16FA4"/>
    <w:rsid w:val="00E17296"/>
    <w:rsid w:val="00E22EB3"/>
    <w:rsid w:val="00E2365E"/>
    <w:rsid w:val="00E30B25"/>
    <w:rsid w:val="00E32308"/>
    <w:rsid w:val="00E33F96"/>
    <w:rsid w:val="00E36234"/>
    <w:rsid w:val="00E42506"/>
    <w:rsid w:val="00E43111"/>
    <w:rsid w:val="00E449A8"/>
    <w:rsid w:val="00E45099"/>
    <w:rsid w:val="00E46359"/>
    <w:rsid w:val="00E50C2D"/>
    <w:rsid w:val="00E50DEA"/>
    <w:rsid w:val="00E530FA"/>
    <w:rsid w:val="00E63922"/>
    <w:rsid w:val="00E669DA"/>
    <w:rsid w:val="00E66DDB"/>
    <w:rsid w:val="00E72976"/>
    <w:rsid w:val="00E77ADF"/>
    <w:rsid w:val="00E77B01"/>
    <w:rsid w:val="00E81223"/>
    <w:rsid w:val="00E84CF9"/>
    <w:rsid w:val="00E85EAF"/>
    <w:rsid w:val="00E87219"/>
    <w:rsid w:val="00E90F8F"/>
    <w:rsid w:val="00E9464F"/>
    <w:rsid w:val="00E95982"/>
    <w:rsid w:val="00EA0780"/>
    <w:rsid w:val="00EA0BCF"/>
    <w:rsid w:val="00EA261A"/>
    <w:rsid w:val="00EA2845"/>
    <w:rsid w:val="00EA36DE"/>
    <w:rsid w:val="00EA77C7"/>
    <w:rsid w:val="00EB2C2B"/>
    <w:rsid w:val="00EB7E42"/>
    <w:rsid w:val="00EC1690"/>
    <w:rsid w:val="00EC26AE"/>
    <w:rsid w:val="00EC2D59"/>
    <w:rsid w:val="00EC4C68"/>
    <w:rsid w:val="00ED0B92"/>
    <w:rsid w:val="00ED17A8"/>
    <w:rsid w:val="00EE1199"/>
    <w:rsid w:val="00EE3524"/>
    <w:rsid w:val="00EE5CB1"/>
    <w:rsid w:val="00EE6A42"/>
    <w:rsid w:val="00EF00D7"/>
    <w:rsid w:val="00EF0DC7"/>
    <w:rsid w:val="00EF136E"/>
    <w:rsid w:val="00EF2BE1"/>
    <w:rsid w:val="00EF598E"/>
    <w:rsid w:val="00F01095"/>
    <w:rsid w:val="00F01618"/>
    <w:rsid w:val="00F02F3F"/>
    <w:rsid w:val="00F03851"/>
    <w:rsid w:val="00F074EF"/>
    <w:rsid w:val="00F10D71"/>
    <w:rsid w:val="00F13045"/>
    <w:rsid w:val="00F16836"/>
    <w:rsid w:val="00F1738E"/>
    <w:rsid w:val="00F20F83"/>
    <w:rsid w:val="00F2383D"/>
    <w:rsid w:val="00F23B30"/>
    <w:rsid w:val="00F27718"/>
    <w:rsid w:val="00F379D3"/>
    <w:rsid w:val="00F46D20"/>
    <w:rsid w:val="00F50F6A"/>
    <w:rsid w:val="00F51BB6"/>
    <w:rsid w:val="00F53F8E"/>
    <w:rsid w:val="00F5572C"/>
    <w:rsid w:val="00F631AF"/>
    <w:rsid w:val="00F63791"/>
    <w:rsid w:val="00F66B43"/>
    <w:rsid w:val="00F70CB7"/>
    <w:rsid w:val="00F70D67"/>
    <w:rsid w:val="00F726C3"/>
    <w:rsid w:val="00F72A54"/>
    <w:rsid w:val="00F77D35"/>
    <w:rsid w:val="00F77E85"/>
    <w:rsid w:val="00F82244"/>
    <w:rsid w:val="00F8312B"/>
    <w:rsid w:val="00F83B19"/>
    <w:rsid w:val="00F84378"/>
    <w:rsid w:val="00F843DD"/>
    <w:rsid w:val="00F85F6F"/>
    <w:rsid w:val="00F86B3D"/>
    <w:rsid w:val="00F90691"/>
    <w:rsid w:val="00F9479A"/>
    <w:rsid w:val="00F9481F"/>
    <w:rsid w:val="00F94E2B"/>
    <w:rsid w:val="00F95282"/>
    <w:rsid w:val="00F956A7"/>
    <w:rsid w:val="00F95EEF"/>
    <w:rsid w:val="00F96C42"/>
    <w:rsid w:val="00F97412"/>
    <w:rsid w:val="00FA00F1"/>
    <w:rsid w:val="00FA134D"/>
    <w:rsid w:val="00FA2AD9"/>
    <w:rsid w:val="00FA56D4"/>
    <w:rsid w:val="00FA5A8A"/>
    <w:rsid w:val="00FA72CF"/>
    <w:rsid w:val="00FA7979"/>
    <w:rsid w:val="00FB1D2F"/>
    <w:rsid w:val="00FB1E55"/>
    <w:rsid w:val="00FB285D"/>
    <w:rsid w:val="00FB3133"/>
    <w:rsid w:val="00FB3FCD"/>
    <w:rsid w:val="00FC014E"/>
    <w:rsid w:val="00FC0C20"/>
    <w:rsid w:val="00FC41FB"/>
    <w:rsid w:val="00FC5424"/>
    <w:rsid w:val="00FC709E"/>
    <w:rsid w:val="00FD178A"/>
    <w:rsid w:val="00FD354F"/>
    <w:rsid w:val="00FD54AF"/>
    <w:rsid w:val="00FD5AA8"/>
    <w:rsid w:val="00FD65B7"/>
    <w:rsid w:val="00FE12A8"/>
    <w:rsid w:val="00FE3FA3"/>
    <w:rsid w:val="00FE4770"/>
    <w:rsid w:val="00FE6CC1"/>
    <w:rsid w:val="00FF02DB"/>
    <w:rsid w:val="00FF1080"/>
    <w:rsid w:val="00FF1F48"/>
    <w:rsid w:val="00FF37E7"/>
    <w:rsid w:val="00FF462F"/>
    <w:rsid w:val="00FF4F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F8A19"/>
  <w15:docId w15:val="{A1F5EB02-3B43-4622-8F03-F1CC62C27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1A12B2"/>
    <w:pPr>
      <w:spacing w:after="120" w:line="360" w:lineRule="auto"/>
      <w:ind w:firstLine="567"/>
      <w:jc w:val="both"/>
    </w:pPr>
    <w:rPr>
      <w:rFonts w:ascii="Arial" w:hAnsi="Arial"/>
      <w:sz w:val="24"/>
    </w:rPr>
  </w:style>
  <w:style w:type="paragraph" w:styleId="10">
    <w:name w:val="heading 1"/>
    <w:aliases w:val="новая страница"/>
    <w:next w:val="a3"/>
    <w:link w:val="12"/>
    <w:qFormat/>
    <w:rsid w:val="00F95EEF"/>
    <w:pPr>
      <w:keepNext/>
      <w:keepLines/>
      <w:numPr>
        <w:numId w:val="11"/>
      </w:numPr>
      <w:spacing w:before="240" w:after="240" w:line="360" w:lineRule="auto"/>
      <w:jc w:val="both"/>
      <w:outlineLvl w:val="0"/>
    </w:pPr>
    <w:rPr>
      <w:rFonts w:ascii="Arial" w:eastAsiaTheme="majorEastAsia" w:hAnsi="Arial" w:cstheme="majorBidi"/>
      <w:b/>
      <w:bCs/>
      <w:color w:val="000000" w:themeColor="text1"/>
      <w:sz w:val="24"/>
      <w:szCs w:val="28"/>
    </w:rPr>
  </w:style>
  <w:style w:type="paragraph" w:styleId="21">
    <w:name w:val="heading 2"/>
    <w:aliases w:val="заголовок2,1. Заголовок 2"/>
    <w:basedOn w:val="10"/>
    <w:next w:val="a3"/>
    <w:link w:val="22"/>
    <w:qFormat/>
    <w:rsid w:val="003E5468"/>
    <w:pPr>
      <w:widowControl w:val="0"/>
      <w:numPr>
        <w:ilvl w:val="1"/>
      </w:numPr>
      <w:suppressAutoHyphens/>
      <w:spacing w:after="120"/>
      <w:textAlignment w:val="baseline"/>
      <w:outlineLvl w:val="1"/>
    </w:pPr>
    <w:rPr>
      <w:rFonts w:eastAsia="Microsoft YaHei" w:cs="Arial"/>
      <w:spacing w:val="-10"/>
      <w:kern w:val="28"/>
      <w:szCs w:val="24"/>
    </w:rPr>
  </w:style>
  <w:style w:type="paragraph" w:styleId="30">
    <w:name w:val="heading 3"/>
    <w:basedOn w:val="21"/>
    <w:next w:val="a3"/>
    <w:link w:val="32"/>
    <w:qFormat/>
    <w:rsid w:val="003E5468"/>
    <w:pPr>
      <w:numPr>
        <w:ilvl w:val="2"/>
      </w:numPr>
      <w:adjustRightInd w:val="0"/>
      <w:outlineLvl w:val="2"/>
    </w:pPr>
    <w:rPr>
      <w:rFonts w:cs="Times New Roman"/>
    </w:rPr>
  </w:style>
  <w:style w:type="paragraph" w:styleId="40">
    <w:name w:val="heading 4"/>
    <w:basedOn w:val="a3"/>
    <w:next w:val="a3"/>
    <w:link w:val="41"/>
    <w:qFormat/>
    <w:rsid w:val="003B724D"/>
    <w:pPr>
      <w:keepNext/>
      <w:keepLines/>
      <w:widowControl w:val="0"/>
      <w:numPr>
        <w:ilvl w:val="3"/>
        <w:numId w:val="11"/>
      </w:numPr>
      <w:adjustRightInd w:val="0"/>
      <w:spacing w:before="240" w:line="240" w:lineRule="atLeast"/>
      <w:textAlignment w:val="baseline"/>
      <w:outlineLvl w:val="3"/>
    </w:pPr>
    <w:rPr>
      <w:rFonts w:eastAsia="Microsoft YaHei" w:cs="Times New Roman"/>
      <w:b/>
      <w:i/>
      <w:spacing w:val="-4"/>
      <w:kern w:val="28"/>
      <w:sz w:val="22"/>
    </w:rPr>
  </w:style>
  <w:style w:type="paragraph" w:styleId="50">
    <w:name w:val="heading 5"/>
    <w:basedOn w:val="a3"/>
    <w:next w:val="a3"/>
    <w:link w:val="51"/>
    <w:qFormat/>
    <w:rsid w:val="003B724D"/>
    <w:pPr>
      <w:widowControl w:val="0"/>
      <w:adjustRightInd w:val="0"/>
      <w:spacing w:before="120" w:line="240" w:lineRule="auto"/>
      <w:textAlignment w:val="baseline"/>
      <w:outlineLvl w:val="4"/>
    </w:pPr>
    <w:rPr>
      <w:rFonts w:eastAsia="Microsoft YaHei" w:cs="Times New Roman"/>
      <w:spacing w:val="-5"/>
      <w:sz w:val="22"/>
    </w:rPr>
  </w:style>
  <w:style w:type="paragraph" w:styleId="6">
    <w:name w:val="heading 6"/>
    <w:basedOn w:val="a3"/>
    <w:next w:val="a3"/>
    <w:link w:val="60"/>
    <w:qFormat/>
    <w:rsid w:val="003B724D"/>
    <w:pPr>
      <w:keepNext/>
      <w:keepLines/>
      <w:widowControl w:val="0"/>
      <w:adjustRightInd w:val="0"/>
      <w:spacing w:before="140" w:line="220" w:lineRule="atLeast"/>
      <w:textAlignment w:val="baseline"/>
      <w:outlineLvl w:val="5"/>
    </w:pPr>
    <w:rPr>
      <w:rFonts w:eastAsia="Microsoft YaHei" w:cs="Times New Roman"/>
      <w:b/>
      <w:i/>
      <w:spacing w:val="-4"/>
      <w:kern w:val="28"/>
      <w:sz w:val="22"/>
      <w:szCs w:val="28"/>
    </w:rPr>
  </w:style>
  <w:style w:type="paragraph" w:styleId="7">
    <w:name w:val="heading 7"/>
    <w:basedOn w:val="a3"/>
    <w:next w:val="a3"/>
    <w:link w:val="70"/>
    <w:qFormat/>
    <w:rsid w:val="003B724D"/>
    <w:pPr>
      <w:keepNext/>
      <w:keepLines/>
      <w:widowControl w:val="0"/>
      <w:adjustRightInd w:val="0"/>
      <w:spacing w:before="140" w:line="220" w:lineRule="atLeast"/>
      <w:textAlignment w:val="baseline"/>
      <w:outlineLvl w:val="6"/>
    </w:pPr>
    <w:rPr>
      <w:rFonts w:eastAsia="Microsoft YaHei" w:cs="Times New Roman"/>
      <w:b/>
      <w:spacing w:val="-4"/>
      <w:kern w:val="28"/>
      <w:sz w:val="22"/>
      <w:szCs w:val="28"/>
    </w:rPr>
  </w:style>
  <w:style w:type="paragraph" w:styleId="8">
    <w:name w:val="heading 8"/>
    <w:basedOn w:val="a3"/>
    <w:next w:val="a3"/>
    <w:link w:val="80"/>
    <w:qFormat/>
    <w:rsid w:val="003B724D"/>
    <w:pPr>
      <w:keepNext/>
      <w:keepLines/>
      <w:widowControl w:val="0"/>
      <w:adjustRightInd w:val="0"/>
      <w:spacing w:before="140" w:line="220" w:lineRule="atLeast"/>
      <w:textAlignment w:val="baseline"/>
      <w:outlineLvl w:val="7"/>
    </w:pPr>
    <w:rPr>
      <w:rFonts w:eastAsia="Microsoft YaHei" w:cs="Times New Roman"/>
      <w:b/>
      <w:i/>
      <w:spacing w:val="-4"/>
      <w:kern w:val="28"/>
      <w:sz w:val="18"/>
      <w:szCs w:val="28"/>
    </w:rPr>
  </w:style>
  <w:style w:type="paragraph" w:styleId="9">
    <w:name w:val="heading 9"/>
    <w:basedOn w:val="a3"/>
    <w:next w:val="a3"/>
    <w:link w:val="90"/>
    <w:qFormat/>
    <w:rsid w:val="003B724D"/>
    <w:pPr>
      <w:keepNext/>
      <w:keepLines/>
      <w:widowControl w:val="0"/>
      <w:adjustRightInd w:val="0"/>
      <w:spacing w:before="140" w:line="220" w:lineRule="atLeast"/>
      <w:textAlignment w:val="baseline"/>
      <w:outlineLvl w:val="8"/>
    </w:pPr>
    <w:rPr>
      <w:rFonts w:eastAsia="Microsoft YaHei" w:cs="Times New Roman"/>
      <w:b/>
      <w:spacing w:val="-4"/>
      <w:kern w:val="28"/>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13">
    <w:name w:val="Для таблицы (приложения 1)"/>
    <w:basedOn w:val="a3"/>
    <w:qFormat/>
    <w:rsid w:val="003B724D"/>
    <w:pPr>
      <w:widowControl w:val="0"/>
      <w:adjustRightInd w:val="0"/>
      <w:spacing w:after="0" w:line="240" w:lineRule="atLeast"/>
      <w:jc w:val="left"/>
      <w:textAlignment w:val="baseline"/>
    </w:pPr>
    <w:rPr>
      <w:rFonts w:eastAsia="Times New Roman" w:cs="Times New Roman"/>
      <w:bCs/>
      <w:color w:val="000000"/>
      <w:spacing w:val="-5"/>
      <w:sz w:val="18"/>
    </w:rPr>
  </w:style>
  <w:style w:type="paragraph" w:customStyle="1" w:styleId="a7">
    <w:name w:val="Подпись рисунков/таблиц"/>
    <w:basedOn w:val="a8"/>
    <w:uiPriority w:val="99"/>
    <w:qFormat/>
    <w:rsid w:val="002F3925"/>
    <w:pPr>
      <w:keepNext/>
      <w:widowControl/>
      <w:adjustRightInd/>
      <w:spacing w:line="360" w:lineRule="auto"/>
      <w:jc w:val="center"/>
      <w:textAlignment w:val="auto"/>
    </w:pPr>
    <w:rPr>
      <w:rFonts w:eastAsia="Times New Roman"/>
      <w:b w:val="0"/>
      <w:color w:val="auto"/>
      <w:spacing w:val="0"/>
      <w:sz w:val="24"/>
      <w:lang w:eastAsia="ru-RU"/>
    </w:rPr>
  </w:style>
  <w:style w:type="paragraph" w:styleId="a8">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3"/>
    <w:next w:val="a3"/>
    <w:link w:val="a9"/>
    <w:uiPriority w:val="35"/>
    <w:qFormat/>
    <w:rsid w:val="003B724D"/>
    <w:pPr>
      <w:widowControl w:val="0"/>
      <w:adjustRightInd w:val="0"/>
      <w:spacing w:before="120" w:line="240" w:lineRule="auto"/>
      <w:textAlignment w:val="baseline"/>
    </w:pPr>
    <w:rPr>
      <w:rFonts w:eastAsia="Microsoft YaHei"/>
      <w:b/>
      <w:bCs/>
      <w:color w:val="4F81BD"/>
      <w:spacing w:val="-5"/>
      <w:sz w:val="18"/>
      <w:szCs w:val="18"/>
    </w:rPr>
  </w:style>
  <w:style w:type="character" w:customStyle="1" w:styleId="12">
    <w:name w:val="Заголовок 1 Знак"/>
    <w:aliases w:val="новая страница Знак"/>
    <w:basedOn w:val="a4"/>
    <w:link w:val="10"/>
    <w:rsid w:val="00F95EEF"/>
    <w:rPr>
      <w:rFonts w:ascii="Arial" w:eastAsiaTheme="majorEastAsia" w:hAnsi="Arial" w:cstheme="majorBidi"/>
      <w:b/>
      <w:bCs/>
      <w:color w:val="000000" w:themeColor="text1"/>
      <w:sz w:val="24"/>
      <w:szCs w:val="28"/>
    </w:rPr>
  </w:style>
  <w:style w:type="character" w:customStyle="1" w:styleId="22">
    <w:name w:val="Заголовок 2 Знак"/>
    <w:aliases w:val="заголовок2 Знак,1. Заголовок 2 Знак"/>
    <w:basedOn w:val="a4"/>
    <w:link w:val="21"/>
    <w:rsid w:val="003E5468"/>
    <w:rPr>
      <w:rFonts w:ascii="Arial" w:eastAsia="Microsoft YaHei" w:hAnsi="Arial" w:cs="Arial"/>
      <w:b/>
      <w:bCs/>
      <w:color w:val="000000" w:themeColor="text1"/>
      <w:spacing w:val="-10"/>
      <w:kern w:val="28"/>
      <w:sz w:val="24"/>
      <w:szCs w:val="24"/>
    </w:rPr>
  </w:style>
  <w:style w:type="character" w:customStyle="1" w:styleId="32">
    <w:name w:val="Заголовок 3 Знак"/>
    <w:basedOn w:val="a4"/>
    <w:link w:val="30"/>
    <w:rsid w:val="003E5468"/>
    <w:rPr>
      <w:rFonts w:ascii="Arial" w:eastAsia="Microsoft YaHei" w:hAnsi="Arial" w:cs="Times New Roman"/>
      <w:b/>
      <w:bCs/>
      <w:color w:val="000000" w:themeColor="text1"/>
      <w:spacing w:val="-10"/>
      <w:kern w:val="28"/>
      <w:sz w:val="24"/>
      <w:szCs w:val="24"/>
    </w:rPr>
  </w:style>
  <w:style w:type="character" w:customStyle="1" w:styleId="41">
    <w:name w:val="Заголовок 4 Знак"/>
    <w:basedOn w:val="a4"/>
    <w:link w:val="40"/>
    <w:rsid w:val="003B724D"/>
    <w:rPr>
      <w:rFonts w:ascii="Arial" w:eastAsia="Microsoft YaHei" w:hAnsi="Arial" w:cs="Times New Roman"/>
      <w:b/>
      <w:i/>
      <w:spacing w:val="-4"/>
      <w:kern w:val="28"/>
    </w:rPr>
  </w:style>
  <w:style w:type="character" w:customStyle="1" w:styleId="51">
    <w:name w:val="Заголовок 5 Знак"/>
    <w:basedOn w:val="a4"/>
    <w:link w:val="50"/>
    <w:rsid w:val="003B724D"/>
    <w:rPr>
      <w:rFonts w:ascii="Arial" w:eastAsia="Microsoft YaHei" w:hAnsi="Arial" w:cs="Times New Roman"/>
      <w:spacing w:val="-5"/>
    </w:rPr>
  </w:style>
  <w:style w:type="character" w:customStyle="1" w:styleId="60">
    <w:name w:val="Заголовок 6 Знак"/>
    <w:basedOn w:val="a4"/>
    <w:link w:val="6"/>
    <w:rsid w:val="003B724D"/>
    <w:rPr>
      <w:rFonts w:ascii="Arial" w:eastAsia="Microsoft YaHei" w:hAnsi="Arial" w:cs="Times New Roman"/>
      <w:b/>
      <w:i/>
      <w:spacing w:val="-4"/>
      <w:kern w:val="28"/>
      <w:szCs w:val="28"/>
    </w:rPr>
  </w:style>
  <w:style w:type="character" w:customStyle="1" w:styleId="70">
    <w:name w:val="Заголовок 7 Знак"/>
    <w:basedOn w:val="a4"/>
    <w:link w:val="7"/>
    <w:rsid w:val="003B724D"/>
    <w:rPr>
      <w:rFonts w:ascii="Arial" w:eastAsia="Microsoft YaHei" w:hAnsi="Arial" w:cs="Times New Roman"/>
      <w:b/>
      <w:spacing w:val="-4"/>
      <w:kern w:val="28"/>
      <w:szCs w:val="28"/>
    </w:rPr>
  </w:style>
  <w:style w:type="character" w:customStyle="1" w:styleId="80">
    <w:name w:val="Заголовок 8 Знак"/>
    <w:basedOn w:val="a4"/>
    <w:link w:val="8"/>
    <w:rsid w:val="003B724D"/>
    <w:rPr>
      <w:rFonts w:ascii="Arial" w:eastAsia="Microsoft YaHei" w:hAnsi="Arial" w:cs="Times New Roman"/>
      <w:b/>
      <w:i/>
      <w:spacing w:val="-4"/>
      <w:kern w:val="28"/>
      <w:sz w:val="18"/>
      <w:szCs w:val="28"/>
    </w:rPr>
  </w:style>
  <w:style w:type="character" w:customStyle="1" w:styleId="90">
    <w:name w:val="Заголовок 9 Знак"/>
    <w:basedOn w:val="a4"/>
    <w:link w:val="9"/>
    <w:rsid w:val="003B724D"/>
    <w:rPr>
      <w:rFonts w:ascii="Arial" w:eastAsia="Microsoft YaHei" w:hAnsi="Arial" w:cs="Times New Roman"/>
      <w:b/>
      <w:spacing w:val="-4"/>
      <w:kern w:val="28"/>
      <w:sz w:val="24"/>
      <w:szCs w:val="28"/>
    </w:rPr>
  </w:style>
  <w:style w:type="character" w:customStyle="1" w:styleId="a9">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4"/>
    <w:link w:val="a8"/>
    <w:uiPriority w:val="35"/>
    <w:rsid w:val="003B724D"/>
    <w:rPr>
      <w:rFonts w:ascii="Arial" w:eastAsia="Microsoft YaHei" w:hAnsi="Arial"/>
      <w:b/>
      <w:bCs/>
      <w:color w:val="4F81BD"/>
      <w:spacing w:val="-5"/>
      <w:sz w:val="18"/>
      <w:szCs w:val="18"/>
    </w:rPr>
  </w:style>
  <w:style w:type="paragraph" w:styleId="aa">
    <w:name w:val="Title"/>
    <w:basedOn w:val="a3"/>
    <w:next w:val="a3"/>
    <w:link w:val="ab"/>
    <w:qFormat/>
    <w:rsid w:val="003B724D"/>
    <w:pPr>
      <w:keepNext/>
      <w:keepLines/>
      <w:widowControl w:val="0"/>
      <w:adjustRightInd w:val="0"/>
      <w:spacing w:before="220" w:after="60" w:line="240" w:lineRule="auto"/>
      <w:jc w:val="center"/>
      <w:textAlignment w:val="baseline"/>
    </w:pPr>
    <w:rPr>
      <w:rFonts w:eastAsia="Microsoft YaHei" w:cs="Times New Roman"/>
      <w:b/>
      <w:caps/>
      <w:spacing w:val="-30"/>
      <w:kern w:val="28"/>
      <w:sz w:val="32"/>
      <w:szCs w:val="28"/>
    </w:rPr>
  </w:style>
  <w:style w:type="character" w:customStyle="1" w:styleId="ab">
    <w:name w:val="Название Знак"/>
    <w:basedOn w:val="a4"/>
    <w:link w:val="aa"/>
    <w:rsid w:val="003B724D"/>
    <w:rPr>
      <w:rFonts w:ascii="Arial" w:eastAsia="Microsoft YaHei" w:hAnsi="Arial" w:cs="Times New Roman"/>
      <w:b/>
      <w:caps/>
      <w:spacing w:val="-30"/>
      <w:kern w:val="28"/>
      <w:sz w:val="32"/>
      <w:szCs w:val="28"/>
    </w:rPr>
  </w:style>
  <w:style w:type="paragraph" w:styleId="ac">
    <w:name w:val="Body Text"/>
    <w:aliases w:val="TabelTekst,text,Body Text2, Char,Body Text2 Char Char Char Char Char Char Char Char Char,Char,Main text,Body Text Char2 Char,Body Text Char1 Char Char,Body Text Char Char Char Char,TabelTekst Char Char Char Char"/>
    <w:basedOn w:val="a3"/>
    <w:link w:val="ad"/>
    <w:qFormat/>
    <w:rsid w:val="003B724D"/>
    <w:pPr>
      <w:widowControl w:val="0"/>
      <w:adjustRightInd w:val="0"/>
      <w:spacing w:before="120" w:line="240" w:lineRule="auto"/>
      <w:textAlignment w:val="baseline"/>
    </w:pPr>
    <w:rPr>
      <w:rFonts w:eastAsia="Microsoft YaHei" w:cs="Times New Roman"/>
      <w:spacing w:val="-5"/>
      <w:sz w:val="22"/>
    </w:rPr>
  </w:style>
  <w:style w:type="character" w:customStyle="1" w:styleId="ad">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4"/>
    <w:link w:val="ac"/>
    <w:rsid w:val="003B724D"/>
    <w:rPr>
      <w:rFonts w:ascii="Arial" w:eastAsia="Microsoft YaHei" w:hAnsi="Arial" w:cs="Times New Roman"/>
      <w:spacing w:val="-5"/>
    </w:rPr>
  </w:style>
  <w:style w:type="character" w:styleId="ae">
    <w:name w:val="Strong"/>
    <w:aliases w:val="назв. таблицы,заголовок,ТАБЛИЦЫ"/>
    <w:basedOn w:val="a4"/>
    <w:uiPriority w:val="22"/>
    <w:qFormat/>
    <w:rsid w:val="003B724D"/>
    <w:rPr>
      <w:b/>
      <w:bCs/>
    </w:rPr>
  </w:style>
  <w:style w:type="character" w:styleId="af">
    <w:name w:val="Emphasis"/>
    <w:qFormat/>
    <w:rsid w:val="003B724D"/>
    <w:rPr>
      <w:rFonts w:ascii="Arial Black" w:hAnsi="Arial Black"/>
      <w:spacing w:val="-4"/>
      <w:sz w:val="18"/>
    </w:rPr>
  </w:style>
  <w:style w:type="paragraph" w:styleId="af0">
    <w:name w:val="No Spacing"/>
    <w:aliases w:val="загол 4"/>
    <w:link w:val="af1"/>
    <w:uiPriority w:val="1"/>
    <w:qFormat/>
    <w:rsid w:val="003B724D"/>
    <w:pPr>
      <w:spacing w:after="0" w:line="240" w:lineRule="auto"/>
    </w:pPr>
    <w:rPr>
      <w:rFonts w:eastAsiaTheme="minorEastAsia"/>
    </w:rPr>
  </w:style>
  <w:style w:type="character" w:customStyle="1" w:styleId="af1">
    <w:name w:val="Без интервала Знак"/>
    <w:aliases w:val="загол 4 Знак"/>
    <w:basedOn w:val="a4"/>
    <w:link w:val="af0"/>
    <w:uiPriority w:val="1"/>
    <w:rsid w:val="003B724D"/>
    <w:rPr>
      <w:rFonts w:eastAsiaTheme="minorEastAsia"/>
    </w:rPr>
  </w:style>
  <w:style w:type="paragraph" w:styleId="af2">
    <w:name w:val="List Paragraph"/>
    <w:basedOn w:val="a3"/>
    <w:link w:val="af3"/>
    <w:uiPriority w:val="34"/>
    <w:qFormat/>
    <w:rsid w:val="003B724D"/>
    <w:pPr>
      <w:widowControl w:val="0"/>
      <w:adjustRightInd w:val="0"/>
      <w:spacing w:before="120" w:line="240" w:lineRule="auto"/>
      <w:ind w:left="720"/>
      <w:contextualSpacing/>
      <w:textAlignment w:val="baseline"/>
    </w:pPr>
    <w:rPr>
      <w:rFonts w:eastAsia="Microsoft YaHei" w:cs="Times New Roman"/>
      <w:spacing w:val="-5"/>
      <w:sz w:val="22"/>
    </w:rPr>
  </w:style>
  <w:style w:type="paragraph" w:styleId="af4">
    <w:name w:val="TOC Heading"/>
    <w:aliases w:val="Заголовок1"/>
    <w:basedOn w:val="10"/>
    <w:next w:val="a3"/>
    <w:uiPriority w:val="39"/>
    <w:unhideWhenUsed/>
    <w:qFormat/>
    <w:rsid w:val="003B724D"/>
    <w:pPr>
      <w:spacing w:line="276" w:lineRule="auto"/>
      <w:ind w:left="1211"/>
      <w:outlineLvl w:val="9"/>
    </w:pPr>
    <w:rPr>
      <w:rFonts w:ascii="Cambria" w:eastAsia="Microsoft YaHei" w:hAnsi="Cambria" w:cs="Times New Roman"/>
      <w:color w:val="365F91"/>
      <w:sz w:val="28"/>
    </w:rPr>
  </w:style>
  <w:style w:type="paragraph" w:styleId="af5">
    <w:name w:val="footer"/>
    <w:aliases w:val="Знак1"/>
    <w:basedOn w:val="a3"/>
    <w:link w:val="af6"/>
    <w:uiPriority w:val="99"/>
    <w:unhideWhenUsed/>
    <w:rsid w:val="00A36CB7"/>
    <w:pPr>
      <w:tabs>
        <w:tab w:val="center" w:pos="4677"/>
        <w:tab w:val="right" w:pos="9355"/>
      </w:tabs>
      <w:spacing w:after="0" w:line="240" w:lineRule="auto"/>
    </w:pPr>
  </w:style>
  <w:style w:type="character" w:customStyle="1" w:styleId="af6">
    <w:name w:val="Нижний колонтитул Знак"/>
    <w:aliases w:val="Знак1 Знак"/>
    <w:basedOn w:val="a4"/>
    <w:link w:val="af5"/>
    <w:uiPriority w:val="99"/>
    <w:rsid w:val="00A36CB7"/>
    <w:rPr>
      <w:rFonts w:ascii="Arial" w:hAnsi="Arial"/>
      <w:sz w:val="24"/>
    </w:rPr>
  </w:style>
  <w:style w:type="table" w:styleId="af7">
    <w:name w:val="Table Grid"/>
    <w:basedOn w:val="a5"/>
    <w:rsid w:val="00A36CB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alloon Text"/>
    <w:basedOn w:val="a3"/>
    <w:link w:val="af9"/>
    <w:uiPriority w:val="99"/>
    <w:unhideWhenUsed/>
    <w:rsid w:val="00A36CB7"/>
    <w:pPr>
      <w:spacing w:after="0" w:line="240" w:lineRule="auto"/>
    </w:pPr>
    <w:rPr>
      <w:rFonts w:ascii="Tahoma" w:hAnsi="Tahoma" w:cs="Tahoma"/>
      <w:sz w:val="16"/>
      <w:szCs w:val="16"/>
    </w:rPr>
  </w:style>
  <w:style w:type="character" w:customStyle="1" w:styleId="af9">
    <w:name w:val="Текст выноски Знак"/>
    <w:basedOn w:val="a4"/>
    <w:link w:val="af8"/>
    <w:uiPriority w:val="99"/>
    <w:rsid w:val="00A36CB7"/>
    <w:rPr>
      <w:rFonts w:ascii="Tahoma" w:hAnsi="Tahoma" w:cs="Tahoma"/>
      <w:sz w:val="16"/>
      <w:szCs w:val="16"/>
    </w:rPr>
  </w:style>
  <w:style w:type="paragraph" w:styleId="14">
    <w:name w:val="toc 1"/>
    <w:basedOn w:val="a3"/>
    <w:next w:val="a3"/>
    <w:autoRedefine/>
    <w:uiPriority w:val="39"/>
    <w:unhideWhenUsed/>
    <w:qFormat/>
    <w:rsid w:val="002C0109"/>
    <w:pPr>
      <w:tabs>
        <w:tab w:val="left" w:pos="284"/>
        <w:tab w:val="right" w:leader="dot" w:pos="9346"/>
      </w:tabs>
      <w:spacing w:before="240"/>
      <w:jc w:val="left"/>
    </w:pPr>
    <w:rPr>
      <w:rFonts w:asciiTheme="minorHAnsi" w:hAnsiTheme="minorHAnsi" w:cstheme="minorHAnsi"/>
      <w:b/>
      <w:bCs/>
      <w:sz w:val="20"/>
      <w:szCs w:val="20"/>
    </w:rPr>
  </w:style>
  <w:style w:type="character" w:styleId="afa">
    <w:name w:val="Hyperlink"/>
    <w:basedOn w:val="a4"/>
    <w:uiPriority w:val="99"/>
    <w:unhideWhenUsed/>
    <w:rsid w:val="00F84378"/>
    <w:rPr>
      <w:color w:val="0000FF" w:themeColor="hyperlink"/>
      <w:u w:val="single"/>
    </w:rPr>
  </w:style>
  <w:style w:type="paragraph" w:styleId="afb">
    <w:name w:val="header"/>
    <w:basedOn w:val="a3"/>
    <w:link w:val="afc"/>
    <w:uiPriority w:val="99"/>
    <w:unhideWhenUsed/>
    <w:rsid w:val="00F84378"/>
    <w:pPr>
      <w:tabs>
        <w:tab w:val="center" w:pos="4677"/>
        <w:tab w:val="right" w:pos="9355"/>
      </w:tabs>
      <w:spacing w:after="0" w:line="240" w:lineRule="auto"/>
    </w:pPr>
  </w:style>
  <w:style w:type="character" w:customStyle="1" w:styleId="afc">
    <w:name w:val="Верхний колонтитул Знак"/>
    <w:basedOn w:val="a4"/>
    <w:link w:val="afb"/>
    <w:uiPriority w:val="99"/>
    <w:rsid w:val="00F84378"/>
    <w:rPr>
      <w:rFonts w:ascii="Arial" w:hAnsi="Arial"/>
      <w:sz w:val="24"/>
    </w:rPr>
  </w:style>
  <w:style w:type="paragraph" w:styleId="42">
    <w:name w:val="toc 4"/>
    <w:basedOn w:val="a3"/>
    <w:next w:val="a3"/>
    <w:autoRedefine/>
    <w:uiPriority w:val="39"/>
    <w:unhideWhenUsed/>
    <w:rsid w:val="002C686E"/>
    <w:pPr>
      <w:spacing w:after="0"/>
      <w:ind w:left="720"/>
      <w:jc w:val="left"/>
    </w:pPr>
    <w:rPr>
      <w:rFonts w:asciiTheme="minorHAnsi" w:hAnsiTheme="minorHAnsi" w:cstheme="minorHAnsi"/>
      <w:sz w:val="20"/>
      <w:szCs w:val="20"/>
    </w:rPr>
  </w:style>
  <w:style w:type="paragraph" w:customStyle="1" w:styleId="23">
    <w:name w:val="Стиль2"/>
    <w:basedOn w:val="af2"/>
    <w:link w:val="24"/>
    <w:autoRedefine/>
    <w:qFormat/>
    <w:rsid w:val="002C686E"/>
    <w:pPr>
      <w:widowControl/>
      <w:adjustRightInd/>
      <w:spacing w:before="0" w:after="0"/>
      <w:ind w:left="0" w:firstLine="709"/>
      <w:textAlignment w:val="auto"/>
    </w:pPr>
    <w:rPr>
      <w:rFonts w:eastAsia="Times New Roman" w:cs="Arial"/>
      <w:spacing w:val="0"/>
      <w:sz w:val="24"/>
      <w:szCs w:val="24"/>
      <w:lang w:eastAsia="ru-RU"/>
    </w:rPr>
  </w:style>
  <w:style w:type="paragraph" w:customStyle="1" w:styleId="33">
    <w:name w:val="Стиль3"/>
    <w:basedOn w:val="a3"/>
    <w:link w:val="34"/>
    <w:qFormat/>
    <w:rsid w:val="002C686E"/>
    <w:pPr>
      <w:spacing w:after="0"/>
      <w:ind w:firstLine="720"/>
    </w:pPr>
    <w:rPr>
      <w:rFonts w:eastAsia="Times New Roman" w:cs="Arial"/>
      <w:snapToGrid w:val="0"/>
      <w:color w:val="000000"/>
      <w:szCs w:val="24"/>
      <w:lang w:eastAsia="ru-RU"/>
    </w:rPr>
  </w:style>
  <w:style w:type="character" w:customStyle="1" w:styleId="34">
    <w:name w:val="Стиль3 Знак"/>
    <w:basedOn w:val="a4"/>
    <w:link w:val="33"/>
    <w:rsid w:val="002C686E"/>
    <w:rPr>
      <w:rFonts w:ascii="Arial" w:eastAsia="Times New Roman" w:hAnsi="Arial" w:cs="Arial"/>
      <w:snapToGrid w:val="0"/>
      <w:color w:val="000000"/>
      <w:sz w:val="24"/>
      <w:szCs w:val="24"/>
      <w:lang w:eastAsia="ru-RU"/>
    </w:rPr>
  </w:style>
  <w:style w:type="character" w:customStyle="1" w:styleId="310">
    <w:name w:val="Заголовок 3 Знак1"/>
    <w:basedOn w:val="a4"/>
    <w:rsid w:val="002C686E"/>
    <w:rPr>
      <w:rFonts w:ascii="Arial" w:hAnsi="Arial" w:cs="Arial"/>
      <w:b/>
      <w:bCs/>
      <w:sz w:val="24"/>
      <w:szCs w:val="26"/>
    </w:rPr>
  </w:style>
  <w:style w:type="character" w:customStyle="1" w:styleId="af3">
    <w:name w:val="Абзац списка Знак"/>
    <w:basedOn w:val="a4"/>
    <w:link w:val="af2"/>
    <w:uiPriority w:val="34"/>
    <w:rsid w:val="002C686E"/>
    <w:rPr>
      <w:rFonts w:ascii="Arial" w:eastAsia="Microsoft YaHei" w:hAnsi="Arial" w:cs="Times New Roman"/>
      <w:spacing w:val="-5"/>
    </w:rPr>
  </w:style>
  <w:style w:type="paragraph" w:customStyle="1" w:styleId="88">
    <w:name w:val="Стиль88"/>
    <w:basedOn w:val="a3"/>
    <w:link w:val="880"/>
    <w:qFormat/>
    <w:rsid w:val="002C686E"/>
    <w:pPr>
      <w:spacing w:after="0"/>
      <w:ind w:firstLine="720"/>
    </w:pPr>
    <w:rPr>
      <w:rFonts w:eastAsia="Times New Roman" w:cs="Arial"/>
      <w:b/>
      <w:snapToGrid w:val="0"/>
      <w:color w:val="000000"/>
      <w:szCs w:val="24"/>
      <w:lang w:eastAsia="ru-RU"/>
    </w:rPr>
  </w:style>
  <w:style w:type="character" w:customStyle="1" w:styleId="24">
    <w:name w:val="Стиль2 Знак"/>
    <w:basedOn w:val="a4"/>
    <w:link w:val="23"/>
    <w:rsid w:val="002C686E"/>
    <w:rPr>
      <w:rFonts w:ascii="Arial" w:eastAsia="Times New Roman" w:hAnsi="Arial" w:cs="Arial"/>
      <w:sz w:val="24"/>
      <w:szCs w:val="24"/>
      <w:lang w:eastAsia="ru-RU"/>
    </w:rPr>
  </w:style>
  <w:style w:type="character" w:customStyle="1" w:styleId="880">
    <w:name w:val="Стиль88 Знак"/>
    <w:basedOn w:val="a4"/>
    <w:link w:val="88"/>
    <w:rsid w:val="002C686E"/>
    <w:rPr>
      <w:rFonts w:ascii="Arial" w:eastAsia="Times New Roman" w:hAnsi="Arial" w:cs="Arial"/>
      <w:b/>
      <w:snapToGrid w:val="0"/>
      <w:color w:val="000000"/>
      <w:sz w:val="24"/>
      <w:szCs w:val="24"/>
      <w:lang w:eastAsia="ru-RU"/>
    </w:rPr>
  </w:style>
  <w:style w:type="paragraph" w:customStyle="1" w:styleId="89">
    <w:name w:val="Стиль89"/>
    <w:basedOn w:val="a3"/>
    <w:link w:val="890"/>
    <w:qFormat/>
    <w:rsid w:val="002C686E"/>
    <w:pPr>
      <w:spacing w:after="0"/>
      <w:ind w:firstLine="720"/>
    </w:pPr>
    <w:rPr>
      <w:rFonts w:eastAsia="Times New Roman" w:cs="Arial"/>
      <w:snapToGrid w:val="0"/>
      <w:color w:val="000000"/>
      <w:szCs w:val="24"/>
      <w:lang w:eastAsia="ru-RU"/>
    </w:rPr>
  </w:style>
  <w:style w:type="character" w:customStyle="1" w:styleId="890">
    <w:name w:val="Стиль89 Знак"/>
    <w:basedOn w:val="a4"/>
    <w:link w:val="89"/>
    <w:rsid w:val="002C686E"/>
    <w:rPr>
      <w:rFonts w:ascii="Arial" w:eastAsia="Times New Roman" w:hAnsi="Arial" w:cs="Arial"/>
      <w:snapToGrid w:val="0"/>
      <w:color w:val="000000"/>
      <w:sz w:val="24"/>
      <w:szCs w:val="24"/>
      <w:lang w:eastAsia="ru-RU"/>
    </w:rPr>
  </w:style>
  <w:style w:type="paragraph" w:styleId="afd">
    <w:name w:val="Normal (Web)"/>
    <w:basedOn w:val="a3"/>
    <w:uiPriority w:val="99"/>
    <w:unhideWhenUsed/>
    <w:rsid w:val="002C686E"/>
    <w:pPr>
      <w:spacing w:before="26" w:after="26" w:line="240" w:lineRule="auto"/>
      <w:jc w:val="left"/>
    </w:pPr>
    <w:rPr>
      <w:rFonts w:eastAsia="Times New Roman" w:cs="Arial"/>
      <w:color w:val="332E2D"/>
      <w:spacing w:val="2"/>
      <w:szCs w:val="24"/>
      <w:lang w:eastAsia="ru-RU"/>
    </w:rPr>
  </w:style>
  <w:style w:type="paragraph" w:customStyle="1" w:styleId="19">
    <w:name w:val="Стиль19"/>
    <w:basedOn w:val="33"/>
    <w:link w:val="190"/>
    <w:qFormat/>
    <w:rsid w:val="002C686E"/>
  </w:style>
  <w:style w:type="character" w:customStyle="1" w:styleId="190">
    <w:name w:val="Стиль19 Знак"/>
    <w:basedOn w:val="34"/>
    <w:link w:val="19"/>
    <w:rsid w:val="002C686E"/>
    <w:rPr>
      <w:rFonts w:ascii="Arial" w:eastAsia="Times New Roman" w:hAnsi="Arial" w:cs="Arial"/>
      <w:snapToGrid w:val="0"/>
      <w:color w:val="000000"/>
      <w:sz w:val="24"/>
      <w:szCs w:val="24"/>
      <w:lang w:eastAsia="ru-RU"/>
    </w:rPr>
  </w:style>
  <w:style w:type="paragraph" w:customStyle="1" w:styleId="800">
    <w:name w:val="Стиль80"/>
    <w:basedOn w:val="19"/>
    <w:link w:val="801"/>
    <w:qFormat/>
    <w:rsid w:val="002C686E"/>
    <w:pPr>
      <w:ind w:firstLine="709"/>
    </w:pPr>
  </w:style>
  <w:style w:type="character" w:customStyle="1" w:styleId="801">
    <w:name w:val="Стиль80 Знак"/>
    <w:basedOn w:val="190"/>
    <w:link w:val="800"/>
    <w:rsid w:val="002C686E"/>
    <w:rPr>
      <w:rFonts w:ascii="Arial" w:eastAsia="Times New Roman" w:hAnsi="Arial" w:cs="Arial"/>
      <w:snapToGrid w:val="0"/>
      <w:color w:val="000000"/>
      <w:sz w:val="24"/>
      <w:szCs w:val="24"/>
      <w:lang w:eastAsia="ru-RU"/>
    </w:rPr>
  </w:style>
  <w:style w:type="paragraph" w:customStyle="1" w:styleId="87">
    <w:name w:val="Стиль87"/>
    <w:basedOn w:val="a3"/>
    <w:link w:val="870"/>
    <w:qFormat/>
    <w:rsid w:val="002C686E"/>
    <w:rPr>
      <w:rFonts w:cs="Arial"/>
      <w:szCs w:val="24"/>
    </w:rPr>
  </w:style>
  <w:style w:type="character" w:customStyle="1" w:styleId="870">
    <w:name w:val="Стиль87 Знак"/>
    <w:basedOn w:val="a4"/>
    <w:link w:val="87"/>
    <w:rsid w:val="002C686E"/>
    <w:rPr>
      <w:rFonts w:ascii="Arial" w:hAnsi="Arial" w:cs="Arial"/>
      <w:sz w:val="24"/>
      <w:szCs w:val="24"/>
    </w:rPr>
  </w:style>
  <w:style w:type="character" w:customStyle="1" w:styleId="79">
    <w:name w:val="Стиль79 Знак"/>
    <w:basedOn w:val="a4"/>
    <w:link w:val="790"/>
    <w:locked/>
    <w:rsid w:val="002C686E"/>
    <w:rPr>
      <w:rFonts w:ascii="Arial" w:eastAsia="Calibri" w:hAnsi="Arial" w:cs="Arial"/>
      <w:color w:val="000000"/>
      <w:sz w:val="24"/>
      <w:szCs w:val="24"/>
    </w:rPr>
  </w:style>
  <w:style w:type="paragraph" w:customStyle="1" w:styleId="790">
    <w:name w:val="Стиль79"/>
    <w:basedOn w:val="a3"/>
    <w:link w:val="79"/>
    <w:qFormat/>
    <w:rsid w:val="002C686E"/>
    <w:pPr>
      <w:snapToGrid w:val="0"/>
      <w:spacing w:after="0"/>
    </w:pPr>
    <w:rPr>
      <w:rFonts w:eastAsia="Calibri" w:cs="Arial"/>
      <w:color w:val="000000"/>
      <w:szCs w:val="24"/>
    </w:rPr>
  </w:style>
  <w:style w:type="paragraph" w:customStyle="1" w:styleId="16">
    <w:name w:val="Стиль Основной текст + Первая строка:  1 см Перед:  6 пт"/>
    <w:basedOn w:val="ac"/>
    <w:link w:val="160"/>
    <w:rsid w:val="002C686E"/>
    <w:pPr>
      <w:widowControl/>
      <w:adjustRightInd/>
      <w:spacing w:after="0" w:line="360" w:lineRule="auto"/>
      <w:ind w:firstLine="709"/>
      <w:textAlignment w:val="auto"/>
    </w:pPr>
    <w:rPr>
      <w:rFonts w:eastAsia="Times New Roman"/>
      <w:spacing w:val="0"/>
      <w:sz w:val="24"/>
      <w:szCs w:val="24"/>
      <w:lang w:eastAsia="ru-RU"/>
    </w:rPr>
  </w:style>
  <w:style w:type="character" w:customStyle="1" w:styleId="160">
    <w:name w:val="Стиль Основной текст + Первая строка:  1 см Перед:  6 пт Знак"/>
    <w:basedOn w:val="a4"/>
    <w:link w:val="16"/>
    <w:rsid w:val="002C686E"/>
    <w:rPr>
      <w:rFonts w:ascii="Arial" w:eastAsia="Times New Roman" w:hAnsi="Arial" w:cs="Times New Roman"/>
      <w:sz w:val="24"/>
      <w:szCs w:val="24"/>
      <w:lang w:eastAsia="ru-RU"/>
    </w:rPr>
  </w:style>
  <w:style w:type="paragraph" w:customStyle="1" w:styleId="74">
    <w:name w:val="Стиль74"/>
    <w:basedOn w:val="a3"/>
    <w:link w:val="740"/>
    <w:qFormat/>
    <w:rsid w:val="002C686E"/>
    <w:pPr>
      <w:suppressAutoHyphens/>
      <w:autoSpaceDE w:val="0"/>
      <w:autoSpaceDN w:val="0"/>
      <w:adjustRightInd w:val="0"/>
      <w:spacing w:before="120"/>
      <w:ind w:left="-142" w:right="-1" w:firstLine="862"/>
    </w:pPr>
    <w:rPr>
      <w:rFonts w:eastAsia="Times New Roman" w:cs="Arial"/>
      <w:bCs/>
      <w:snapToGrid w:val="0"/>
      <w:color w:val="000000" w:themeColor="text1"/>
      <w:szCs w:val="24"/>
      <w:lang w:eastAsia="ru-RU"/>
    </w:rPr>
  </w:style>
  <w:style w:type="character" w:customStyle="1" w:styleId="740">
    <w:name w:val="Стиль74 Знак"/>
    <w:basedOn w:val="a4"/>
    <w:link w:val="74"/>
    <w:rsid w:val="002C686E"/>
    <w:rPr>
      <w:rFonts w:ascii="Arial" w:eastAsia="Times New Roman" w:hAnsi="Arial" w:cs="Arial"/>
      <w:bCs/>
      <w:snapToGrid w:val="0"/>
      <w:color w:val="000000" w:themeColor="text1"/>
      <w:sz w:val="24"/>
      <w:szCs w:val="24"/>
      <w:lang w:eastAsia="ru-RU"/>
    </w:rPr>
  </w:style>
  <w:style w:type="table" w:customStyle="1" w:styleId="afe">
    <w:name w:val="Папушкин"/>
    <w:basedOn w:val="a5"/>
    <w:rsid w:val="002C686E"/>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paragraph" w:customStyle="1" w:styleId="53">
    <w:name w:val="Стиль53"/>
    <w:basedOn w:val="a3"/>
    <w:link w:val="530"/>
    <w:qFormat/>
    <w:rsid w:val="002C686E"/>
    <w:pPr>
      <w:spacing w:after="0"/>
      <w:ind w:firstLine="709"/>
    </w:pPr>
    <w:rPr>
      <w:rFonts w:eastAsia="Times New Roman" w:cs="Times New Roman"/>
      <w:spacing w:val="-5"/>
      <w:szCs w:val="24"/>
    </w:rPr>
  </w:style>
  <w:style w:type="character" w:customStyle="1" w:styleId="530">
    <w:name w:val="Стиль53 Знак"/>
    <w:basedOn w:val="a4"/>
    <w:link w:val="53"/>
    <w:rsid w:val="002C686E"/>
    <w:rPr>
      <w:rFonts w:ascii="Arial" w:eastAsia="Times New Roman" w:hAnsi="Arial" w:cs="Times New Roman"/>
      <w:spacing w:val="-5"/>
      <w:sz w:val="24"/>
      <w:szCs w:val="24"/>
    </w:rPr>
  </w:style>
  <w:style w:type="paragraph" w:customStyle="1" w:styleId="500">
    <w:name w:val="Стиль50"/>
    <w:basedOn w:val="a3"/>
    <w:link w:val="501"/>
    <w:qFormat/>
    <w:rsid w:val="002C686E"/>
    <w:pPr>
      <w:spacing w:after="0"/>
      <w:ind w:firstLine="709"/>
    </w:pPr>
    <w:rPr>
      <w:rFonts w:eastAsia="Times New Roman" w:cs="Arial"/>
      <w:snapToGrid w:val="0"/>
      <w:color w:val="000000" w:themeColor="text1"/>
      <w:szCs w:val="24"/>
      <w:lang w:eastAsia="ru-RU"/>
    </w:rPr>
  </w:style>
  <w:style w:type="character" w:customStyle="1" w:styleId="501">
    <w:name w:val="Стиль50 Знак"/>
    <w:basedOn w:val="a4"/>
    <w:link w:val="500"/>
    <w:rsid w:val="002C686E"/>
    <w:rPr>
      <w:rFonts w:ascii="Arial" w:eastAsia="Times New Roman" w:hAnsi="Arial" w:cs="Arial"/>
      <w:snapToGrid w:val="0"/>
      <w:color w:val="000000" w:themeColor="text1"/>
      <w:sz w:val="24"/>
      <w:szCs w:val="24"/>
      <w:lang w:eastAsia="ru-RU"/>
    </w:rPr>
  </w:style>
  <w:style w:type="paragraph" w:styleId="aff">
    <w:name w:val="List Bullet"/>
    <w:basedOn w:val="aff0"/>
    <w:link w:val="aff1"/>
    <w:uiPriority w:val="99"/>
    <w:rsid w:val="002C686E"/>
    <w:pPr>
      <w:widowControl w:val="0"/>
      <w:tabs>
        <w:tab w:val="num" w:pos="786"/>
        <w:tab w:val="num" w:pos="993"/>
      </w:tabs>
      <w:adjustRightInd w:val="0"/>
      <w:spacing w:before="120" w:line="360" w:lineRule="atLeast"/>
      <w:ind w:left="993" w:hanging="426"/>
      <w:contextualSpacing w:val="0"/>
      <w:jc w:val="both"/>
      <w:textAlignment w:val="baseline"/>
    </w:pPr>
    <w:rPr>
      <w:rFonts w:ascii="Arial" w:eastAsia="Times New Roman" w:hAnsi="Arial" w:cs="Times New Roman"/>
      <w:spacing w:val="-5"/>
    </w:rPr>
  </w:style>
  <w:style w:type="character" w:customStyle="1" w:styleId="aff1">
    <w:name w:val="Маркированный список Знак"/>
    <w:basedOn w:val="a4"/>
    <w:link w:val="aff"/>
    <w:uiPriority w:val="99"/>
    <w:rsid w:val="002C686E"/>
    <w:rPr>
      <w:rFonts w:ascii="Arial" w:eastAsia="Times New Roman" w:hAnsi="Arial" w:cs="Times New Roman"/>
      <w:spacing w:val="-5"/>
    </w:rPr>
  </w:style>
  <w:style w:type="paragraph" w:customStyle="1" w:styleId="48">
    <w:name w:val="Стиль48"/>
    <w:basedOn w:val="a8"/>
    <w:link w:val="480"/>
    <w:qFormat/>
    <w:rsid w:val="002C686E"/>
    <w:pPr>
      <w:widowControl/>
      <w:adjustRightInd/>
      <w:spacing w:line="360" w:lineRule="auto"/>
      <w:ind w:firstLine="0"/>
      <w:textAlignment w:val="auto"/>
    </w:pPr>
    <w:rPr>
      <w:rFonts w:eastAsia="Times New Roman" w:cs="Arial"/>
      <w:b w:val="0"/>
      <w:color w:val="auto"/>
      <w:spacing w:val="0"/>
      <w:sz w:val="24"/>
      <w:szCs w:val="26"/>
      <w:lang w:eastAsia="ru-RU"/>
    </w:rPr>
  </w:style>
  <w:style w:type="character" w:customStyle="1" w:styleId="480">
    <w:name w:val="Стиль48 Знак"/>
    <w:basedOn w:val="a4"/>
    <w:link w:val="48"/>
    <w:rsid w:val="002C686E"/>
    <w:rPr>
      <w:rFonts w:ascii="Arial" w:eastAsia="Times New Roman" w:hAnsi="Arial" w:cs="Arial"/>
      <w:bCs/>
      <w:sz w:val="24"/>
      <w:szCs w:val="26"/>
      <w:lang w:eastAsia="ru-RU"/>
    </w:rPr>
  </w:style>
  <w:style w:type="paragraph" w:styleId="aff0">
    <w:name w:val="List"/>
    <w:basedOn w:val="a3"/>
    <w:link w:val="aff2"/>
    <w:rsid w:val="002C686E"/>
    <w:pPr>
      <w:spacing w:line="276" w:lineRule="auto"/>
      <w:ind w:left="283" w:hanging="283"/>
      <w:contextualSpacing/>
      <w:jc w:val="left"/>
    </w:pPr>
    <w:rPr>
      <w:rFonts w:asciiTheme="minorHAnsi" w:hAnsiTheme="minorHAnsi"/>
      <w:sz w:val="22"/>
    </w:rPr>
  </w:style>
  <w:style w:type="paragraph" w:customStyle="1" w:styleId="15">
    <w:name w:val="Стиль1"/>
    <w:basedOn w:val="19"/>
    <w:link w:val="17"/>
    <w:qFormat/>
    <w:rsid w:val="002C686E"/>
    <w:pPr>
      <w:ind w:left="567" w:firstLine="0"/>
    </w:pPr>
    <w:rPr>
      <w:b/>
    </w:rPr>
  </w:style>
  <w:style w:type="paragraph" w:customStyle="1" w:styleId="ChapterSubtitle">
    <w:name w:val="Chapter Subtitle"/>
    <w:basedOn w:val="aff3"/>
    <w:uiPriority w:val="99"/>
    <w:rsid w:val="002C686E"/>
    <w:pPr>
      <w:numPr>
        <w:ilvl w:val="0"/>
      </w:numPr>
      <w:spacing w:after="60"/>
      <w:ind w:left="1416" w:firstLine="567"/>
      <w:jc w:val="center"/>
      <w:outlineLvl w:val="1"/>
    </w:pPr>
    <w:rPr>
      <w:rFonts w:ascii="Cambria" w:eastAsia="Times New Roman" w:hAnsi="Cambria" w:cs="Times New Roman"/>
      <w:i w:val="0"/>
      <w:iCs w:val="0"/>
      <w:color w:val="auto"/>
      <w:spacing w:val="0"/>
    </w:rPr>
  </w:style>
  <w:style w:type="character" w:customStyle="1" w:styleId="17">
    <w:name w:val="Стиль1 Знак"/>
    <w:basedOn w:val="190"/>
    <w:link w:val="15"/>
    <w:rsid w:val="002C686E"/>
    <w:rPr>
      <w:rFonts w:ascii="Arial" w:eastAsia="Times New Roman" w:hAnsi="Arial" w:cs="Arial"/>
      <w:b/>
      <w:snapToGrid w:val="0"/>
      <w:color w:val="000000"/>
      <w:sz w:val="24"/>
      <w:szCs w:val="24"/>
      <w:lang w:eastAsia="ru-RU"/>
    </w:rPr>
  </w:style>
  <w:style w:type="paragraph" w:styleId="aff3">
    <w:name w:val="Subtitle"/>
    <w:basedOn w:val="a3"/>
    <w:next w:val="a3"/>
    <w:link w:val="aff4"/>
    <w:uiPriority w:val="99"/>
    <w:qFormat/>
    <w:rsid w:val="002C686E"/>
    <w:pPr>
      <w:numPr>
        <w:ilvl w:val="1"/>
      </w:numPr>
      <w:spacing w:line="276" w:lineRule="auto"/>
      <w:ind w:left="1416" w:firstLine="567"/>
      <w:jc w:val="left"/>
    </w:pPr>
    <w:rPr>
      <w:rFonts w:asciiTheme="majorHAnsi" w:eastAsiaTheme="majorEastAsia" w:hAnsiTheme="majorHAnsi" w:cstheme="majorBidi"/>
      <w:i/>
      <w:iCs/>
      <w:color w:val="4F81BD" w:themeColor="accent1"/>
      <w:spacing w:val="15"/>
      <w:szCs w:val="24"/>
    </w:rPr>
  </w:style>
  <w:style w:type="character" w:customStyle="1" w:styleId="aff4">
    <w:name w:val="Подзаголовок Знак"/>
    <w:basedOn w:val="a4"/>
    <w:link w:val="aff3"/>
    <w:uiPriority w:val="99"/>
    <w:rsid w:val="002C686E"/>
    <w:rPr>
      <w:rFonts w:asciiTheme="majorHAnsi" w:eastAsiaTheme="majorEastAsia" w:hAnsiTheme="majorHAnsi" w:cstheme="majorBidi"/>
      <w:i/>
      <w:iCs/>
      <w:color w:val="4F81BD" w:themeColor="accent1"/>
      <w:spacing w:val="15"/>
      <w:sz w:val="24"/>
      <w:szCs w:val="24"/>
    </w:rPr>
  </w:style>
  <w:style w:type="paragraph" w:styleId="25">
    <w:name w:val="toc 2"/>
    <w:basedOn w:val="a3"/>
    <w:next w:val="a3"/>
    <w:autoRedefine/>
    <w:uiPriority w:val="39"/>
    <w:unhideWhenUsed/>
    <w:qFormat/>
    <w:rsid w:val="005F5F61"/>
    <w:pPr>
      <w:tabs>
        <w:tab w:val="right" w:leader="dot" w:pos="9346"/>
      </w:tabs>
      <w:spacing w:before="120" w:after="0"/>
      <w:ind w:left="240"/>
    </w:pPr>
    <w:rPr>
      <w:rFonts w:asciiTheme="minorHAnsi" w:hAnsiTheme="minorHAnsi" w:cstheme="minorHAnsi"/>
      <w:i/>
      <w:iCs/>
      <w:sz w:val="20"/>
      <w:szCs w:val="20"/>
    </w:rPr>
  </w:style>
  <w:style w:type="paragraph" w:styleId="35">
    <w:name w:val="toc 3"/>
    <w:basedOn w:val="a3"/>
    <w:next w:val="a3"/>
    <w:autoRedefine/>
    <w:uiPriority w:val="39"/>
    <w:unhideWhenUsed/>
    <w:qFormat/>
    <w:rsid w:val="002C686E"/>
    <w:pPr>
      <w:spacing w:after="0"/>
      <w:ind w:left="480"/>
      <w:jc w:val="left"/>
    </w:pPr>
    <w:rPr>
      <w:rFonts w:asciiTheme="minorHAnsi" w:hAnsiTheme="minorHAnsi" w:cstheme="minorHAnsi"/>
      <w:sz w:val="20"/>
      <w:szCs w:val="20"/>
    </w:rPr>
  </w:style>
  <w:style w:type="paragraph" w:customStyle="1" w:styleId="61">
    <w:name w:val="Стиль61"/>
    <w:basedOn w:val="a3"/>
    <w:link w:val="610"/>
    <w:qFormat/>
    <w:rsid w:val="002C686E"/>
    <w:pPr>
      <w:spacing w:after="0"/>
      <w:ind w:firstLine="709"/>
    </w:pPr>
    <w:rPr>
      <w:rFonts w:eastAsia="Times New Roman" w:cs="Times New Roman"/>
      <w:spacing w:val="-5"/>
      <w:sz w:val="28"/>
      <w:szCs w:val="28"/>
    </w:rPr>
  </w:style>
  <w:style w:type="character" w:customStyle="1" w:styleId="610">
    <w:name w:val="Стиль61 Знак"/>
    <w:basedOn w:val="a4"/>
    <w:link w:val="61"/>
    <w:rsid w:val="002C686E"/>
    <w:rPr>
      <w:rFonts w:ascii="Arial" w:eastAsia="Times New Roman" w:hAnsi="Arial" w:cs="Times New Roman"/>
      <w:spacing w:val="-5"/>
      <w:sz w:val="28"/>
      <w:szCs w:val="28"/>
    </w:rPr>
  </w:style>
  <w:style w:type="paragraph" w:styleId="aff5">
    <w:name w:val="Body Text Indent"/>
    <w:basedOn w:val="a3"/>
    <w:link w:val="aff6"/>
    <w:uiPriority w:val="99"/>
    <w:rsid w:val="002C686E"/>
    <w:pPr>
      <w:spacing w:after="0"/>
      <w:ind w:firstLine="720"/>
    </w:pPr>
    <w:rPr>
      <w:rFonts w:ascii="Times New Roman" w:eastAsia="Times New Roman" w:hAnsi="Times New Roman" w:cs="Times New Roman"/>
      <w:szCs w:val="24"/>
      <w:lang w:eastAsia="ru-RU"/>
    </w:rPr>
  </w:style>
  <w:style w:type="character" w:customStyle="1" w:styleId="aff6">
    <w:name w:val="Основной текст с отступом Знак"/>
    <w:basedOn w:val="a4"/>
    <w:link w:val="aff5"/>
    <w:uiPriority w:val="99"/>
    <w:rsid w:val="002C686E"/>
    <w:rPr>
      <w:rFonts w:ascii="Times New Roman" w:eastAsia="Times New Roman" w:hAnsi="Times New Roman" w:cs="Times New Roman"/>
      <w:sz w:val="24"/>
      <w:szCs w:val="24"/>
      <w:lang w:eastAsia="ru-RU"/>
    </w:rPr>
  </w:style>
  <w:style w:type="paragraph" w:styleId="26">
    <w:name w:val="Body Text Indent 2"/>
    <w:basedOn w:val="a3"/>
    <w:link w:val="27"/>
    <w:uiPriority w:val="99"/>
    <w:rsid w:val="002C686E"/>
    <w:pPr>
      <w:spacing w:after="0" w:line="240" w:lineRule="auto"/>
      <w:ind w:right="-1374" w:firstLine="708"/>
    </w:pPr>
    <w:rPr>
      <w:rFonts w:ascii="Courier New" w:eastAsia="Times New Roman" w:hAnsi="Courier New" w:cs="Times New Roman"/>
      <w:szCs w:val="20"/>
      <w:lang w:eastAsia="ru-RU"/>
    </w:rPr>
  </w:style>
  <w:style w:type="character" w:customStyle="1" w:styleId="27">
    <w:name w:val="Основной текст с отступом 2 Знак"/>
    <w:basedOn w:val="a4"/>
    <w:link w:val="26"/>
    <w:uiPriority w:val="99"/>
    <w:rsid w:val="002C686E"/>
    <w:rPr>
      <w:rFonts w:ascii="Courier New" w:eastAsia="Times New Roman" w:hAnsi="Courier New" w:cs="Times New Roman"/>
      <w:sz w:val="24"/>
      <w:szCs w:val="20"/>
      <w:lang w:eastAsia="ru-RU"/>
    </w:rPr>
  </w:style>
  <w:style w:type="paragraph" w:styleId="aff7">
    <w:name w:val="footnote text"/>
    <w:basedOn w:val="a3"/>
    <w:link w:val="aff8"/>
    <w:uiPriority w:val="99"/>
    <w:rsid w:val="002C686E"/>
    <w:pPr>
      <w:spacing w:after="0" w:line="240" w:lineRule="auto"/>
      <w:jc w:val="left"/>
    </w:pPr>
    <w:rPr>
      <w:rFonts w:ascii="Times New Roman" w:eastAsia="Times New Roman" w:hAnsi="Times New Roman" w:cs="Times New Roman"/>
      <w:sz w:val="20"/>
      <w:szCs w:val="20"/>
      <w:lang w:eastAsia="ru-RU"/>
    </w:rPr>
  </w:style>
  <w:style w:type="character" w:customStyle="1" w:styleId="aff8">
    <w:name w:val="Текст сноски Знак"/>
    <w:basedOn w:val="a4"/>
    <w:link w:val="aff7"/>
    <w:uiPriority w:val="99"/>
    <w:rsid w:val="002C686E"/>
    <w:rPr>
      <w:rFonts w:ascii="Times New Roman" w:eastAsia="Times New Roman" w:hAnsi="Times New Roman" w:cs="Times New Roman"/>
      <w:sz w:val="20"/>
      <w:szCs w:val="20"/>
      <w:lang w:eastAsia="ru-RU"/>
    </w:rPr>
  </w:style>
  <w:style w:type="paragraph" w:styleId="36">
    <w:name w:val="Body Text Indent 3"/>
    <w:basedOn w:val="a3"/>
    <w:link w:val="37"/>
    <w:uiPriority w:val="99"/>
    <w:rsid w:val="002C686E"/>
    <w:pPr>
      <w:spacing w:after="0"/>
      <w:ind w:right="-483" w:firstLine="709"/>
    </w:pPr>
    <w:rPr>
      <w:rFonts w:ascii="Times New Roman" w:eastAsia="Times New Roman" w:hAnsi="Times New Roman" w:cs="Times New Roman"/>
      <w:szCs w:val="24"/>
      <w:lang w:eastAsia="ru-RU"/>
    </w:rPr>
  </w:style>
  <w:style w:type="character" w:customStyle="1" w:styleId="37">
    <w:name w:val="Основной текст с отступом 3 Знак"/>
    <w:basedOn w:val="a4"/>
    <w:link w:val="36"/>
    <w:uiPriority w:val="99"/>
    <w:rsid w:val="002C686E"/>
    <w:rPr>
      <w:rFonts w:ascii="Times New Roman" w:eastAsia="Times New Roman" w:hAnsi="Times New Roman" w:cs="Times New Roman"/>
      <w:sz w:val="24"/>
      <w:szCs w:val="24"/>
      <w:lang w:eastAsia="ru-RU"/>
    </w:rPr>
  </w:style>
  <w:style w:type="paragraph" w:styleId="28">
    <w:name w:val="Body Text 2"/>
    <w:aliases w:val="АРИАЛ Основной текст 2,Ариал"/>
    <w:basedOn w:val="a3"/>
    <w:link w:val="29"/>
    <w:uiPriority w:val="99"/>
    <w:rsid w:val="002C686E"/>
    <w:pPr>
      <w:spacing w:after="0"/>
    </w:pPr>
    <w:rPr>
      <w:rFonts w:eastAsia="Times New Roman" w:cs="Times New Roman"/>
      <w:szCs w:val="20"/>
      <w:lang w:eastAsia="ru-RU"/>
    </w:rPr>
  </w:style>
  <w:style w:type="character" w:customStyle="1" w:styleId="29">
    <w:name w:val="Основной текст 2 Знак"/>
    <w:aliases w:val="АРИАЛ Основной текст 2 Знак,Ариал Знак"/>
    <w:basedOn w:val="a4"/>
    <w:link w:val="28"/>
    <w:uiPriority w:val="99"/>
    <w:rsid w:val="002C686E"/>
    <w:rPr>
      <w:rFonts w:ascii="Arial" w:eastAsia="Times New Roman" w:hAnsi="Arial" w:cs="Times New Roman"/>
      <w:sz w:val="24"/>
      <w:szCs w:val="20"/>
      <w:lang w:eastAsia="ru-RU"/>
    </w:rPr>
  </w:style>
  <w:style w:type="paragraph" w:styleId="38">
    <w:name w:val="Body Text 3"/>
    <w:basedOn w:val="a3"/>
    <w:link w:val="39"/>
    <w:uiPriority w:val="99"/>
    <w:rsid w:val="002C686E"/>
    <w:pPr>
      <w:spacing w:after="0"/>
      <w:ind w:right="-5"/>
    </w:pPr>
    <w:rPr>
      <w:rFonts w:ascii="Times New Roman" w:eastAsia="Times New Roman" w:hAnsi="Times New Roman" w:cs="Times New Roman"/>
      <w:szCs w:val="24"/>
      <w:lang w:eastAsia="ru-RU"/>
    </w:rPr>
  </w:style>
  <w:style w:type="character" w:customStyle="1" w:styleId="39">
    <w:name w:val="Основной текст 3 Знак"/>
    <w:basedOn w:val="a4"/>
    <w:link w:val="38"/>
    <w:uiPriority w:val="99"/>
    <w:rsid w:val="002C686E"/>
    <w:rPr>
      <w:rFonts w:ascii="Times New Roman" w:eastAsia="Times New Roman" w:hAnsi="Times New Roman" w:cs="Times New Roman"/>
      <w:sz w:val="24"/>
      <w:szCs w:val="24"/>
      <w:lang w:eastAsia="ru-RU"/>
    </w:rPr>
  </w:style>
  <w:style w:type="paragraph" w:styleId="aff9">
    <w:name w:val="Plain Text"/>
    <w:basedOn w:val="a3"/>
    <w:link w:val="affa"/>
    <w:uiPriority w:val="99"/>
    <w:rsid w:val="002C686E"/>
    <w:pPr>
      <w:spacing w:after="0" w:line="240" w:lineRule="auto"/>
      <w:jc w:val="left"/>
    </w:pPr>
    <w:rPr>
      <w:rFonts w:ascii="Courier New" w:eastAsia="Times New Roman" w:hAnsi="Courier New" w:cs="Times New Roman"/>
      <w:sz w:val="20"/>
      <w:szCs w:val="20"/>
      <w:lang w:eastAsia="ru-RU"/>
    </w:rPr>
  </w:style>
  <w:style w:type="character" w:customStyle="1" w:styleId="affa">
    <w:name w:val="Текст Знак"/>
    <w:basedOn w:val="a4"/>
    <w:link w:val="aff9"/>
    <w:uiPriority w:val="99"/>
    <w:rsid w:val="002C686E"/>
    <w:rPr>
      <w:rFonts w:ascii="Courier New" w:eastAsia="Times New Roman" w:hAnsi="Courier New" w:cs="Times New Roman"/>
      <w:sz w:val="20"/>
      <w:szCs w:val="20"/>
      <w:lang w:eastAsia="ru-RU"/>
    </w:rPr>
  </w:style>
  <w:style w:type="paragraph" w:customStyle="1" w:styleId="BodyText21">
    <w:name w:val="Body Text 21"/>
    <w:basedOn w:val="a3"/>
    <w:uiPriority w:val="99"/>
    <w:rsid w:val="002C686E"/>
    <w:pPr>
      <w:widowControl w:val="0"/>
      <w:autoSpaceDE w:val="0"/>
      <w:autoSpaceDN w:val="0"/>
      <w:adjustRightInd w:val="0"/>
      <w:spacing w:after="0" w:line="240" w:lineRule="auto"/>
    </w:pPr>
    <w:rPr>
      <w:rFonts w:ascii="Times New Roman" w:eastAsia="Times New Roman" w:hAnsi="Times New Roman" w:cs="Times New Roman"/>
      <w:sz w:val="32"/>
      <w:szCs w:val="32"/>
      <w:lang w:eastAsia="ru-RU"/>
    </w:rPr>
  </w:style>
  <w:style w:type="paragraph" w:styleId="affb">
    <w:name w:val="Date"/>
    <w:basedOn w:val="a3"/>
    <w:next w:val="a3"/>
    <w:link w:val="affc"/>
    <w:uiPriority w:val="99"/>
    <w:rsid w:val="002C686E"/>
    <w:pPr>
      <w:spacing w:after="0" w:line="240" w:lineRule="auto"/>
      <w:jc w:val="left"/>
    </w:pPr>
    <w:rPr>
      <w:rFonts w:ascii="Times New Roman" w:eastAsia="Times New Roman" w:hAnsi="Times New Roman" w:cs="Times New Roman"/>
      <w:sz w:val="26"/>
      <w:szCs w:val="20"/>
      <w:lang w:eastAsia="ru-RU"/>
    </w:rPr>
  </w:style>
  <w:style w:type="character" w:customStyle="1" w:styleId="affc">
    <w:name w:val="Дата Знак"/>
    <w:basedOn w:val="a4"/>
    <w:link w:val="affb"/>
    <w:uiPriority w:val="99"/>
    <w:rsid w:val="002C686E"/>
    <w:rPr>
      <w:rFonts w:ascii="Times New Roman" w:eastAsia="Times New Roman" w:hAnsi="Times New Roman" w:cs="Times New Roman"/>
      <w:sz w:val="26"/>
      <w:szCs w:val="20"/>
      <w:lang w:eastAsia="ru-RU"/>
    </w:rPr>
  </w:style>
  <w:style w:type="paragraph" w:styleId="affd">
    <w:name w:val="annotation text"/>
    <w:basedOn w:val="a3"/>
    <w:link w:val="affe"/>
    <w:uiPriority w:val="99"/>
    <w:rsid w:val="002C686E"/>
    <w:pPr>
      <w:spacing w:after="0" w:line="240" w:lineRule="auto"/>
      <w:jc w:val="left"/>
    </w:pPr>
    <w:rPr>
      <w:rFonts w:ascii="Times New Roman" w:eastAsia="Times New Roman" w:hAnsi="Times New Roman" w:cs="Times New Roman"/>
      <w:sz w:val="20"/>
      <w:szCs w:val="20"/>
      <w:lang w:eastAsia="ru-RU"/>
    </w:rPr>
  </w:style>
  <w:style w:type="character" w:customStyle="1" w:styleId="affe">
    <w:name w:val="Текст примечания Знак"/>
    <w:basedOn w:val="a4"/>
    <w:link w:val="affd"/>
    <w:uiPriority w:val="99"/>
    <w:rsid w:val="002C686E"/>
    <w:rPr>
      <w:rFonts w:ascii="Times New Roman" w:eastAsia="Times New Roman" w:hAnsi="Times New Roman" w:cs="Times New Roman"/>
      <w:sz w:val="20"/>
      <w:szCs w:val="20"/>
      <w:lang w:eastAsia="ru-RU"/>
    </w:rPr>
  </w:style>
  <w:style w:type="paragraph" w:styleId="afff">
    <w:name w:val="annotation subject"/>
    <w:basedOn w:val="affd"/>
    <w:next w:val="affd"/>
    <w:link w:val="afff0"/>
    <w:uiPriority w:val="99"/>
    <w:rsid w:val="002C686E"/>
    <w:rPr>
      <w:b/>
      <w:bCs/>
    </w:rPr>
  </w:style>
  <w:style w:type="character" w:customStyle="1" w:styleId="afff0">
    <w:name w:val="Тема примечания Знак"/>
    <w:basedOn w:val="affe"/>
    <w:link w:val="afff"/>
    <w:uiPriority w:val="99"/>
    <w:rsid w:val="002C686E"/>
    <w:rPr>
      <w:rFonts w:ascii="Times New Roman" w:eastAsia="Times New Roman" w:hAnsi="Times New Roman" w:cs="Times New Roman"/>
      <w:b/>
      <w:bCs/>
      <w:sz w:val="20"/>
      <w:szCs w:val="20"/>
      <w:lang w:eastAsia="ru-RU"/>
    </w:rPr>
  </w:style>
  <w:style w:type="character" w:customStyle="1" w:styleId="136">
    <w:name w:val="Обычный 13 Знак6"/>
    <w:link w:val="130"/>
    <w:locked/>
    <w:rsid w:val="002C686E"/>
    <w:rPr>
      <w:sz w:val="28"/>
      <w:szCs w:val="28"/>
    </w:rPr>
  </w:style>
  <w:style w:type="paragraph" w:customStyle="1" w:styleId="130">
    <w:name w:val="Обычный 13"/>
    <w:basedOn w:val="a3"/>
    <w:link w:val="136"/>
    <w:autoRedefine/>
    <w:rsid w:val="002C686E"/>
    <w:pPr>
      <w:keepNext/>
      <w:keepLines/>
      <w:tabs>
        <w:tab w:val="left" w:leader="dot" w:pos="9356"/>
      </w:tabs>
      <w:suppressAutoHyphens/>
      <w:spacing w:after="0" w:line="240" w:lineRule="auto"/>
      <w:ind w:firstLine="540"/>
    </w:pPr>
    <w:rPr>
      <w:rFonts w:asciiTheme="minorHAnsi" w:hAnsiTheme="minorHAnsi"/>
      <w:sz w:val="28"/>
      <w:szCs w:val="28"/>
    </w:rPr>
  </w:style>
  <w:style w:type="character" w:customStyle="1" w:styleId="2a">
    <w:name w:val="Основной текст (2)_"/>
    <w:link w:val="2b"/>
    <w:locked/>
    <w:rsid w:val="002C686E"/>
    <w:rPr>
      <w:b/>
      <w:bCs/>
      <w:spacing w:val="10"/>
      <w:sz w:val="25"/>
      <w:szCs w:val="25"/>
      <w:shd w:val="clear" w:color="auto" w:fill="FFFFFF"/>
    </w:rPr>
  </w:style>
  <w:style w:type="paragraph" w:customStyle="1" w:styleId="2b">
    <w:name w:val="Основной текст (2)"/>
    <w:basedOn w:val="a3"/>
    <w:link w:val="2a"/>
    <w:rsid w:val="002C686E"/>
    <w:pPr>
      <w:shd w:val="clear" w:color="auto" w:fill="FFFFFF"/>
      <w:spacing w:after="0" w:line="322" w:lineRule="exact"/>
      <w:ind w:hanging="500"/>
      <w:jc w:val="center"/>
    </w:pPr>
    <w:rPr>
      <w:rFonts w:asciiTheme="minorHAnsi" w:hAnsiTheme="minorHAnsi"/>
      <w:b/>
      <w:bCs/>
      <w:spacing w:val="10"/>
      <w:sz w:val="25"/>
      <w:szCs w:val="25"/>
      <w:shd w:val="clear" w:color="auto" w:fill="FFFFFF"/>
    </w:rPr>
  </w:style>
  <w:style w:type="character" w:customStyle="1" w:styleId="afff1">
    <w:name w:val="Основной текст_"/>
    <w:link w:val="62"/>
    <w:locked/>
    <w:rsid w:val="002C686E"/>
    <w:rPr>
      <w:spacing w:val="10"/>
      <w:sz w:val="24"/>
      <w:szCs w:val="24"/>
      <w:shd w:val="clear" w:color="auto" w:fill="FFFFFF"/>
    </w:rPr>
  </w:style>
  <w:style w:type="paragraph" w:customStyle="1" w:styleId="62">
    <w:name w:val="Основной текст6"/>
    <w:basedOn w:val="a3"/>
    <w:link w:val="afff1"/>
    <w:rsid w:val="002C686E"/>
    <w:pPr>
      <w:shd w:val="clear" w:color="auto" w:fill="FFFFFF"/>
      <w:spacing w:before="540" w:line="480" w:lineRule="exact"/>
      <w:ind w:firstLine="540"/>
    </w:pPr>
    <w:rPr>
      <w:rFonts w:asciiTheme="minorHAnsi" w:hAnsiTheme="minorHAnsi"/>
      <w:spacing w:val="10"/>
      <w:szCs w:val="24"/>
      <w:shd w:val="clear" w:color="auto" w:fill="FFFFFF"/>
    </w:rPr>
  </w:style>
  <w:style w:type="character" w:customStyle="1" w:styleId="afff2">
    <w:name w:val="Подпись к картинке_"/>
    <w:link w:val="afff3"/>
    <w:locked/>
    <w:rsid w:val="00513364"/>
    <w:rPr>
      <w:rFonts w:ascii="Arial" w:hAnsi="Arial"/>
      <w:sz w:val="24"/>
      <w:szCs w:val="24"/>
      <w:shd w:val="clear" w:color="auto" w:fill="FFFFFF"/>
    </w:rPr>
  </w:style>
  <w:style w:type="paragraph" w:customStyle="1" w:styleId="afff3">
    <w:name w:val="Подпись к картинке"/>
    <w:basedOn w:val="a3"/>
    <w:link w:val="afff2"/>
    <w:rsid w:val="00513364"/>
    <w:pPr>
      <w:shd w:val="clear" w:color="auto" w:fill="FFFFFF"/>
      <w:spacing w:after="0"/>
      <w:jc w:val="left"/>
    </w:pPr>
    <w:rPr>
      <w:szCs w:val="24"/>
      <w:shd w:val="clear" w:color="auto" w:fill="FFFFFF"/>
    </w:rPr>
  </w:style>
  <w:style w:type="paragraph" w:customStyle="1" w:styleId="18">
    <w:name w:val="Подпись к таблице1"/>
    <w:basedOn w:val="a3"/>
    <w:link w:val="afff4"/>
    <w:qFormat/>
    <w:rsid w:val="00513364"/>
    <w:pPr>
      <w:shd w:val="clear" w:color="auto" w:fill="FFFFFF"/>
      <w:spacing w:after="0"/>
      <w:jc w:val="left"/>
    </w:pPr>
    <w:rPr>
      <w:rFonts w:eastAsia="Gulim" w:cs="Times New Roman"/>
      <w:szCs w:val="25"/>
      <w:lang w:eastAsia="ru-RU"/>
    </w:rPr>
  </w:style>
  <w:style w:type="character" w:customStyle="1" w:styleId="afff4">
    <w:name w:val="Подпись к таблице_"/>
    <w:link w:val="18"/>
    <w:locked/>
    <w:rsid w:val="00513364"/>
    <w:rPr>
      <w:rFonts w:ascii="Arial" w:eastAsia="Gulim" w:hAnsi="Arial" w:cs="Times New Roman"/>
      <w:sz w:val="24"/>
      <w:szCs w:val="25"/>
      <w:shd w:val="clear" w:color="auto" w:fill="FFFFFF"/>
      <w:lang w:eastAsia="ru-RU"/>
    </w:rPr>
  </w:style>
  <w:style w:type="character" w:customStyle="1" w:styleId="43">
    <w:name w:val="Основной текст (4)_"/>
    <w:link w:val="44"/>
    <w:locked/>
    <w:rsid w:val="002C686E"/>
    <w:rPr>
      <w:sz w:val="18"/>
      <w:szCs w:val="18"/>
      <w:shd w:val="clear" w:color="auto" w:fill="FFFFFF"/>
    </w:rPr>
  </w:style>
  <w:style w:type="paragraph" w:customStyle="1" w:styleId="44">
    <w:name w:val="Основной текст (4)"/>
    <w:basedOn w:val="a3"/>
    <w:link w:val="43"/>
    <w:rsid w:val="002C686E"/>
    <w:pPr>
      <w:shd w:val="clear" w:color="auto" w:fill="FFFFFF"/>
      <w:spacing w:after="0" w:line="240" w:lineRule="atLeast"/>
      <w:jc w:val="right"/>
    </w:pPr>
    <w:rPr>
      <w:rFonts w:asciiTheme="minorHAnsi" w:hAnsiTheme="minorHAnsi"/>
      <w:sz w:val="18"/>
      <w:szCs w:val="18"/>
      <w:shd w:val="clear" w:color="auto" w:fill="FFFFFF"/>
    </w:rPr>
  </w:style>
  <w:style w:type="character" w:customStyle="1" w:styleId="3a">
    <w:name w:val="Основной текст (3)_"/>
    <w:link w:val="3b"/>
    <w:locked/>
    <w:rsid w:val="002C686E"/>
    <w:rPr>
      <w:sz w:val="21"/>
      <w:szCs w:val="21"/>
      <w:shd w:val="clear" w:color="auto" w:fill="FFFFFF"/>
    </w:rPr>
  </w:style>
  <w:style w:type="paragraph" w:customStyle="1" w:styleId="3b">
    <w:name w:val="Основной текст (3)"/>
    <w:basedOn w:val="a3"/>
    <w:link w:val="3a"/>
    <w:rsid w:val="002C686E"/>
    <w:pPr>
      <w:shd w:val="clear" w:color="auto" w:fill="FFFFFF"/>
      <w:spacing w:after="0" w:line="240" w:lineRule="atLeast"/>
      <w:ind w:hanging="440"/>
      <w:jc w:val="right"/>
    </w:pPr>
    <w:rPr>
      <w:rFonts w:asciiTheme="minorHAnsi" w:hAnsiTheme="minorHAnsi"/>
      <w:sz w:val="21"/>
      <w:szCs w:val="21"/>
      <w:shd w:val="clear" w:color="auto" w:fill="FFFFFF"/>
    </w:rPr>
  </w:style>
  <w:style w:type="character" w:customStyle="1" w:styleId="81">
    <w:name w:val="Основной текст (8)_"/>
    <w:link w:val="82"/>
    <w:locked/>
    <w:rsid w:val="002C686E"/>
    <w:rPr>
      <w:rFonts w:ascii="Corbel" w:hAnsi="Corbel"/>
      <w:noProof/>
      <w:shd w:val="clear" w:color="auto" w:fill="FFFFFF"/>
    </w:rPr>
  </w:style>
  <w:style w:type="paragraph" w:customStyle="1" w:styleId="82">
    <w:name w:val="Основной текст (8)"/>
    <w:basedOn w:val="a3"/>
    <w:link w:val="81"/>
    <w:rsid w:val="002C686E"/>
    <w:pPr>
      <w:shd w:val="clear" w:color="auto" w:fill="FFFFFF"/>
      <w:spacing w:after="0" w:line="240" w:lineRule="atLeast"/>
      <w:jc w:val="left"/>
    </w:pPr>
    <w:rPr>
      <w:rFonts w:ascii="Corbel" w:hAnsi="Corbel"/>
      <w:noProof/>
      <w:sz w:val="22"/>
      <w:shd w:val="clear" w:color="auto" w:fill="FFFFFF"/>
    </w:rPr>
  </w:style>
  <w:style w:type="character" w:customStyle="1" w:styleId="2c">
    <w:name w:val="Заголовок №2_"/>
    <w:link w:val="2d"/>
    <w:locked/>
    <w:rsid w:val="002C686E"/>
    <w:rPr>
      <w:b/>
      <w:bCs/>
      <w:spacing w:val="10"/>
      <w:sz w:val="25"/>
      <w:szCs w:val="25"/>
      <w:shd w:val="clear" w:color="auto" w:fill="FFFFFF"/>
    </w:rPr>
  </w:style>
  <w:style w:type="paragraph" w:customStyle="1" w:styleId="2d">
    <w:name w:val="Заголовок №2"/>
    <w:basedOn w:val="a3"/>
    <w:link w:val="2c"/>
    <w:rsid w:val="002C686E"/>
    <w:pPr>
      <w:shd w:val="clear" w:color="auto" w:fill="FFFFFF"/>
      <w:spacing w:before="300" w:after="0" w:line="317" w:lineRule="exact"/>
      <w:ind w:hanging="520"/>
      <w:jc w:val="left"/>
      <w:outlineLvl w:val="1"/>
    </w:pPr>
    <w:rPr>
      <w:rFonts w:asciiTheme="minorHAnsi" w:hAnsiTheme="minorHAnsi"/>
      <w:b/>
      <w:bCs/>
      <w:spacing w:val="10"/>
      <w:sz w:val="25"/>
      <w:szCs w:val="25"/>
      <w:shd w:val="clear" w:color="auto" w:fill="FFFFFF"/>
    </w:rPr>
  </w:style>
  <w:style w:type="character" w:customStyle="1" w:styleId="afff5">
    <w:name w:val="Колонтитул_"/>
    <w:link w:val="afff6"/>
    <w:locked/>
    <w:rsid w:val="002C686E"/>
    <w:rPr>
      <w:shd w:val="clear" w:color="auto" w:fill="FFFFFF"/>
    </w:rPr>
  </w:style>
  <w:style w:type="paragraph" w:customStyle="1" w:styleId="afff6">
    <w:name w:val="Колонтитул"/>
    <w:basedOn w:val="a3"/>
    <w:link w:val="afff5"/>
    <w:rsid w:val="002C686E"/>
    <w:pPr>
      <w:shd w:val="clear" w:color="auto" w:fill="FFFFFF"/>
      <w:spacing w:after="0" w:line="240" w:lineRule="auto"/>
      <w:jc w:val="left"/>
    </w:pPr>
    <w:rPr>
      <w:rFonts w:asciiTheme="minorHAnsi" w:hAnsiTheme="minorHAnsi"/>
      <w:sz w:val="22"/>
      <w:shd w:val="clear" w:color="auto" w:fill="FFFFFF"/>
    </w:rPr>
  </w:style>
  <w:style w:type="character" w:customStyle="1" w:styleId="120">
    <w:name w:val="Заголовок №1 (2)_"/>
    <w:link w:val="121"/>
    <w:locked/>
    <w:rsid w:val="002C686E"/>
    <w:rPr>
      <w:b/>
      <w:bCs/>
      <w:spacing w:val="10"/>
      <w:sz w:val="25"/>
      <w:szCs w:val="25"/>
      <w:shd w:val="clear" w:color="auto" w:fill="FFFFFF"/>
    </w:rPr>
  </w:style>
  <w:style w:type="paragraph" w:customStyle="1" w:styleId="121">
    <w:name w:val="Заголовок №1 (2)1"/>
    <w:basedOn w:val="a3"/>
    <w:link w:val="120"/>
    <w:rsid w:val="002C686E"/>
    <w:pPr>
      <w:shd w:val="clear" w:color="auto" w:fill="FFFFFF"/>
      <w:spacing w:after="0" w:line="317" w:lineRule="exact"/>
      <w:outlineLvl w:val="0"/>
    </w:pPr>
    <w:rPr>
      <w:rFonts w:asciiTheme="minorHAnsi" w:hAnsiTheme="minorHAnsi"/>
      <w:b/>
      <w:bCs/>
      <w:spacing w:val="10"/>
      <w:sz w:val="25"/>
      <w:szCs w:val="25"/>
      <w:shd w:val="clear" w:color="auto" w:fill="FFFFFF"/>
    </w:rPr>
  </w:style>
  <w:style w:type="table" w:customStyle="1" w:styleId="1a">
    <w:name w:val="Сетка таблицы1"/>
    <w:basedOn w:val="a5"/>
    <w:next w:val="af7"/>
    <w:uiPriority w:val="59"/>
    <w:rsid w:val="002C68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7">
    <w:name w:val="page number"/>
    <w:basedOn w:val="a4"/>
    <w:rsid w:val="002C686E"/>
  </w:style>
  <w:style w:type="paragraph" w:customStyle="1" w:styleId="290">
    <w:name w:val="Стиль29"/>
    <w:basedOn w:val="aff"/>
    <w:link w:val="291"/>
    <w:qFormat/>
    <w:rsid w:val="002C686E"/>
    <w:pPr>
      <w:widowControl/>
      <w:tabs>
        <w:tab w:val="clear" w:pos="786"/>
        <w:tab w:val="clear" w:pos="993"/>
      </w:tabs>
      <w:adjustRightInd/>
      <w:spacing w:before="0" w:after="0" w:line="360" w:lineRule="auto"/>
      <w:ind w:left="1418" w:hanging="709"/>
      <w:textAlignment w:val="auto"/>
    </w:pPr>
    <w:rPr>
      <w:rFonts w:eastAsia="Calibri"/>
      <w:sz w:val="24"/>
    </w:rPr>
  </w:style>
  <w:style w:type="character" w:customStyle="1" w:styleId="291">
    <w:name w:val="Стиль29 Знак"/>
    <w:link w:val="290"/>
    <w:locked/>
    <w:rsid w:val="002C686E"/>
    <w:rPr>
      <w:rFonts w:ascii="Arial" w:eastAsia="Calibri" w:hAnsi="Arial" w:cs="Times New Roman"/>
      <w:spacing w:val="-5"/>
      <w:sz w:val="24"/>
    </w:rPr>
  </w:style>
  <w:style w:type="paragraph" w:customStyle="1" w:styleId="280">
    <w:name w:val="Стиль28"/>
    <w:basedOn w:val="a3"/>
    <w:link w:val="281"/>
    <w:qFormat/>
    <w:rsid w:val="002C686E"/>
    <w:pPr>
      <w:spacing w:after="0"/>
      <w:ind w:firstLine="709"/>
    </w:pPr>
    <w:rPr>
      <w:rFonts w:eastAsia="Times New Roman" w:cs="Arial"/>
      <w:snapToGrid w:val="0"/>
      <w:color w:val="000000"/>
      <w:szCs w:val="24"/>
      <w:lang w:eastAsia="ru-RU"/>
    </w:rPr>
  </w:style>
  <w:style w:type="character" w:customStyle="1" w:styleId="281">
    <w:name w:val="Стиль28 Знак"/>
    <w:link w:val="280"/>
    <w:rsid w:val="002C686E"/>
    <w:rPr>
      <w:rFonts w:ascii="Arial" w:eastAsia="Times New Roman" w:hAnsi="Arial" w:cs="Arial"/>
      <w:snapToGrid w:val="0"/>
      <w:color w:val="000000"/>
      <w:sz w:val="24"/>
      <w:szCs w:val="24"/>
      <w:lang w:eastAsia="ru-RU"/>
    </w:rPr>
  </w:style>
  <w:style w:type="paragraph" w:customStyle="1" w:styleId="360">
    <w:name w:val="Стиль36"/>
    <w:basedOn w:val="a3"/>
    <w:link w:val="361"/>
    <w:qFormat/>
    <w:rsid w:val="002C686E"/>
    <w:pPr>
      <w:spacing w:after="0"/>
      <w:ind w:firstLine="709"/>
    </w:pPr>
    <w:rPr>
      <w:rFonts w:eastAsia="Times New Roman" w:cs="Arial"/>
      <w:snapToGrid w:val="0"/>
      <w:color w:val="000000"/>
      <w:szCs w:val="24"/>
      <w:lang w:eastAsia="ru-RU"/>
    </w:rPr>
  </w:style>
  <w:style w:type="character" w:customStyle="1" w:styleId="361">
    <w:name w:val="Стиль36 Знак"/>
    <w:link w:val="360"/>
    <w:rsid w:val="002C686E"/>
    <w:rPr>
      <w:rFonts w:ascii="Arial" w:eastAsia="Times New Roman" w:hAnsi="Arial" w:cs="Arial"/>
      <w:snapToGrid w:val="0"/>
      <w:color w:val="000000"/>
      <w:sz w:val="24"/>
      <w:szCs w:val="24"/>
      <w:lang w:eastAsia="ru-RU"/>
    </w:rPr>
  </w:style>
  <w:style w:type="paragraph" w:customStyle="1" w:styleId="71">
    <w:name w:val="Стиль71"/>
    <w:basedOn w:val="a3"/>
    <w:link w:val="710"/>
    <w:qFormat/>
    <w:rsid w:val="002C686E"/>
    <w:pPr>
      <w:suppressAutoHyphens/>
      <w:autoSpaceDE w:val="0"/>
      <w:autoSpaceDN w:val="0"/>
      <w:adjustRightInd w:val="0"/>
      <w:spacing w:before="120"/>
      <w:ind w:left="-142" w:right="-1" w:firstLine="862"/>
    </w:pPr>
    <w:rPr>
      <w:rFonts w:eastAsia="Times New Roman" w:cs="Arial"/>
      <w:bCs/>
      <w:snapToGrid w:val="0"/>
      <w:color w:val="000000"/>
      <w:szCs w:val="24"/>
      <w:lang w:eastAsia="ru-RU"/>
    </w:rPr>
  </w:style>
  <w:style w:type="character" w:customStyle="1" w:styleId="710">
    <w:name w:val="Стиль71 Знак"/>
    <w:link w:val="71"/>
    <w:rsid w:val="002C686E"/>
    <w:rPr>
      <w:rFonts w:ascii="Arial" w:eastAsia="Times New Roman" w:hAnsi="Arial" w:cs="Arial"/>
      <w:bCs/>
      <w:snapToGrid w:val="0"/>
      <w:color w:val="000000"/>
      <w:sz w:val="24"/>
      <w:szCs w:val="24"/>
      <w:lang w:eastAsia="ru-RU"/>
    </w:rPr>
  </w:style>
  <w:style w:type="paragraph" w:customStyle="1" w:styleId="TableText">
    <w:name w:val="Table Text"/>
    <w:basedOn w:val="a3"/>
    <w:link w:val="TableText0"/>
    <w:uiPriority w:val="99"/>
    <w:rsid w:val="002C686E"/>
    <w:pPr>
      <w:spacing w:before="60" w:after="0" w:line="240" w:lineRule="auto"/>
      <w:jc w:val="left"/>
    </w:pPr>
    <w:rPr>
      <w:rFonts w:eastAsia="Times New Roman" w:cs="Times New Roman"/>
      <w:spacing w:val="-5"/>
      <w:sz w:val="18"/>
      <w:szCs w:val="18"/>
      <w:lang w:val="en-US"/>
    </w:rPr>
  </w:style>
  <w:style w:type="character" w:customStyle="1" w:styleId="TableText0">
    <w:name w:val="Table Text Знак"/>
    <w:link w:val="TableText"/>
    <w:uiPriority w:val="99"/>
    <w:rsid w:val="002C686E"/>
    <w:rPr>
      <w:rFonts w:ascii="Arial" w:eastAsia="Times New Roman" w:hAnsi="Arial" w:cs="Times New Roman"/>
      <w:spacing w:val="-5"/>
      <w:sz w:val="18"/>
      <w:szCs w:val="18"/>
      <w:lang w:val="en-US"/>
    </w:rPr>
  </w:style>
  <w:style w:type="paragraph" w:styleId="52">
    <w:name w:val="List 5"/>
    <w:basedOn w:val="a3"/>
    <w:link w:val="54"/>
    <w:rsid w:val="002C686E"/>
    <w:pPr>
      <w:spacing w:after="0" w:line="240" w:lineRule="auto"/>
      <w:ind w:left="1415" w:hanging="283"/>
      <w:contextualSpacing/>
      <w:jc w:val="left"/>
    </w:pPr>
    <w:rPr>
      <w:rFonts w:ascii="Times New Roman" w:eastAsia="Times New Roman" w:hAnsi="Times New Roman" w:cs="Times New Roman"/>
      <w:szCs w:val="24"/>
      <w:lang w:eastAsia="ru-RU"/>
    </w:rPr>
  </w:style>
  <w:style w:type="character" w:customStyle="1" w:styleId="54">
    <w:name w:val="Список 5 Знак"/>
    <w:link w:val="52"/>
    <w:rsid w:val="002C686E"/>
    <w:rPr>
      <w:rFonts w:ascii="Times New Roman" w:eastAsia="Times New Roman" w:hAnsi="Times New Roman" w:cs="Times New Roman"/>
      <w:sz w:val="24"/>
      <w:szCs w:val="24"/>
      <w:lang w:eastAsia="ru-RU"/>
    </w:rPr>
  </w:style>
  <w:style w:type="paragraph" w:customStyle="1" w:styleId="45">
    <w:name w:val="Стиль4"/>
    <w:basedOn w:val="19"/>
    <w:link w:val="46"/>
    <w:qFormat/>
    <w:rsid w:val="002C686E"/>
  </w:style>
  <w:style w:type="character" w:customStyle="1" w:styleId="46">
    <w:name w:val="Стиль4 Знак"/>
    <w:basedOn w:val="190"/>
    <w:link w:val="45"/>
    <w:rsid w:val="002C686E"/>
    <w:rPr>
      <w:rFonts w:ascii="Arial" w:eastAsia="Times New Roman" w:hAnsi="Arial" w:cs="Arial"/>
      <w:snapToGrid w:val="0"/>
      <w:color w:val="000000"/>
      <w:sz w:val="24"/>
      <w:szCs w:val="24"/>
      <w:lang w:eastAsia="ru-RU"/>
    </w:rPr>
  </w:style>
  <w:style w:type="paragraph" w:customStyle="1" w:styleId="55">
    <w:name w:val="Стиль5"/>
    <w:basedOn w:val="19"/>
    <w:link w:val="56"/>
    <w:qFormat/>
    <w:rsid w:val="002C686E"/>
    <w:pPr>
      <w:ind w:left="567" w:firstLine="567"/>
    </w:pPr>
    <w:rPr>
      <w:sz w:val="22"/>
      <w:szCs w:val="22"/>
    </w:rPr>
  </w:style>
  <w:style w:type="character" w:customStyle="1" w:styleId="56">
    <w:name w:val="Стиль5 Знак"/>
    <w:link w:val="55"/>
    <w:rsid w:val="002C686E"/>
    <w:rPr>
      <w:rFonts w:ascii="Arial" w:eastAsia="Times New Roman" w:hAnsi="Arial" w:cs="Arial"/>
      <w:snapToGrid w:val="0"/>
      <w:color w:val="000000"/>
      <w:lang w:eastAsia="ru-RU"/>
    </w:rPr>
  </w:style>
  <w:style w:type="paragraph" w:customStyle="1" w:styleId="63">
    <w:name w:val="Стиль6"/>
    <w:basedOn w:val="19"/>
    <w:link w:val="64"/>
    <w:qFormat/>
    <w:rsid w:val="002C686E"/>
    <w:pPr>
      <w:ind w:left="567" w:firstLine="567"/>
    </w:pPr>
  </w:style>
  <w:style w:type="character" w:customStyle="1" w:styleId="64">
    <w:name w:val="Стиль6 Знак"/>
    <w:basedOn w:val="190"/>
    <w:link w:val="63"/>
    <w:rsid w:val="002C686E"/>
    <w:rPr>
      <w:rFonts w:ascii="Arial" w:eastAsia="Times New Roman" w:hAnsi="Arial" w:cs="Arial"/>
      <w:snapToGrid w:val="0"/>
      <w:color w:val="000000"/>
      <w:sz w:val="24"/>
      <w:szCs w:val="24"/>
      <w:lang w:eastAsia="ru-RU"/>
    </w:rPr>
  </w:style>
  <w:style w:type="paragraph" w:customStyle="1" w:styleId="72">
    <w:name w:val="Стиль7"/>
    <w:basedOn w:val="19"/>
    <w:link w:val="73"/>
    <w:qFormat/>
    <w:rsid w:val="002C686E"/>
    <w:pPr>
      <w:tabs>
        <w:tab w:val="left" w:pos="7938"/>
      </w:tabs>
      <w:ind w:left="567" w:firstLine="567"/>
    </w:pPr>
  </w:style>
  <w:style w:type="character" w:customStyle="1" w:styleId="73">
    <w:name w:val="Стиль7 Знак"/>
    <w:basedOn w:val="190"/>
    <w:link w:val="72"/>
    <w:rsid w:val="002C686E"/>
    <w:rPr>
      <w:rFonts w:ascii="Arial" w:eastAsia="Times New Roman" w:hAnsi="Arial" w:cs="Arial"/>
      <w:snapToGrid w:val="0"/>
      <w:color w:val="000000"/>
      <w:sz w:val="24"/>
      <w:szCs w:val="24"/>
      <w:lang w:eastAsia="ru-RU"/>
    </w:rPr>
  </w:style>
  <w:style w:type="character" w:customStyle="1" w:styleId="apple-converted-space">
    <w:name w:val="apple-converted-space"/>
    <w:basedOn w:val="a4"/>
    <w:rsid w:val="002C686E"/>
  </w:style>
  <w:style w:type="character" w:styleId="afff8">
    <w:name w:val="FollowedHyperlink"/>
    <w:uiPriority w:val="99"/>
    <w:unhideWhenUsed/>
    <w:rsid w:val="002C686E"/>
    <w:rPr>
      <w:color w:val="800080"/>
      <w:u w:val="single"/>
    </w:rPr>
  </w:style>
  <w:style w:type="paragraph" w:customStyle="1" w:styleId="font5">
    <w:name w:val="font5"/>
    <w:basedOn w:val="a3"/>
    <w:rsid w:val="002C686E"/>
    <w:pPr>
      <w:spacing w:before="100" w:beforeAutospacing="1" w:after="100" w:afterAutospacing="1" w:line="240" w:lineRule="auto"/>
      <w:jc w:val="left"/>
    </w:pPr>
    <w:rPr>
      <w:rFonts w:eastAsia="Times New Roman" w:cs="Arial"/>
      <w:sz w:val="20"/>
      <w:szCs w:val="20"/>
      <w:lang w:eastAsia="ru-RU"/>
    </w:rPr>
  </w:style>
  <w:style w:type="paragraph" w:customStyle="1" w:styleId="font6">
    <w:name w:val="font6"/>
    <w:basedOn w:val="a3"/>
    <w:rsid w:val="002C686E"/>
    <w:pPr>
      <w:spacing w:before="100" w:beforeAutospacing="1" w:after="100" w:afterAutospacing="1" w:line="240" w:lineRule="auto"/>
      <w:jc w:val="left"/>
    </w:pPr>
    <w:rPr>
      <w:rFonts w:eastAsia="Times New Roman" w:cs="Arial"/>
      <w:sz w:val="20"/>
      <w:szCs w:val="20"/>
      <w:lang w:eastAsia="ru-RU"/>
    </w:rPr>
  </w:style>
  <w:style w:type="paragraph" w:customStyle="1" w:styleId="xl65">
    <w:name w:val="xl65"/>
    <w:basedOn w:val="a3"/>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Arial"/>
      <w:szCs w:val="24"/>
      <w:lang w:eastAsia="ru-RU"/>
    </w:rPr>
  </w:style>
  <w:style w:type="paragraph" w:customStyle="1" w:styleId="xl66">
    <w:name w:val="xl66"/>
    <w:basedOn w:val="a3"/>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ru-RU"/>
    </w:rPr>
  </w:style>
  <w:style w:type="paragraph" w:customStyle="1" w:styleId="xl67">
    <w:name w:val="xl67"/>
    <w:basedOn w:val="a3"/>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Cs w:val="24"/>
      <w:lang w:eastAsia="ru-RU"/>
    </w:rPr>
  </w:style>
  <w:style w:type="paragraph" w:customStyle="1" w:styleId="xl68">
    <w:name w:val="xl68"/>
    <w:basedOn w:val="a3"/>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ru-RU"/>
    </w:rPr>
  </w:style>
  <w:style w:type="paragraph" w:customStyle="1" w:styleId="xl69">
    <w:name w:val="xl69"/>
    <w:basedOn w:val="a3"/>
    <w:rsid w:val="002C686E"/>
    <w:pPr>
      <w:spacing w:before="100" w:beforeAutospacing="1" w:after="100" w:afterAutospacing="1" w:line="240" w:lineRule="auto"/>
      <w:jc w:val="left"/>
    </w:pPr>
    <w:rPr>
      <w:rFonts w:eastAsia="Times New Roman" w:cs="Arial"/>
      <w:b/>
      <w:bCs/>
      <w:szCs w:val="24"/>
      <w:lang w:eastAsia="ru-RU"/>
    </w:rPr>
  </w:style>
  <w:style w:type="paragraph" w:customStyle="1" w:styleId="xl70">
    <w:name w:val="xl70"/>
    <w:basedOn w:val="a3"/>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ru-RU"/>
    </w:rPr>
  </w:style>
  <w:style w:type="paragraph" w:customStyle="1" w:styleId="xl71">
    <w:name w:val="xl71"/>
    <w:basedOn w:val="a3"/>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Arial"/>
      <w:b/>
      <w:bCs/>
      <w:szCs w:val="24"/>
      <w:lang w:eastAsia="ru-RU"/>
    </w:rPr>
  </w:style>
  <w:style w:type="paragraph" w:customStyle="1" w:styleId="xl72">
    <w:name w:val="xl72"/>
    <w:basedOn w:val="a3"/>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Arial"/>
      <w:b/>
      <w:bCs/>
      <w:szCs w:val="24"/>
      <w:lang w:eastAsia="ru-RU"/>
    </w:rPr>
  </w:style>
  <w:style w:type="paragraph" w:customStyle="1" w:styleId="xl73">
    <w:name w:val="xl73"/>
    <w:basedOn w:val="a3"/>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Cs w:val="24"/>
      <w:lang w:eastAsia="ru-RU"/>
    </w:rPr>
  </w:style>
  <w:style w:type="paragraph" w:customStyle="1" w:styleId="xl74">
    <w:name w:val="xl74"/>
    <w:basedOn w:val="a3"/>
    <w:rsid w:val="002C686E"/>
    <w:pPr>
      <w:pBdr>
        <w:top w:val="single" w:sz="4" w:space="0" w:color="auto"/>
        <w:bottom w:val="single" w:sz="4" w:space="0" w:color="auto"/>
      </w:pBdr>
      <w:spacing w:before="100" w:beforeAutospacing="1" w:after="100" w:afterAutospacing="1" w:line="240" w:lineRule="auto"/>
      <w:jc w:val="center"/>
    </w:pPr>
    <w:rPr>
      <w:rFonts w:eastAsia="Times New Roman" w:cs="Arial"/>
      <w:b/>
      <w:bCs/>
      <w:szCs w:val="24"/>
      <w:lang w:eastAsia="ru-RU"/>
    </w:rPr>
  </w:style>
  <w:style w:type="paragraph" w:customStyle="1" w:styleId="xl75">
    <w:name w:val="xl75"/>
    <w:basedOn w:val="a3"/>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ru-RU"/>
    </w:rPr>
  </w:style>
  <w:style w:type="paragraph" w:customStyle="1" w:styleId="xl76">
    <w:name w:val="xl76"/>
    <w:basedOn w:val="a3"/>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Cs w:val="24"/>
      <w:lang w:eastAsia="ru-RU"/>
    </w:rPr>
  </w:style>
  <w:style w:type="paragraph" w:customStyle="1" w:styleId="xl77">
    <w:name w:val="xl77"/>
    <w:basedOn w:val="a3"/>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Arial"/>
      <w:b/>
      <w:bCs/>
      <w:szCs w:val="24"/>
      <w:lang w:eastAsia="ru-RU"/>
    </w:rPr>
  </w:style>
  <w:style w:type="paragraph" w:customStyle="1" w:styleId="xl78">
    <w:name w:val="xl78"/>
    <w:basedOn w:val="a3"/>
    <w:rsid w:val="002C686E"/>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cs="Arial"/>
      <w:b/>
      <w:bCs/>
      <w:szCs w:val="24"/>
      <w:lang w:eastAsia="ru-RU"/>
    </w:rPr>
  </w:style>
  <w:style w:type="paragraph" w:customStyle="1" w:styleId="xl79">
    <w:name w:val="xl79"/>
    <w:basedOn w:val="a3"/>
    <w:rsid w:val="002C686E"/>
    <w:pPr>
      <w:pBdr>
        <w:top w:val="single" w:sz="4" w:space="0" w:color="auto"/>
        <w:bottom w:val="single" w:sz="4" w:space="0" w:color="auto"/>
      </w:pBdr>
      <w:spacing w:before="100" w:beforeAutospacing="1" w:after="100" w:afterAutospacing="1" w:line="240" w:lineRule="auto"/>
      <w:jc w:val="left"/>
    </w:pPr>
    <w:rPr>
      <w:rFonts w:eastAsia="Times New Roman" w:cs="Arial"/>
      <w:b/>
      <w:bCs/>
      <w:szCs w:val="24"/>
      <w:lang w:eastAsia="ru-RU"/>
    </w:rPr>
  </w:style>
  <w:style w:type="paragraph" w:customStyle="1" w:styleId="xl80">
    <w:name w:val="xl80"/>
    <w:basedOn w:val="a3"/>
    <w:rsid w:val="002C686E"/>
    <w:pPr>
      <w:pBdr>
        <w:top w:val="single" w:sz="4" w:space="0" w:color="auto"/>
        <w:bottom w:val="single" w:sz="4" w:space="0" w:color="auto"/>
        <w:right w:val="single" w:sz="4" w:space="0" w:color="auto"/>
      </w:pBdr>
      <w:spacing w:before="100" w:beforeAutospacing="1" w:after="100" w:afterAutospacing="1" w:line="240" w:lineRule="auto"/>
      <w:jc w:val="left"/>
    </w:pPr>
    <w:rPr>
      <w:rFonts w:eastAsia="Times New Roman" w:cs="Arial"/>
      <w:b/>
      <w:bCs/>
      <w:szCs w:val="24"/>
      <w:lang w:eastAsia="ru-RU"/>
    </w:rPr>
  </w:style>
  <w:style w:type="paragraph" w:customStyle="1" w:styleId="xl81">
    <w:name w:val="xl81"/>
    <w:basedOn w:val="a3"/>
    <w:rsid w:val="002C686E"/>
    <w:pPr>
      <w:pBdr>
        <w:top w:val="single" w:sz="4" w:space="0" w:color="auto"/>
        <w:lef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ru-RU"/>
    </w:rPr>
  </w:style>
  <w:style w:type="paragraph" w:customStyle="1" w:styleId="xl82">
    <w:name w:val="xl82"/>
    <w:basedOn w:val="a3"/>
    <w:rsid w:val="002C686E"/>
    <w:pPr>
      <w:pBdr>
        <w:top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ru-RU"/>
    </w:rPr>
  </w:style>
  <w:style w:type="paragraph" w:customStyle="1" w:styleId="xl83">
    <w:name w:val="xl83"/>
    <w:basedOn w:val="a3"/>
    <w:rsid w:val="002C686E"/>
    <w:pPr>
      <w:pBdr>
        <w:lef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ru-RU"/>
    </w:rPr>
  </w:style>
  <w:style w:type="paragraph" w:customStyle="1" w:styleId="xl84">
    <w:name w:val="xl84"/>
    <w:basedOn w:val="a3"/>
    <w:rsid w:val="002C686E"/>
    <w:pPr>
      <w:pBdr>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ru-RU"/>
    </w:rPr>
  </w:style>
  <w:style w:type="paragraph" w:customStyle="1" w:styleId="xl85">
    <w:name w:val="xl85"/>
    <w:basedOn w:val="a3"/>
    <w:rsid w:val="002C686E"/>
    <w:pPr>
      <w:pBdr>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ru-RU"/>
    </w:rPr>
  </w:style>
  <w:style w:type="paragraph" w:customStyle="1" w:styleId="xl86">
    <w:name w:val="xl86"/>
    <w:basedOn w:val="a3"/>
    <w:rsid w:val="002C686E"/>
    <w:pPr>
      <w:pBdr>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ru-RU"/>
    </w:rPr>
  </w:style>
  <w:style w:type="paragraph" w:customStyle="1" w:styleId="xl87">
    <w:name w:val="xl87"/>
    <w:basedOn w:val="a3"/>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Arial"/>
      <w:b/>
      <w:bCs/>
      <w:szCs w:val="24"/>
      <w:lang w:eastAsia="ru-RU"/>
    </w:rPr>
  </w:style>
  <w:style w:type="paragraph" w:customStyle="1" w:styleId="xl88">
    <w:name w:val="xl88"/>
    <w:basedOn w:val="a3"/>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Cs w:val="24"/>
      <w:lang w:eastAsia="ru-RU"/>
    </w:rPr>
  </w:style>
  <w:style w:type="paragraph" w:customStyle="1" w:styleId="xl89">
    <w:name w:val="xl89"/>
    <w:basedOn w:val="a3"/>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Arial"/>
      <w:b/>
      <w:bCs/>
      <w:szCs w:val="24"/>
      <w:lang w:eastAsia="ru-RU"/>
    </w:rPr>
  </w:style>
  <w:style w:type="paragraph" w:customStyle="1" w:styleId="xl90">
    <w:name w:val="xl90"/>
    <w:basedOn w:val="a3"/>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Cs w:val="24"/>
      <w:lang w:eastAsia="ru-RU"/>
    </w:rPr>
  </w:style>
  <w:style w:type="paragraph" w:customStyle="1" w:styleId="xl91">
    <w:name w:val="xl91"/>
    <w:basedOn w:val="a3"/>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Arial"/>
      <w:b/>
      <w:bCs/>
      <w:szCs w:val="24"/>
      <w:lang w:eastAsia="ru-RU"/>
    </w:rPr>
  </w:style>
  <w:style w:type="paragraph" w:customStyle="1" w:styleId="xl92">
    <w:name w:val="xl92"/>
    <w:basedOn w:val="a3"/>
    <w:rsid w:val="002C686E"/>
    <w:pPr>
      <w:pBdr>
        <w:top w:val="single" w:sz="4" w:space="0" w:color="auto"/>
        <w:bottom w:val="single" w:sz="4" w:space="0" w:color="auto"/>
      </w:pBdr>
      <w:spacing w:before="100" w:beforeAutospacing="1" w:after="100" w:afterAutospacing="1" w:line="240" w:lineRule="auto"/>
      <w:jc w:val="left"/>
    </w:pPr>
    <w:rPr>
      <w:rFonts w:eastAsia="Times New Roman" w:cs="Arial"/>
      <w:b/>
      <w:bCs/>
      <w:szCs w:val="24"/>
      <w:lang w:eastAsia="ru-RU"/>
    </w:rPr>
  </w:style>
  <w:style w:type="paragraph" w:customStyle="1" w:styleId="xl93">
    <w:name w:val="xl93"/>
    <w:basedOn w:val="a3"/>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ru-RU"/>
    </w:rPr>
  </w:style>
  <w:style w:type="paragraph" w:customStyle="1" w:styleId="xl94">
    <w:name w:val="xl94"/>
    <w:basedOn w:val="a3"/>
    <w:rsid w:val="002C686E"/>
    <w:pPr>
      <w:pBdr>
        <w:left w:val="single" w:sz="4" w:space="0" w:color="auto"/>
        <w:right w:val="single" w:sz="4" w:space="0" w:color="auto"/>
      </w:pBdr>
      <w:spacing w:before="100" w:beforeAutospacing="1" w:after="100" w:afterAutospacing="1" w:line="240" w:lineRule="auto"/>
      <w:jc w:val="center"/>
    </w:pPr>
    <w:rPr>
      <w:rFonts w:eastAsia="Times New Roman" w:cs="Arial"/>
      <w:szCs w:val="24"/>
      <w:lang w:eastAsia="ru-RU"/>
    </w:rPr>
  </w:style>
  <w:style w:type="paragraph" w:customStyle="1" w:styleId="xl95">
    <w:name w:val="xl95"/>
    <w:basedOn w:val="a3"/>
    <w:rsid w:val="002C686E"/>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Cs w:val="24"/>
      <w:lang w:eastAsia="ru-RU"/>
    </w:rPr>
  </w:style>
  <w:style w:type="paragraph" w:customStyle="1" w:styleId="xl96">
    <w:name w:val="xl96"/>
    <w:basedOn w:val="a3"/>
    <w:rsid w:val="002C686E"/>
    <w:pPr>
      <w:pBdr>
        <w:bottom w:val="single" w:sz="4" w:space="0" w:color="auto"/>
      </w:pBdr>
      <w:spacing w:before="100" w:beforeAutospacing="1" w:after="100" w:afterAutospacing="1" w:line="240" w:lineRule="auto"/>
      <w:jc w:val="center"/>
    </w:pPr>
    <w:rPr>
      <w:rFonts w:eastAsia="Times New Roman" w:cs="Arial"/>
      <w:szCs w:val="24"/>
      <w:lang w:eastAsia="ru-RU"/>
    </w:rPr>
  </w:style>
  <w:style w:type="paragraph" w:customStyle="1" w:styleId="xl97">
    <w:name w:val="xl97"/>
    <w:basedOn w:val="a3"/>
    <w:rsid w:val="002C686E"/>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ru-RU"/>
    </w:rPr>
  </w:style>
  <w:style w:type="paragraph" w:customStyle="1" w:styleId="xl98">
    <w:name w:val="xl98"/>
    <w:basedOn w:val="a3"/>
    <w:rsid w:val="002C686E"/>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szCs w:val="24"/>
      <w:lang w:eastAsia="ru-RU"/>
    </w:rPr>
  </w:style>
  <w:style w:type="paragraph" w:customStyle="1" w:styleId="xl99">
    <w:name w:val="xl99"/>
    <w:basedOn w:val="a3"/>
    <w:rsid w:val="002C686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ru-RU"/>
    </w:rPr>
  </w:style>
  <w:style w:type="paragraph" w:customStyle="1" w:styleId="xl100">
    <w:name w:val="xl100"/>
    <w:basedOn w:val="a3"/>
    <w:rsid w:val="002C686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ru-RU"/>
    </w:rPr>
  </w:style>
  <w:style w:type="paragraph" w:customStyle="1" w:styleId="xl101">
    <w:name w:val="xl101"/>
    <w:basedOn w:val="a3"/>
    <w:rsid w:val="002C686E"/>
    <w:pPr>
      <w:pBdr>
        <w:left w:val="single" w:sz="4" w:space="0" w:color="auto"/>
        <w:right w:val="single" w:sz="4" w:space="0" w:color="auto"/>
      </w:pBdr>
      <w:spacing w:before="100" w:beforeAutospacing="1" w:after="100" w:afterAutospacing="1" w:line="240" w:lineRule="auto"/>
      <w:jc w:val="center"/>
    </w:pPr>
    <w:rPr>
      <w:rFonts w:eastAsia="Times New Roman" w:cs="Arial"/>
      <w:szCs w:val="24"/>
      <w:lang w:eastAsia="ru-RU"/>
    </w:rPr>
  </w:style>
  <w:style w:type="table" w:styleId="-1">
    <w:name w:val="Table List 1"/>
    <w:basedOn w:val="a5"/>
    <w:rsid w:val="002C686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b">
    <w:name w:val="Светлая заливка1"/>
    <w:basedOn w:val="a5"/>
    <w:uiPriority w:val="60"/>
    <w:rsid w:val="002C686E"/>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Сетка таблицы11"/>
    <w:basedOn w:val="a5"/>
    <w:next w:val="af7"/>
    <w:rsid w:val="002C68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3">
    <w:name w:val="Стиль8"/>
    <w:basedOn w:val="19"/>
    <w:link w:val="84"/>
    <w:qFormat/>
    <w:rsid w:val="002C686E"/>
    <w:pPr>
      <w:ind w:firstLine="567"/>
    </w:pPr>
  </w:style>
  <w:style w:type="character" w:customStyle="1" w:styleId="84">
    <w:name w:val="Стиль8 Знак"/>
    <w:basedOn w:val="190"/>
    <w:link w:val="83"/>
    <w:rsid w:val="002C686E"/>
    <w:rPr>
      <w:rFonts w:ascii="Arial" w:eastAsia="Times New Roman" w:hAnsi="Arial" w:cs="Arial"/>
      <w:snapToGrid w:val="0"/>
      <w:color w:val="000000"/>
      <w:sz w:val="24"/>
      <w:szCs w:val="24"/>
      <w:lang w:eastAsia="ru-RU"/>
    </w:rPr>
  </w:style>
  <w:style w:type="paragraph" w:customStyle="1" w:styleId="9999">
    <w:name w:val="9999"/>
    <w:basedOn w:val="10"/>
    <w:uiPriority w:val="99"/>
    <w:qFormat/>
    <w:rsid w:val="002C686E"/>
    <w:pPr>
      <w:spacing w:line="240" w:lineRule="auto"/>
    </w:pPr>
    <w:rPr>
      <w:color w:val="auto"/>
    </w:rPr>
  </w:style>
  <w:style w:type="paragraph" w:customStyle="1" w:styleId="240">
    <w:name w:val="Стиль24"/>
    <w:basedOn w:val="a3"/>
    <w:link w:val="241"/>
    <w:qFormat/>
    <w:rsid w:val="002C686E"/>
    <w:pPr>
      <w:ind w:firstLine="708"/>
    </w:pPr>
    <w:rPr>
      <w:rFonts w:cs="Arial"/>
      <w:szCs w:val="24"/>
    </w:rPr>
  </w:style>
  <w:style w:type="character" w:customStyle="1" w:styleId="241">
    <w:name w:val="Стиль24 Знак"/>
    <w:basedOn w:val="a4"/>
    <w:link w:val="240"/>
    <w:rsid w:val="002C686E"/>
    <w:rPr>
      <w:rFonts w:ascii="Arial" w:hAnsi="Arial" w:cs="Arial"/>
      <w:sz w:val="24"/>
      <w:szCs w:val="24"/>
    </w:rPr>
  </w:style>
  <w:style w:type="table" w:customStyle="1" w:styleId="2e">
    <w:name w:val="Сетка таблицы2"/>
    <w:basedOn w:val="a5"/>
    <w:next w:val="af7"/>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5"/>
    <w:next w:val="af7"/>
    <w:uiPriority w:val="59"/>
    <w:rsid w:val="002C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
    <w:basedOn w:val="a5"/>
    <w:next w:val="af7"/>
    <w:uiPriority w:val="59"/>
    <w:rsid w:val="002C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
    <w:basedOn w:val="a5"/>
    <w:next w:val="af7"/>
    <w:rsid w:val="002C68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
    <w:basedOn w:val="a5"/>
    <w:next w:val="af7"/>
    <w:rsid w:val="002C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2C686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11">
    <w:name w:val="Заголовок 1 Знак1"/>
    <w:aliases w:val="новая страница Знак1"/>
    <w:basedOn w:val="a4"/>
    <w:uiPriority w:val="9"/>
    <w:rsid w:val="002C686E"/>
    <w:rPr>
      <w:rFonts w:asciiTheme="majorHAnsi" w:eastAsiaTheme="majorEastAsia" w:hAnsiTheme="majorHAnsi" w:cstheme="majorBidi" w:hint="default"/>
      <w:b/>
      <w:bCs/>
      <w:color w:val="365F91" w:themeColor="accent1" w:themeShade="BF"/>
      <w:sz w:val="28"/>
      <w:szCs w:val="28"/>
    </w:rPr>
  </w:style>
  <w:style w:type="character" w:customStyle="1" w:styleId="210">
    <w:name w:val="Заголовок 2 Знак1"/>
    <w:aliases w:val="заголовок2 Знак1,1. Заголовок 2 Знак1"/>
    <w:basedOn w:val="a4"/>
    <w:semiHidden/>
    <w:rsid w:val="002C686E"/>
    <w:rPr>
      <w:rFonts w:asciiTheme="majorHAnsi" w:eastAsiaTheme="majorEastAsia" w:hAnsiTheme="majorHAnsi" w:cstheme="majorBidi"/>
      <w:b/>
      <w:bCs/>
      <w:color w:val="4F81BD" w:themeColor="accent1"/>
      <w:sz w:val="26"/>
      <w:szCs w:val="26"/>
    </w:rPr>
  </w:style>
  <w:style w:type="paragraph" w:styleId="HTML">
    <w:name w:val="HTML Preformatted"/>
    <w:basedOn w:val="a3"/>
    <w:link w:val="HTML0"/>
    <w:unhideWhenUsed/>
    <w:rsid w:val="002C68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rsid w:val="002C686E"/>
    <w:rPr>
      <w:rFonts w:ascii="Courier New" w:eastAsia="Times New Roman" w:hAnsi="Courier New" w:cs="Courier New"/>
      <w:sz w:val="20"/>
      <w:szCs w:val="20"/>
      <w:lang w:eastAsia="ru-RU"/>
    </w:rPr>
  </w:style>
  <w:style w:type="paragraph" w:styleId="1c">
    <w:name w:val="index 1"/>
    <w:basedOn w:val="a3"/>
    <w:autoRedefine/>
    <w:uiPriority w:val="99"/>
    <w:unhideWhenUsed/>
    <w:rsid w:val="002C686E"/>
    <w:pPr>
      <w:widowControl w:val="0"/>
      <w:adjustRightInd w:val="0"/>
      <w:spacing w:before="120" w:line="240" w:lineRule="auto"/>
    </w:pPr>
    <w:rPr>
      <w:rFonts w:eastAsia="Microsoft YaHei" w:cs="Times New Roman"/>
      <w:spacing w:val="-5"/>
      <w:sz w:val="22"/>
    </w:rPr>
  </w:style>
  <w:style w:type="paragraph" w:styleId="2f">
    <w:name w:val="index 2"/>
    <w:basedOn w:val="a3"/>
    <w:autoRedefine/>
    <w:uiPriority w:val="99"/>
    <w:unhideWhenUsed/>
    <w:rsid w:val="002C686E"/>
    <w:pPr>
      <w:widowControl w:val="0"/>
      <w:adjustRightInd w:val="0"/>
      <w:spacing w:before="120" w:line="240" w:lineRule="auto"/>
      <w:ind w:left="720"/>
    </w:pPr>
    <w:rPr>
      <w:rFonts w:eastAsia="Microsoft YaHei" w:cs="Times New Roman"/>
      <w:spacing w:val="-5"/>
      <w:sz w:val="22"/>
    </w:rPr>
  </w:style>
  <w:style w:type="paragraph" w:styleId="3d">
    <w:name w:val="index 3"/>
    <w:basedOn w:val="a3"/>
    <w:autoRedefine/>
    <w:uiPriority w:val="99"/>
    <w:unhideWhenUsed/>
    <w:rsid w:val="002C686E"/>
    <w:pPr>
      <w:widowControl w:val="0"/>
      <w:adjustRightInd w:val="0"/>
      <w:spacing w:before="120" w:line="240" w:lineRule="auto"/>
    </w:pPr>
    <w:rPr>
      <w:rFonts w:eastAsia="Microsoft YaHei" w:cs="Times New Roman"/>
      <w:spacing w:val="-5"/>
      <w:sz w:val="22"/>
    </w:rPr>
  </w:style>
  <w:style w:type="paragraph" w:styleId="49">
    <w:name w:val="index 4"/>
    <w:basedOn w:val="a3"/>
    <w:autoRedefine/>
    <w:uiPriority w:val="99"/>
    <w:unhideWhenUsed/>
    <w:rsid w:val="002C686E"/>
    <w:pPr>
      <w:widowControl w:val="0"/>
      <w:adjustRightInd w:val="0"/>
      <w:spacing w:before="120" w:line="240" w:lineRule="auto"/>
      <w:ind w:left="1440"/>
    </w:pPr>
    <w:rPr>
      <w:rFonts w:eastAsia="Microsoft YaHei" w:cs="Times New Roman"/>
      <w:spacing w:val="-5"/>
      <w:sz w:val="22"/>
    </w:rPr>
  </w:style>
  <w:style w:type="paragraph" w:styleId="58">
    <w:name w:val="index 5"/>
    <w:basedOn w:val="a3"/>
    <w:autoRedefine/>
    <w:uiPriority w:val="99"/>
    <w:unhideWhenUsed/>
    <w:rsid w:val="002C686E"/>
    <w:pPr>
      <w:widowControl w:val="0"/>
      <w:adjustRightInd w:val="0"/>
      <w:spacing w:before="120" w:line="240" w:lineRule="auto"/>
      <w:ind w:left="1800"/>
    </w:pPr>
    <w:rPr>
      <w:rFonts w:eastAsia="Microsoft YaHei" w:cs="Times New Roman"/>
      <w:spacing w:val="-5"/>
      <w:sz w:val="22"/>
    </w:rPr>
  </w:style>
  <w:style w:type="paragraph" w:styleId="59">
    <w:name w:val="toc 5"/>
    <w:basedOn w:val="a3"/>
    <w:autoRedefine/>
    <w:uiPriority w:val="39"/>
    <w:unhideWhenUsed/>
    <w:rsid w:val="002C686E"/>
    <w:pPr>
      <w:spacing w:after="0"/>
      <w:ind w:left="960"/>
      <w:jc w:val="left"/>
    </w:pPr>
    <w:rPr>
      <w:rFonts w:asciiTheme="minorHAnsi" w:hAnsiTheme="minorHAnsi" w:cstheme="minorHAnsi"/>
      <w:sz w:val="20"/>
      <w:szCs w:val="20"/>
    </w:rPr>
  </w:style>
  <w:style w:type="paragraph" w:styleId="66">
    <w:name w:val="toc 6"/>
    <w:basedOn w:val="a3"/>
    <w:next w:val="a3"/>
    <w:autoRedefine/>
    <w:uiPriority w:val="39"/>
    <w:unhideWhenUsed/>
    <w:rsid w:val="002C686E"/>
    <w:pPr>
      <w:spacing w:after="0"/>
      <w:ind w:left="1200"/>
      <w:jc w:val="left"/>
    </w:pPr>
    <w:rPr>
      <w:rFonts w:asciiTheme="minorHAnsi" w:hAnsiTheme="minorHAnsi" w:cstheme="minorHAnsi"/>
      <w:sz w:val="20"/>
      <w:szCs w:val="20"/>
    </w:rPr>
  </w:style>
  <w:style w:type="paragraph" w:styleId="75">
    <w:name w:val="toc 7"/>
    <w:basedOn w:val="a3"/>
    <w:next w:val="a3"/>
    <w:autoRedefine/>
    <w:uiPriority w:val="39"/>
    <w:unhideWhenUsed/>
    <w:rsid w:val="002C686E"/>
    <w:pPr>
      <w:spacing w:after="0"/>
      <w:ind w:left="1440"/>
      <w:jc w:val="left"/>
    </w:pPr>
    <w:rPr>
      <w:rFonts w:asciiTheme="minorHAnsi" w:hAnsiTheme="minorHAnsi" w:cstheme="minorHAnsi"/>
      <w:sz w:val="20"/>
      <w:szCs w:val="20"/>
    </w:rPr>
  </w:style>
  <w:style w:type="paragraph" w:styleId="85">
    <w:name w:val="toc 8"/>
    <w:basedOn w:val="a3"/>
    <w:next w:val="a3"/>
    <w:autoRedefine/>
    <w:uiPriority w:val="39"/>
    <w:unhideWhenUsed/>
    <w:rsid w:val="002C686E"/>
    <w:pPr>
      <w:spacing w:after="0"/>
      <w:ind w:left="1680"/>
      <w:jc w:val="left"/>
    </w:pPr>
    <w:rPr>
      <w:rFonts w:asciiTheme="minorHAnsi" w:hAnsiTheme="minorHAnsi" w:cstheme="minorHAnsi"/>
      <w:sz w:val="20"/>
      <w:szCs w:val="20"/>
    </w:rPr>
  </w:style>
  <w:style w:type="paragraph" w:styleId="91">
    <w:name w:val="toc 9"/>
    <w:basedOn w:val="a3"/>
    <w:next w:val="a3"/>
    <w:autoRedefine/>
    <w:uiPriority w:val="39"/>
    <w:unhideWhenUsed/>
    <w:rsid w:val="002C686E"/>
    <w:pPr>
      <w:spacing w:after="0"/>
      <w:ind w:left="1920"/>
      <w:jc w:val="left"/>
    </w:pPr>
    <w:rPr>
      <w:rFonts w:asciiTheme="minorHAnsi" w:hAnsiTheme="minorHAnsi" w:cstheme="minorHAnsi"/>
      <w:sz w:val="20"/>
      <w:szCs w:val="20"/>
    </w:rPr>
  </w:style>
  <w:style w:type="character" w:customStyle="1" w:styleId="1d">
    <w:name w:val="Нижний колонтитул Знак1"/>
    <w:aliases w:val="Знак1 Знак1"/>
    <w:basedOn w:val="a4"/>
    <w:uiPriority w:val="99"/>
    <w:semiHidden/>
    <w:rsid w:val="002C686E"/>
    <w:rPr>
      <w:rFonts w:asciiTheme="minorHAnsi" w:eastAsiaTheme="minorHAnsi" w:hAnsiTheme="minorHAnsi" w:cstheme="minorBidi"/>
      <w:sz w:val="22"/>
      <w:szCs w:val="22"/>
      <w:lang w:eastAsia="en-US"/>
    </w:rPr>
  </w:style>
  <w:style w:type="paragraph" w:styleId="afff9">
    <w:name w:val="index heading"/>
    <w:basedOn w:val="a3"/>
    <w:next w:val="1c"/>
    <w:uiPriority w:val="99"/>
    <w:unhideWhenUsed/>
    <w:rsid w:val="002C686E"/>
    <w:pPr>
      <w:widowControl w:val="0"/>
      <w:adjustRightInd w:val="0"/>
      <w:spacing w:before="120" w:line="480" w:lineRule="atLeast"/>
    </w:pPr>
    <w:rPr>
      <w:rFonts w:ascii="Arial Black" w:eastAsia="Microsoft YaHei" w:hAnsi="Arial Black" w:cs="Times New Roman"/>
      <w:spacing w:val="-5"/>
      <w:sz w:val="22"/>
    </w:rPr>
  </w:style>
  <w:style w:type="paragraph" w:styleId="afffa">
    <w:name w:val="table of figures"/>
    <w:aliases w:val="Перечень таблиц"/>
    <w:basedOn w:val="a3"/>
    <w:uiPriority w:val="99"/>
    <w:unhideWhenUsed/>
    <w:rsid w:val="00E9464F"/>
    <w:pPr>
      <w:widowControl w:val="0"/>
      <w:adjustRightInd w:val="0"/>
      <w:spacing w:after="0" w:line="480" w:lineRule="auto"/>
    </w:pPr>
    <w:rPr>
      <w:rFonts w:eastAsia="Times New Roman" w:cs="Times New Roman"/>
      <w:iCs/>
      <w:sz w:val="22"/>
      <w:szCs w:val="20"/>
      <w:lang w:val="en-US"/>
    </w:rPr>
  </w:style>
  <w:style w:type="paragraph" w:styleId="afffb">
    <w:name w:val="endnote text"/>
    <w:basedOn w:val="a3"/>
    <w:link w:val="afffc"/>
    <w:uiPriority w:val="99"/>
    <w:unhideWhenUsed/>
    <w:rsid w:val="002C686E"/>
    <w:pPr>
      <w:widowControl w:val="0"/>
      <w:adjustRightInd w:val="0"/>
      <w:spacing w:before="120" w:line="240" w:lineRule="auto"/>
    </w:pPr>
    <w:rPr>
      <w:rFonts w:eastAsia="Microsoft YaHei" w:cs="Times New Roman"/>
      <w:spacing w:val="-5"/>
      <w:sz w:val="22"/>
    </w:rPr>
  </w:style>
  <w:style w:type="character" w:customStyle="1" w:styleId="afffc">
    <w:name w:val="Текст концевой сноски Знак"/>
    <w:basedOn w:val="a4"/>
    <w:link w:val="afffb"/>
    <w:uiPriority w:val="99"/>
    <w:rsid w:val="002C686E"/>
    <w:rPr>
      <w:rFonts w:ascii="Arial" w:eastAsia="Microsoft YaHei" w:hAnsi="Arial" w:cs="Times New Roman"/>
      <w:spacing w:val="-5"/>
    </w:rPr>
  </w:style>
  <w:style w:type="paragraph" w:styleId="afffd">
    <w:name w:val="table of authorities"/>
    <w:basedOn w:val="a3"/>
    <w:uiPriority w:val="99"/>
    <w:unhideWhenUsed/>
    <w:rsid w:val="002C686E"/>
    <w:pPr>
      <w:widowControl w:val="0"/>
      <w:tabs>
        <w:tab w:val="right" w:leader="dot" w:pos="7560"/>
      </w:tabs>
      <w:adjustRightInd w:val="0"/>
      <w:spacing w:before="120" w:line="240" w:lineRule="auto"/>
      <w:ind w:left="1440" w:hanging="360"/>
    </w:pPr>
    <w:rPr>
      <w:rFonts w:eastAsia="Microsoft YaHei" w:cs="Times New Roman"/>
      <w:spacing w:val="-5"/>
      <w:sz w:val="22"/>
    </w:rPr>
  </w:style>
  <w:style w:type="paragraph" w:styleId="afffe">
    <w:name w:val="toa heading"/>
    <w:basedOn w:val="a3"/>
    <w:next w:val="afffd"/>
    <w:uiPriority w:val="99"/>
    <w:unhideWhenUsed/>
    <w:rsid w:val="002C686E"/>
    <w:pPr>
      <w:keepNext/>
      <w:widowControl w:val="0"/>
      <w:adjustRightInd w:val="0"/>
      <w:spacing w:before="120" w:line="480" w:lineRule="atLeast"/>
    </w:pPr>
    <w:rPr>
      <w:rFonts w:ascii="Arial Black" w:eastAsia="Microsoft YaHei" w:hAnsi="Arial Black" w:cs="Times New Roman"/>
      <w:b/>
      <w:spacing w:val="-10"/>
      <w:kern w:val="28"/>
      <w:sz w:val="22"/>
    </w:rPr>
  </w:style>
  <w:style w:type="character" w:customStyle="1" w:styleId="aff2">
    <w:name w:val="Список Знак"/>
    <w:basedOn w:val="a4"/>
    <w:link w:val="aff0"/>
    <w:locked/>
    <w:rsid w:val="002C686E"/>
  </w:style>
  <w:style w:type="paragraph" w:styleId="a">
    <w:name w:val="List Number"/>
    <w:basedOn w:val="a3"/>
    <w:uiPriority w:val="99"/>
    <w:unhideWhenUsed/>
    <w:rsid w:val="002C686E"/>
    <w:pPr>
      <w:widowControl w:val="0"/>
      <w:numPr>
        <w:numId w:val="1"/>
      </w:numPr>
      <w:adjustRightInd w:val="0"/>
      <w:spacing w:before="120" w:line="240" w:lineRule="auto"/>
      <w:contextualSpacing/>
    </w:pPr>
    <w:rPr>
      <w:rFonts w:eastAsia="Microsoft YaHei" w:cs="Times New Roman"/>
      <w:spacing w:val="-5"/>
      <w:sz w:val="22"/>
    </w:rPr>
  </w:style>
  <w:style w:type="character" w:customStyle="1" w:styleId="2f0">
    <w:name w:val="Список 2 Знак"/>
    <w:basedOn w:val="aff2"/>
    <w:link w:val="2f1"/>
    <w:locked/>
    <w:rsid w:val="002C686E"/>
  </w:style>
  <w:style w:type="paragraph" w:styleId="2f1">
    <w:name w:val="List 2"/>
    <w:basedOn w:val="a3"/>
    <w:link w:val="2f0"/>
    <w:unhideWhenUsed/>
    <w:rsid w:val="002C686E"/>
    <w:pPr>
      <w:widowControl w:val="0"/>
      <w:adjustRightInd w:val="0"/>
      <w:spacing w:before="120" w:line="240" w:lineRule="auto"/>
      <w:ind w:left="566" w:hanging="283"/>
      <w:contextualSpacing/>
    </w:pPr>
    <w:rPr>
      <w:rFonts w:asciiTheme="minorHAnsi" w:hAnsiTheme="minorHAnsi"/>
      <w:sz w:val="22"/>
    </w:rPr>
  </w:style>
  <w:style w:type="paragraph" w:styleId="3e">
    <w:name w:val="List 3"/>
    <w:basedOn w:val="aff0"/>
    <w:uiPriority w:val="99"/>
    <w:unhideWhenUsed/>
    <w:rsid w:val="002C686E"/>
    <w:pPr>
      <w:widowControl w:val="0"/>
      <w:adjustRightInd w:val="0"/>
      <w:spacing w:before="120" w:line="240" w:lineRule="auto"/>
      <w:ind w:left="2160" w:firstLine="0"/>
      <w:contextualSpacing w:val="0"/>
      <w:jc w:val="both"/>
    </w:pPr>
    <w:rPr>
      <w:rFonts w:ascii="Arial" w:eastAsia="Microsoft YaHei" w:hAnsi="Arial" w:cs="Times New Roman"/>
      <w:spacing w:val="-5"/>
      <w:sz w:val="20"/>
      <w:szCs w:val="20"/>
      <w:lang w:eastAsia="ru-RU"/>
    </w:rPr>
  </w:style>
  <w:style w:type="paragraph" w:styleId="4a">
    <w:name w:val="List 4"/>
    <w:basedOn w:val="aff0"/>
    <w:uiPriority w:val="99"/>
    <w:unhideWhenUsed/>
    <w:rsid w:val="002C686E"/>
    <w:pPr>
      <w:widowControl w:val="0"/>
      <w:adjustRightInd w:val="0"/>
      <w:spacing w:before="120" w:line="240" w:lineRule="auto"/>
      <w:ind w:left="2520" w:firstLine="0"/>
      <w:contextualSpacing w:val="0"/>
      <w:jc w:val="both"/>
    </w:pPr>
    <w:rPr>
      <w:rFonts w:ascii="Arial" w:eastAsia="Microsoft YaHei" w:hAnsi="Arial" w:cs="Times New Roman"/>
      <w:spacing w:val="-5"/>
      <w:sz w:val="20"/>
      <w:szCs w:val="20"/>
      <w:lang w:eastAsia="ru-RU"/>
    </w:rPr>
  </w:style>
  <w:style w:type="paragraph" w:styleId="20">
    <w:name w:val="List Bullet 2"/>
    <w:basedOn w:val="aff"/>
    <w:autoRedefine/>
    <w:uiPriority w:val="99"/>
    <w:unhideWhenUsed/>
    <w:rsid w:val="002C686E"/>
    <w:pPr>
      <w:numPr>
        <w:numId w:val="2"/>
      </w:numPr>
      <w:tabs>
        <w:tab w:val="clear" w:pos="1287"/>
        <w:tab w:val="num" w:pos="360"/>
      </w:tabs>
      <w:spacing w:line="240" w:lineRule="auto"/>
      <w:ind w:left="567" w:firstLine="0"/>
      <w:textAlignment w:val="auto"/>
    </w:pPr>
    <w:rPr>
      <w:lang w:eastAsia="ru-RU"/>
    </w:rPr>
  </w:style>
  <w:style w:type="paragraph" w:styleId="31">
    <w:name w:val="List Bullet 3"/>
    <w:basedOn w:val="a3"/>
    <w:uiPriority w:val="99"/>
    <w:unhideWhenUsed/>
    <w:rsid w:val="002C686E"/>
    <w:pPr>
      <w:widowControl w:val="0"/>
      <w:numPr>
        <w:numId w:val="3"/>
      </w:numPr>
      <w:adjustRightInd w:val="0"/>
      <w:spacing w:before="120" w:line="240" w:lineRule="auto"/>
      <w:ind w:left="714" w:hanging="357"/>
    </w:pPr>
    <w:rPr>
      <w:rFonts w:eastAsia="Microsoft YaHei" w:cs="Times New Roman"/>
      <w:spacing w:val="-5"/>
      <w:sz w:val="22"/>
    </w:rPr>
  </w:style>
  <w:style w:type="paragraph" w:styleId="4b">
    <w:name w:val="List Bullet 4"/>
    <w:basedOn w:val="a3"/>
    <w:autoRedefine/>
    <w:uiPriority w:val="99"/>
    <w:unhideWhenUsed/>
    <w:rsid w:val="002C686E"/>
    <w:pPr>
      <w:widowControl w:val="0"/>
      <w:adjustRightInd w:val="0"/>
      <w:spacing w:before="120" w:line="240" w:lineRule="auto"/>
    </w:pPr>
    <w:rPr>
      <w:rFonts w:eastAsia="Microsoft YaHei" w:cs="Times New Roman"/>
      <w:spacing w:val="-5"/>
      <w:sz w:val="22"/>
    </w:rPr>
  </w:style>
  <w:style w:type="paragraph" w:styleId="5a">
    <w:name w:val="List Bullet 5"/>
    <w:basedOn w:val="a3"/>
    <w:autoRedefine/>
    <w:uiPriority w:val="99"/>
    <w:unhideWhenUsed/>
    <w:rsid w:val="002C686E"/>
    <w:pPr>
      <w:widowControl w:val="0"/>
      <w:adjustRightInd w:val="0"/>
      <w:spacing w:before="120" w:line="240" w:lineRule="auto"/>
    </w:pPr>
    <w:rPr>
      <w:rFonts w:eastAsia="Microsoft YaHei" w:cs="Times New Roman"/>
      <w:spacing w:val="-5"/>
      <w:sz w:val="22"/>
    </w:rPr>
  </w:style>
  <w:style w:type="paragraph" w:styleId="2f2">
    <w:name w:val="List Number 2"/>
    <w:basedOn w:val="a"/>
    <w:uiPriority w:val="99"/>
    <w:unhideWhenUsed/>
    <w:rsid w:val="002C686E"/>
    <w:pPr>
      <w:numPr>
        <w:numId w:val="0"/>
      </w:numPr>
      <w:contextualSpacing w:val="0"/>
    </w:pPr>
  </w:style>
  <w:style w:type="paragraph" w:styleId="3f">
    <w:name w:val="List Number 3"/>
    <w:basedOn w:val="a"/>
    <w:uiPriority w:val="99"/>
    <w:unhideWhenUsed/>
    <w:rsid w:val="002C686E"/>
    <w:pPr>
      <w:numPr>
        <w:numId w:val="0"/>
      </w:numPr>
      <w:contextualSpacing w:val="0"/>
    </w:pPr>
  </w:style>
  <w:style w:type="paragraph" w:styleId="4c">
    <w:name w:val="List Number 4"/>
    <w:basedOn w:val="a"/>
    <w:uiPriority w:val="99"/>
    <w:unhideWhenUsed/>
    <w:rsid w:val="002C686E"/>
    <w:pPr>
      <w:numPr>
        <w:numId w:val="0"/>
      </w:numPr>
      <w:contextualSpacing w:val="0"/>
    </w:pPr>
  </w:style>
  <w:style w:type="paragraph" w:styleId="5b">
    <w:name w:val="List Number 5"/>
    <w:basedOn w:val="a"/>
    <w:uiPriority w:val="99"/>
    <w:unhideWhenUsed/>
    <w:rsid w:val="002C686E"/>
    <w:pPr>
      <w:numPr>
        <w:numId w:val="0"/>
      </w:numPr>
      <w:contextualSpacing w:val="0"/>
    </w:pPr>
  </w:style>
  <w:style w:type="character" w:customStyle="1" w:styleId="1e">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4"/>
    <w:semiHidden/>
    <w:rsid w:val="002C686E"/>
    <w:rPr>
      <w:rFonts w:asciiTheme="minorHAnsi" w:eastAsiaTheme="minorHAnsi" w:hAnsiTheme="minorHAnsi" w:cstheme="minorBidi"/>
      <w:sz w:val="22"/>
      <w:szCs w:val="22"/>
      <w:lang w:eastAsia="en-US"/>
    </w:rPr>
  </w:style>
  <w:style w:type="paragraph" w:styleId="affff">
    <w:name w:val="List Continue"/>
    <w:basedOn w:val="aff0"/>
    <w:uiPriority w:val="99"/>
    <w:unhideWhenUsed/>
    <w:rsid w:val="002C686E"/>
    <w:pPr>
      <w:widowControl w:val="0"/>
      <w:adjustRightInd w:val="0"/>
      <w:spacing w:before="120" w:line="240" w:lineRule="auto"/>
      <w:ind w:left="0" w:firstLine="0"/>
      <w:contextualSpacing w:val="0"/>
      <w:jc w:val="both"/>
    </w:pPr>
    <w:rPr>
      <w:rFonts w:ascii="Arial" w:eastAsia="Microsoft YaHei" w:hAnsi="Arial" w:cs="Times New Roman"/>
      <w:spacing w:val="-5"/>
      <w:sz w:val="20"/>
      <w:szCs w:val="20"/>
      <w:lang w:eastAsia="ru-RU"/>
    </w:rPr>
  </w:style>
  <w:style w:type="paragraph" w:styleId="2f3">
    <w:name w:val="List Continue 2"/>
    <w:basedOn w:val="affff"/>
    <w:uiPriority w:val="99"/>
    <w:unhideWhenUsed/>
    <w:rsid w:val="002C686E"/>
    <w:pPr>
      <w:ind w:left="2160"/>
    </w:pPr>
  </w:style>
  <w:style w:type="paragraph" w:styleId="3f0">
    <w:name w:val="List Continue 3"/>
    <w:basedOn w:val="affff"/>
    <w:uiPriority w:val="99"/>
    <w:unhideWhenUsed/>
    <w:rsid w:val="002C686E"/>
    <w:pPr>
      <w:ind w:left="2520"/>
    </w:pPr>
  </w:style>
  <w:style w:type="paragraph" w:styleId="4d">
    <w:name w:val="List Continue 4"/>
    <w:basedOn w:val="affff"/>
    <w:uiPriority w:val="99"/>
    <w:unhideWhenUsed/>
    <w:rsid w:val="002C686E"/>
    <w:pPr>
      <w:ind w:left="2880"/>
    </w:pPr>
  </w:style>
  <w:style w:type="paragraph" w:styleId="5c">
    <w:name w:val="List Continue 5"/>
    <w:basedOn w:val="affff"/>
    <w:uiPriority w:val="99"/>
    <w:unhideWhenUsed/>
    <w:rsid w:val="002C686E"/>
    <w:pPr>
      <w:ind w:left="3240"/>
    </w:pPr>
  </w:style>
  <w:style w:type="paragraph" w:styleId="affff0">
    <w:name w:val="Document Map"/>
    <w:basedOn w:val="a3"/>
    <w:link w:val="affff1"/>
    <w:uiPriority w:val="99"/>
    <w:unhideWhenUsed/>
    <w:rsid w:val="002C686E"/>
    <w:pPr>
      <w:widowControl w:val="0"/>
      <w:shd w:val="clear" w:color="auto" w:fill="000080"/>
      <w:adjustRightInd w:val="0"/>
      <w:spacing w:before="120" w:line="240" w:lineRule="auto"/>
    </w:pPr>
    <w:rPr>
      <w:rFonts w:ascii="Tahoma" w:eastAsia="Microsoft YaHei" w:hAnsi="Tahoma" w:cs="Tahoma"/>
      <w:spacing w:val="-5"/>
      <w:sz w:val="22"/>
    </w:rPr>
  </w:style>
  <w:style w:type="character" w:customStyle="1" w:styleId="affff1">
    <w:name w:val="Схема документа Знак"/>
    <w:basedOn w:val="a4"/>
    <w:link w:val="affff0"/>
    <w:uiPriority w:val="99"/>
    <w:rsid w:val="002C686E"/>
    <w:rPr>
      <w:rFonts w:ascii="Tahoma" w:eastAsia="Microsoft YaHei" w:hAnsi="Tahoma" w:cs="Tahoma"/>
      <w:spacing w:val="-5"/>
      <w:shd w:val="clear" w:color="auto" w:fill="000080"/>
    </w:rPr>
  </w:style>
  <w:style w:type="paragraph" w:styleId="2f4">
    <w:name w:val="Quote"/>
    <w:basedOn w:val="a3"/>
    <w:next w:val="a3"/>
    <w:link w:val="2f5"/>
    <w:uiPriority w:val="29"/>
    <w:qFormat/>
    <w:rsid w:val="002C686E"/>
    <w:pPr>
      <w:spacing w:before="200" w:after="0"/>
      <w:ind w:left="360" w:right="360"/>
    </w:pPr>
    <w:rPr>
      <w:i/>
      <w:iCs/>
    </w:rPr>
  </w:style>
  <w:style w:type="character" w:customStyle="1" w:styleId="2f5">
    <w:name w:val="Цитата 2 Знак"/>
    <w:basedOn w:val="a4"/>
    <w:link w:val="2f4"/>
    <w:uiPriority w:val="29"/>
    <w:rsid w:val="002C686E"/>
    <w:rPr>
      <w:rFonts w:ascii="Arial" w:hAnsi="Arial"/>
      <w:i/>
      <w:iCs/>
      <w:sz w:val="24"/>
    </w:rPr>
  </w:style>
  <w:style w:type="paragraph" w:styleId="affff2">
    <w:name w:val="Intense Quote"/>
    <w:basedOn w:val="a3"/>
    <w:next w:val="a3"/>
    <w:link w:val="affff3"/>
    <w:uiPriority w:val="30"/>
    <w:qFormat/>
    <w:rsid w:val="002C686E"/>
    <w:pPr>
      <w:pBdr>
        <w:bottom w:val="single" w:sz="4" w:space="1" w:color="auto"/>
      </w:pBdr>
      <w:spacing w:before="200" w:after="280"/>
      <w:ind w:left="1008" w:right="1152"/>
    </w:pPr>
    <w:rPr>
      <w:b/>
      <w:bCs/>
      <w:i/>
      <w:iCs/>
    </w:rPr>
  </w:style>
  <w:style w:type="character" w:customStyle="1" w:styleId="affff3">
    <w:name w:val="Выделенная цитата Знак"/>
    <w:basedOn w:val="a4"/>
    <w:link w:val="affff2"/>
    <w:uiPriority w:val="30"/>
    <w:rsid w:val="002C686E"/>
    <w:rPr>
      <w:rFonts w:ascii="Arial" w:hAnsi="Arial"/>
      <w:b/>
      <w:bCs/>
      <w:i/>
      <w:iCs/>
      <w:sz w:val="24"/>
    </w:rPr>
  </w:style>
  <w:style w:type="character" w:customStyle="1" w:styleId="affff4">
    <w:name w:val="рисунок Знак"/>
    <w:basedOn w:val="a4"/>
    <w:link w:val="affff5"/>
    <w:semiHidden/>
    <w:locked/>
    <w:rsid w:val="002C686E"/>
  </w:style>
  <w:style w:type="paragraph" w:customStyle="1" w:styleId="affff5">
    <w:name w:val="рисунок"/>
    <w:basedOn w:val="a3"/>
    <w:next w:val="a3"/>
    <w:link w:val="affff4"/>
    <w:semiHidden/>
    <w:rsid w:val="002C686E"/>
    <w:pPr>
      <w:keepNext/>
      <w:spacing w:before="120" w:line="480" w:lineRule="auto"/>
      <w:jc w:val="center"/>
    </w:pPr>
    <w:rPr>
      <w:rFonts w:asciiTheme="minorHAnsi" w:hAnsiTheme="minorHAnsi"/>
      <w:sz w:val="22"/>
    </w:rPr>
  </w:style>
  <w:style w:type="paragraph" w:customStyle="1" w:styleId="0">
    <w:name w:val="Заголовок 0"/>
    <w:basedOn w:val="10"/>
    <w:uiPriority w:val="99"/>
    <w:rsid w:val="002C686E"/>
    <w:pPr>
      <w:keepLines w:val="0"/>
      <w:spacing w:before="120" w:line="240" w:lineRule="auto"/>
      <w:ind w:left="1211"/>
      <w:jc w:val="center"/>
    </w:pPr>
    <w:rPr>
      <w:rFonts w:ascii="Times New Roman" w:eastAsia="Microsoft YaHei" w:hAnsi="Times New Roman" w:cs="Times New Roman"/>
      <w:b w:val="0"/>
      <w:bCs w:val="0"/>
      <w:caps/>
      <w:color w:val="auto"/>
      <w:sz w:val="22"/>
      <w:szCs w:val="24"/>
      <w:lang w:eastAsia="ru-RU"/>
    </w:rPr>
  </w:style>
  <w:style w:type="character" w:customStyle="1" w:styleId="affff6">
    <w:name w:val="Заголовок таблицы Знак"/>
    <w:basedOn w:val="a4"/>
    <w:link w:val="affff7"/>
    <w:locked/>
    <w:rsid w:val="002C686E"/>
    <w:rPr>
      <w:rFonts w:ascii="Arial" w:eastAsia="Microsoft YaHei" w:hAnsi="Arial"/>
    </w:rPr>
  </w:style>
  <w:style w:type="paragraph" w:customStyle="1" w:styleId="affff7">
    <w:name w:val="Заголовок таблицы"/>
    <w:basedOn w:val="a3"/>
    <w:next w:val="a3"/>
    <w:link w:val="affff6"/>
    <w:rsid w:val="002C686E"/>
    <w:pPr>
      <w:keepNext/>
      <w:keepLines/>
      <w:spacing w:before="80" w:after="160" w:line="480" w:lineRule="auto"/>
      <w:jc w:val="left"/>
    </w:pPr>
    <w:rPr>
      <w:rFonts w:eastAsia="Microsoft YaHei"/>
      <w:sz w:val="22"/>
    </w:rPr>
  </w:style>
  <w:style w:type="paragraph" w:customStyle="1" w:styleId="affff8">
    <w:name w:val="Нормальный"/>
    <w:uiPriority w:val="99"/>
    <w:rsid w:val="002C686E"/>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paragraph" w:customStyle="1" w:styleId="110956">
    <w:name w:val="Стиль Основной текст + 11 пт Первая строка:  095 см Перед:  6 пт"/>
    <w:basedOn w:val="a3"/>
    <w:uiPriority w:val="99"/>
    <w:semiHidden/>
    <w:rsid w:val="002C686E"/>
    <w:pPr>
      <w:spacing w:before="120" w:after="0" w:line="480" w:lineRule="auto"/>
      <w:ind w:firstLine="709"/>
    </w:pPr>
    <w:rPr>
      <w:rFonts w:eastAsia="Times New Roman" w:cs="Times New Roman"/>
      <w:szCs w:val="20"/>
      <w:lang w:eastAsia="ru-RU"/>
    </w:rPr>
  </w:style>
  <w:style w:type="character" w:customStyle="1" w:styleId="affff9">
    <w:name w:val="Подрисуночный текст Знак"/>
    <w:basedOn w:val="a4"/>
    <w:link w:val="affffa"/>
    <w:locked/>
    <w:rsid w:val="002C686E"/>
    <w:rPr>
      <w:rFonts w:ascii="Arial" w:eastAsia="Microsoft YaHei" w:hAnsi="Arial"/>
    </w:rPr>
  </w:style>
  <w:style w:type="paragraph" w:customStyle="1" w:styleId="affffa">
    <w:name w:val="Подрисуночный текст"/>
    <w:basedOn w:val="a3"/>
    <w:next w:val="a3"/>
    <w:link w:val="affff9"/>
    <w:rsid w:val="002C686E"/>
    <w:pPr>
      <w:keepNext/>
      <w:spacing w:before="120" w:line="480" w:lineRule="auto"/>
      <w:jc w:val="center"/>
    </w:pPr>
    <w:rPr>
      <w:rFonts w:eastAsia="Microsoft YaHei"/>
      <w:sz w:val="22"/>
    </w:rPr>
  </w:style>
  <w:style w:type="character" w:customStyle="1" w:styleId="1f">
    <w:name w:val="Маркированный_1 Знак"/>
    <w:basedOn w:val="a4"/>
    <w:link w:val="11"/>
    <w:uiPriority w:val="99"/>
    <w:locked/>
    <w:rsid w:val="002C686E"/>
    <w:rPr>
      <w:sz w:val="24"/>
      <w:szCs w:val="24"/>
    </w:rPr>
  </w:style>
  <w:style w:type="paragraph" w:customStyle="1" w:styleId="11">
    <w:name w:val="Маркированный_1"/>
    <w:basedOn w:val="a3"/>
    <w:link w:val="1f"/>
    <w:uiPriority w:val="99"/>
    <w:rsid w:val="002C686E"/>
    <w:pPr>
      <w:numPr>
        <w:ilvl w:val="1"/>
        <w:numId w:val="4"/>
      </w:numPr>
      <w:tabs>
        <w:tab w:val="left" w:pos="900"/>
      </w:tabs>
      <w:spacing w:after="0" w:line="480" w:lineRule="auto"/>
      <w:ind w:left="0" w:firstLine="720"/>
    </w:pPr>
    <w:rPr>
      <w:rFonts w:asciiTheme="minorHAnsi" w:hAnsiTheme="minorHAnsi"/>
      <w:szCs w:val="24"/>
    </w:rPr>
  </w:style>
  <w:style w:type="character" w:customStyle="1" w:styleId="BodyTextKeepChar">
    <w:name w:val="Body Text Keep Char"/>
    <w:link w:val="BodyTextKeep"/>
    <w:locked/>
    <w:rsid w:val="002C686E"/>
    <w:rPr>
      <w:rFonts w:ascii="Arial" w:hAnsi="Arial"/>
      <w:spacing w:val="-5"/>
      <w:kern w:val="28"/>
    </w:rPr>
  </w:style>
  <w:style w:type="paragraph" w:customStyle="1" w:styleId="BodyTextKeep">
    <w:name w:val="Body Text Keep"/>
    <w:basedOn w:val="a3"/>
    <w:link w:val="BodyTextKeepChar"/>
    <w:rsid w:val="002C686E"/>
    <w:pPr>
      <w:adjustRightInd w:val="0"/>
      <w:spacing w:before="120" w:line="360" w:lineRule="atLeast"/>
    </w:pPr>
    <w:rPr>
      <w:spacing w:val="-5"/>
      <w:kern w:val="28"/>
      <w:sz w:val="22"/>
    </w:rPr>
  </w:style>
  <w:style w:type="paragraph" w:customStyle="1" w:styleId="xl108">
    <w:name w:val="xl108"/>
    <w:basedOn w:val="a3"/>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Cs w:val="24"/>
      <w:lang w:eastAsia="ru-RU"/>
    </w:rPr>
  </w:style>
  <w:style w:type="paragraph" w:customStyle="1" w:styleId="xl109">
    <w:name w:val="xl109"/>
    <w:basedOn w:val="a3"/>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Cs w:val="24"/>
      <w:lang w:eastAsia="ru-RU"/>
    </w:rPr>
  </w:style>
  <w:style w:type="paragraph" w:customStyle="1" w:styleId="xl110">
    <w:name w:val="xl110"/>
    <w:basedOn w:val="a3"/>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Cs w:val="24"/>
      <w:lang w:eastAsia="ru-RU"/>
    </w:rPr>
  </w:style>
  <w:style w:type="paragraph" w:customStyle="1" w:styleId="xl111">
    <w:name w:val="xl111"/>
    <w:basedOn w:val="a3"/>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Cs w:val="24"/>
      <w:lang w:eastAsia="ru-RU"/>
    </w:rPr>
  </w:style>
  <w:style w:type="paragraph" w:customStyle="1" w:styleId="xl112">
    <w:name w:val="xl112"/>
    <w:basedOn w:val="a3"/>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Cs w:val="24"/>
      <w:lang w:eastAsia="ru-RU"/>
    </w:rPr>
  </w:style>
  <w:style w:type="paragraph" w:customStyle="1" w:styleId="xl113">
    <w:name w:val="xl113"/>
    <w:basedOn w:val="a3"/>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Cs w:val="24"/>
      <w:lang w:eastAsia="ru-RU"/>
    </w:rPr>
  </w:style>
  <w:style w:type="paragraph" w:customStyle="1" w:styleId="xl114">
    <w:name w:val="xl114"/>
    <w:basedOn w:val="a3"/>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Cs w:val="24"/>
      <w:lang w:eastAsia="ru-RU"/>
    </w:rPr>
  </w:style>
  <w:style w:type="paragraph" w:customStyle="1" w:styleId="xl115">
    <w:name w:val="xl115"/>
    <w:basedOn w:val="a3"/>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CYR" w:eastAsia="Times New Roman" w:hAnsi="Times New Roman CYR" w:cs="Times New Roman CYR"/>
      <w:b/>
      <w:bCs/>
      <w:szCs w:val="24"/>
      <w:lang w:eastAsia="ru-RU"/>
    </w:rPr>
  </w:style>
  <w:style w:type="paragraph" w:customStyle="1" w:styleId="xl116">
    <w:name w:val="xl116"/>
    <w:basedOn w:val="a3"/>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CYR" w:eastAsia="Times New Roman" w:hAnsi="Times New Roman CYR" w:cs="Times New Roman CYR"/>
      <w:szCs w:val="24"/>
      <w:lang w:eastAsia="ru-RU"/>
    </w:rPr>
  </w:style>
  <w:style w:type="paragraph" w:customStyle="1" w:styleId="xl117">
    <w:name w:val="xl117"/>
    <w:basedOn w:val="a3"/>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CYR" w:eastAsia="Times New Roman" w:hAnsi="Times New Roman CYR" w:cs="Times New Roman CYR"/>
      <w:szCs w:val="24"/>
      <w:lang w:eastAsia="ru-RU"/>
    </w:rPr>
  </w:style>
  <w:style w:type="paragraph" w:customStyle="1" w:styleId="xl118">
    <w:name w:val="xl118"/>
    <w:basedOn w:val="a3"/>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Cs w:val="24"/>
      <w:lang w:eastAsia="ru-RU"/>
    </w:rPr>
  </w:style>
  <w:style w:type="paragraph" w:customStyle="1" w:styleId="xl119">
    <w:name w:val="xl119"/>
    <w:basedOn w:val="a3"/>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Cs w:val="24"/>
      <w:lang w:eastAsia="ru-RU"/>
    </w:rPr>
  </w:style>
  <w:style w:type="paragraph" w:customStyle="1" w:styleId="xl120">
    <w:name w:val="xl120"/>
    <w:basedOn w:val="a3"/>
    <w:rsid w:val="002C686E"/>
    <w:pPr>
      <w:spacing w:before="100" w:beforeAutospacing="1" w:after="100" w:afterAutospacing="1" w:line="240" w:lineRule="auto"/>
      <w:jc w:val="center"/>
    </w:pPr>
    <w:rPr>
      <w:rFonts w:ascii="Times New Roman CYR" w:eastAsia="Times New Roman" w:hAnsi="Times New Roman CYR" w:cs="Times New Roman CYR"/>
      <w:szCs w:val="24"/>
      <w:lang w:eastAsia="ru-RU"/>
    </w:rPr>
  </w:style>
  <w:style w:type="paragraph" w:customStyle="1" w:styleId="xl121">
    <w:name w:val="xl121"/>
    <w:basedOn w:val="a3"/>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Cs w:val="24"/>
      <w:lang w:eastAsia="ru-RU"/>
    </w:rPr>
  </w:style>
  <w:style w:type="paragraph" w:customStyle="1" w:styleId="xl122">
    <w:name w:val="xl122"/>
    <w:basedOn w:val="a3"/>
    <w:uiPriority w:val="99"/>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Cs w:val="24"/>
      <w:lang w:eastAsia="ru-RU"/>
    </w:rPr>
  </w:style>
  <w:style w:type="paragraph" w:customStyle="1" w:styleId="xl123">
    <w:name w:val="xl123"/>
    <w:basedOn w:val="a3"/>
    <w:uiPriority w:val="99"/>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ru-RU"/>
    </w:rPr>
  </w:style>
  <w:style w:type="paragraph" w:customStyle="1" w:styleId="xl124">
    <w:name w:val="xl124"/>
    <w:basedOn w:val="a3"/>
    <w:uiPriority w:val="99"/>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ru-RU"/>
    </w:rPr>
  </w:style>
  <w:style w:type="paragraph" w:customStyle="1" w:styleId="xl125">
    <w:name w:val="xl125"/>
    <w:basedOn w:val="a3"/>
    <w:uiPriority w:val="99"/>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Cs w:val="24"/>
      <w:lang w:eastAsia="ru-RU"/>
    </w:rPr>
  </w:style>
  <w:style w:type="paragraph" w:customStyle="1" w:styleId="xl126">
    <w:name w:val="xl126"/>
    <w:basedOn w:val="a3"/>
    <w:uiPriority w:val="99"/>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16"/>
      <w:szCs w:val="16"/>
      <w:lang w:eastAsia="ru-RU"/>
    </w:rPr>
  </w:style>
  <w:style w:type="paragraph" w:customStyle="1" w:styleId="xl127">
    <w:name w:val="xl127"/>
    <w:basedOn w:val="a3"/>
    <w:uiPriority w:val="99"/>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16"/>
      <w:szCs w:val="16"/>
      <w:lang w:eastAsia="ru-RU"/>
    </w:rPr>
  </w:style>
  <w:style w:type="paragraph" w:customStyle="1" w:styleId="xl128">
    <w:name w:val="xl128"/>
    <w:basedOn w:val="a3"/>
    <w:uiPriority w:val="99"/>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16"/>
      <w:szCs w:val="16"/>
      <w:lang w:eastAsia="ru-RU"/>
    </w:rPr>
  </w:style>
  <w:style w:type="paragraph" w:customStyle="1" w:styleId="xl129">
    <w:name w:val="xl129"/>
    <w:basedOn w:val="a3"/>
    <w:uiPriority w:val="99"/>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0">
    <w:name w:val="xl130"/>
    <w:basedOn w:val="a3"/>
    <w:uiPriority w:val="99"/>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16"/>
      <w:szCs w:val="16"/>
      <w:lang w:eastAsia="ru-RU"/>
    </w:rPr>
  </w:style>
  <w:style w:type="paragraph" w:customStyle="1" w:styleId="xl131">
    <w:name w:val="xl131"/>
    <w:basedOn w:val="a3"/>
    <w:uiPriority w:val="99"/>
    <w:rsid w:val="002C686E"/>
    <w:pPr>
      <w:spacing w:before="100" w:beforeAutospacing="1" w:after="100" w:afterAutospacing="1" w:line="240" w:lineRule="auto"/>
      <w:jc w:val="center"/>
    </w:pPr>
    <w:rPr>
      <w:rFonts w:ascii="Times New Roman CYR" w:eastAsia="Times New Roman" w:hAnsi="Times New Roman CYR" w:cs="Times New Roman CYR"/>
      <w:sz w:val="16"/>
      <w:szCs w:val="16"/>
      <w:lang w:eastAsia="ru-RU"/>
    </w:rPr>
  </w:style>
  <w:style w:type="paragraph" w:customStyle="1" w:styleId="xl132">
    <w:name w:val="xl132"/>
    <w:basedOn w:val="a3"/>
    <w:uiPriority w:val="99"/>
    <w:rsid w:val="002C686E"/>
    <w:pPr>
      <w:pBdr>
        <w:top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Cs w:val="24"/>
      <w:lang w:eastAsia="ru-RU"/>
    </w:rPr>
  </w:style>
  <w:style w:type="paragraph" w:customStyle="1" w:styleId="xl133">
    <w:name w:val="xl133"/>
    <w:basedOn w:val="a3"/>
    <w:uiPriority w:val="99"/>
    <w:rsid w:val="002C686E"/>
    <w:pPr>
      <w:spacing w:before="100" w:beforeAutospacing="1" w:after="100" w:afterAutospacing="1" w:line="240" w:lineRule="auto"/>
      <w:jc w:val="center"/>
    </w:pPr>
    <w:rPr>
      <w:rFonts w:ascii="Times New Roman CYR" w:eastAsia="Times New Roman" w:hAnsi="Times New Roman CYR" w:cs="Times New Roman CYR"/>
      <w:b/>
      <w:bCs/>
      <w:szCs w:val="24"/>
      <w:lang w:eastAsia="ru-RU"/>
    </w:rPr>
  </w:style>
  <w:style w:type="paragraph" w:customStyle="1" w:styleId="xl134">
    <w:name w:val="xl134"/>
    <w:basedOn w:val="a3"/>
    <w:uiPriority w:val="99"/>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color w:val="FFFFFF"/>
      <w:szCs w:val="24"/>
      <w:lang w:eastAsia="ru-RU"/>
    </w:rPr>
  </w:style>
  <w:style w:type="paragraph" w:customStyle="1" w:styleId="xl135">
    <w:name w:val="xl135"/>
    <w:basedOn w:val="a3"/>
    <w:uiPriority w:val="99"/>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color w:val="FFFFFF"/>
      <w:szCs w:val="24"/>
      <w:lang w:eastAsia="ru-RU"/>
    </w:rPr>
  </w:style>
  <w:style w:type="paragraph" w:customStyle="1" w:styleId="xl136">
    <w:name w:val="xl136"/>
    <w:basedOn w:val="a3"/>
    <w:uiPriority w:val="99"/>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color w:val="FFFFFF"/>
      <w:szCs w:val="24"/>
      <w:lang w:eastAsia="ru-RU"/>
    </w:rPr>
  </w:style>
  <w:style w:type="paragraph" w:customStyle="1" w:styleId="xl137">
    <w:name w:val="xl137"/>
    <w:basedOn w:val="a3"/>
    <w:uiPriority w:val="99"/>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color w:val="FFFFFF"/>
      <w:szCs w:val="24"/>
      <w:lang w:eastAsia="ru-RU"/>
    </w:rPr>
  </w:style>
  <w:style w:type="paragraph" w:customStyle="1" w:styleId="xl138">
    <w:name w:val="xl138"/>
    <w:basedOn w:val="a3"/>
    <w:uiPriority w:val="99"/>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color w:val="FFFFFF"/>
      <w:szCs w:val="24"/>
      <w:lang w:eastAsia="ru-RU"/>
    </w:rPr>
  </w:style>
  <w:style w:type="paragraph" w:customStyle="1" w:styleId="xl139">
    <w:name w:val="xl139"/>
    <w:basedOn w:val="a3"/>
    <w:uiPriority w:val="99"/>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Cs w:val="24"/>
      <w:lang w:eastAsia="ru-RU"/>
    </w:rPr>
  </w:style>
  <w:style w:type="paragraph" w:customStyle="1" w:styleId="xl140">
    <w:name w:val="xl140"/>
    <w:basedOn w:val="a3"/>
    <w:uiPriority w:val="99"/>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Cs w:val="24"/>
      <w:lang w:eastAsia="ru-RU"/>
    </w:rPr>
  </w:style>
  <w:style w:type="paragraph" w:customStyle="1" w:styleId="xl141">
    <w:name w:val="xl141"/>
    <w:basedOn w:val="a3"/>
    <w:uiPriority w:val="99"/>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Cs w:val="24"/>
      <w:lang w:eastAsia="ru-RU"/>
    </w:rPr>
  </w:style>
  <w:style w:type="paragraph" w:customStyle="1" w:styleId="xl142">
    <w:name w:val="xl142"/>
    <w:basedOn w:val="a3"/>
    <w:uiPriority w:val="99"/>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Cs w:val="24"/>
      <w:lang w:eastAsia="ru-RU"/>
    </w:rPr>
  </w:style>
  <w:style w:type="paragraph" w:customStyle="1" w:styleId="xl143">
    <w:name w:val="xl143"/>
    <w:basedOn w:val="a3"/>
    <w:uiPriority w:val="99"/>
    <w:rsid w:val="002C686E"/>
    <w:pPr>
      <w:spacing w:before="100" w:beforeAutospacing="1" w:after="100" w:afterAutospacing="1" w:line="240" w:lineRule="auto"/>
      <w:jc w:val="center"/>
    </w:pPr>
    <w:rPr>
      <w:rFonts w:ascii="Times New Roman CYR" w:eastAsia="Times New Roman" w:hAnsi="Times New Roman CYR" w:cs="Times New Roman CYR"/>
      <w:szCs w:val="24"/>
      <w:lang w:eastAsia="ru-RU"/>
    </w:rPr>
  </w:style>
  <w:style w:type="paragraph" w:customStyle="1" w:styleId="xl144">
    <w:name w:val="xl144"/>
    <w:basedOn w:val="a3"/>
    <w:uiPriority w:val="99"/>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Cs w:val="24"/>
      <w:lang w:eastAsia="ru-RU"/>
    </w:rPr>
  </w:style>
  <w:style w:type="paragraph" w:customStyle="1" w:styleId="xl145">
    <w:name w:val="xl145"/>
    <w:basedOn w:val="a3"/>
    <w:uiPriority w:val="99"/>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Cs w:val="24"/>
      <w:lang w:eastAsia="ru-RU"/>
    </w:rPr>
  </w:style>
  <w:style w:type="paragraph" w:customStyle="1" w:styleId="xl146">
    <w:name w:val="xl146"/>
    <w:basedOn w:val="a3"/>
    <w:uiPriority w:val="99"/>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Cs w:val="24"/>
      <w:lang w:eastAsia="ru-RU"/>
    </w:rPr>
  </w:style>
  <w:style w:type="paragraph" w:customStyle="1" w:styleId="xl147">
    <w:name w:val="xl147"/>
    <w:basedOn w:val="a3"/>
    <w:uiPriority w:val="99"/>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Cs w:val="24"/>
      <w:lang w:eastAsia="ru-RU"/>
    </w:rPr>
  </w:style>
  <w:style w:type="paragraph" w:customStyle="1" w:styleId="xl148">
    <w:name w:val="xl148"/>
    <w:basedOn w:val="a3"/>
    <w:uiPriority w:val="99"/>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Cs w:val="24"/>
      <w:lang w:eastAsia="ru-RU"/>
    </w:rPr>
  </w:style>
  <w:style w:type="paragraph" w:customStyle="1" w:styleId="xl149">
    <w:name w:val="xl149"/>
    <w:basedOn w:val="a3"/>
    <w:uiPriority w:val="99"/>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Cs w:val="24"/>
      <w:lang w:eastAsia="ru-RU"/>
    </w:rPr>
  </w:style>
  <w:style w:type="paragraph" w:customStyle="1" w:styleId="xl150">
    <w:name w:val="xl150"/>
    <w:basedOn w:val="a3"/>
    <w:uiPriority w:val="99"/>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Cs w:val="24"/>
      <w:lang w:eastAsia="ru-RU"/>
    </w:rPr>
  </w:style>
  <w:style w:type="paragraph" w:customStyle="1" w:styleId="xl151">
    <w:name w:val="xl151"/>
    <w:basedOn w:val="a3"/>
    <w:uiPriority w:val="99"/>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Cs w:val="24"/>
      <w:lang w:eastAsia="ru-RU"/>
    </w:rPr>
  </w:style>
  <w:style w:type="paragraph" w:customStyle="1" w:styleId="xl152">
    <w:name w:val="xl152"/>
    <w:basedOn w:val="a3"/>
    <w:uiPriority w:val="99"/>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Cs w:val="24"/>
      <w:lang w:eastAsia="ru-RU"/>
    </w:rPr>
  </w:style>
  <w:style w:type="paragraph" w:customStyle="1" w:styleId="xl153">
    <w:name w:val="xl153"/>
    <w:basedOn w:val="a3"/>
    <w:uiPriority w:val="99"/>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Cs w:val="24"/>
      <w:lang w:eastAsia="ru-RU"/>
    </w:rPr>
  </w:style>
  <w:style w:type="paragraph" w:customStyle="1" w:styleId="xl154">
    <w:name w:val="xl154"/>
    <w:basedOn w:val="a3"/>
    <w:uiPriority w:val="99"/>
    <w:rsid w:val="002C686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Cs w:val="24"/>
      <w:lang w:eastAsia="ru-RU"/>
    </w:rPr>
  </w:style>
  <w:style w:type="paragraph" w:customStyle="1" w:styleId="xl155">
    <w:name w:val="xl155"/>
    <w:basedOn w:val="a3"/>
    <w:uiPriority w:val="99"/>
    <w:rsid w:val="002C686E"/>
    <w:pPr>
      <w:pBdr>
        <w:top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Cs w:val="24"/>
      <w:lang w:eastAsia="ru-RU"/>
    </w:rPr>
  </w:style>
  <w:style w:type="paragraph" w:customStyle="1" w:styleId="xl156">
    <w:name w:val="xl156"/>
    <w:basedOn w:val="a3"/>
    <w:uiPriority w:val="99"/>
    <w:rsid w:val="002C686E"/>
    <w:pPr>
      <w:pBdr>
        <w:top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szCs w:val="24"/>
      <w:lang w:eastAsia="ru-RU"/>
    </w:rPr>
  </w:style>
  <w:style w:type="paragraph" w:customStyle="1" w:styleId="xl157">
    <w:name w:val="xl157"/>
    <w:basedOn w:val="a3"/>
    <w:uiPriority w:val="99"/>
    <w:rsid w:val="002C686E"/>
    <w:pPr>
      <w:pBdr>
        <w:top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szCs w:val="24"/>
      <w:lang w:eastAsia="ru-RU"/>
    </w:rPr>
  </w:style>
  <w:style w:type="paragraph" w:customStyle="1" w:styleId="xl158">
    <w:name w:val="xl158"/>
    <w:basedOn w:val="a3"/>
    <w:uiPriority w:val="99"/>
    <w:rsid w:val="002C686E"/>
    <w:pPr>
      <w:pBdr>
        <w:top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Cs w:val="24"/>
      <w:lang w:eastAsia="ru-RU"/>
    </w:rPr>
  </w:style>
  <w:style w:type="paragraph" w:customStyle="1" w:styleId="xl159">
    <w:name w:val="xl159"/>
    <w:basedOn w:val="a3"/>
    <w:uiPriority w:val="99"/>
    <w:rsid w:val="002C686E"/>
    <w:pPr>
      <w:pBdr>
        <w:top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szCs w:val="24"/>
      <w:lang w:eastAsia="ru-RU"/>
    </w:rPr>
  </w:style>
  <w:style w:type="paragraph" w:customStyle="1" w:styleId="xl160">
    <w:name w:val="xl160"/>
    <w:basedOn w:val="a3"/>
    <w:uiPriority w:val="99"/>
    <w:rsid w:val="002C686E"/>
    <w:pPr>
      <w:pBdr>
        <w:top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szCs w:val="24"/>
      <w:lang w:eastAsia="ru-RU"/>
    </w:rPr>
  </w:style>
  <w:style w:type="paragraph" w:customStyle="1" w:styleId="xl161">
    <w:name w:val="xl161"/>
    <w:basedOn w:val="a3"/>
    <w:uiPriority w:val="99"/>
    <w:rsid w:val="002C686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Cs w:val="24"/>
      <w:lang w:eastAsia="ru-RU"/>
    </w:rPr>
  </w:style>
  <w:style w:type="paragraph" w:customStyle="1" w:styleId="xl162">
    <w:name w:val="xl162"/>
    <w:basedOn w:val="a3"/>
    <w:uiPriority w:val="99"/>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Cs w:val="24"/>
      <w:lang w:eastAsia="ru-RU"/>
    </w:rPr>
  </w:style>
  <w:style w:type="paragraph" w:customStyle="1" w:styleId="xl163">
    <w:name w:val="xl163"/>
    <w:basedOn w:val="a3"/>
    <w:uiPriority w:val="99"/>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Cs w:val="24"/>
      <w:lang w:eastAsia="ru-RU"/>
    </w:rPr>
  </w:style>
  <w:style w:type="paragraph" w:customStyle="1" w:styleId="xl164">
    <w:name w:val="xl164"/>
    <w:basedOn w:val="a3"/>
    <w:uiPriority w:val="99"/>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color w:val="FFFFFF"/>
      <w:szCs w:val="24"/>
      <w:lang w:eastAsia="ru-RU"/>
    </w:rPr>
  </w:style>
  <w:style w:type="paragraph" w:customStyle="1" w:styleId="xl165">
    <w:name w:val="xl165"/>
    <w:basedOn w:val="a3"/>
    <w:uiPriority w:val="99"/>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color w:val="FF0000"/>
      <w:szCs w:val="24"/>
      <w:lang w:eastAsia="ru-RU"/>
    </w:rPr>
  </w:style>
  <w:style w:type="paragraph" w:customStyle="1" w:styleId="xl166">
    <w:name w:val="xl166"/>
    <w:basedOn w:val="a3"/>
    <w:uiPriority w:val="99"/>
    <w:rsid w:val="002C686E"/>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Cs w:val="24"/>
      <w:lang w:eastAsia="ru-RU"/>
    </w:rPr>
  </w:style>
  <w:style w:type="paragraph" w:customStyle="1" w:styleId="xl167">
    <w:name w:val="xl167"/>
    <w:basedOn w:val="a3"/>
    <w:uiPriority w:val="99"/>
    <w:rsid w:val="002C686E"/>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CYR" w:eastAsia="Times New Roman" w:hAnsi="Times New Roman CYR" w:cs="Times New Roman CYR"/>
      <w:b/>
      <w:bCs/>
      <w:szCs w:val="24"/>
      <w:lang w:eastAsia="ru-RU"/>
    </w:rPr>
  </w:style>
  <w:style w:type="paragraph" w:customStyle="1" w:styleId="xl168">
    <w:name w:val="xl168"/>
    <w:basedOn w:val="a3"/>
    <w:uiPriority w:val="99"/>
    <w:rsid w:val="002C686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Cs w:val="24"/>
      <w:lang w:eastAsia="ru-RU"/>
    </w:rPr>
  </w:style>
  <w:style w:type="paragraph" w:customStyle="1" w:styleId="xl169">
    <w:name w:val="xl169"/>
    <w:basedOn w:val="a3"/>
    <w:uiPriority w:val="99"/>
    <w:rsid w:val="002C686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Cs w:val="24"/>
      <w:lang w:eastAsia="ru-RU"/>
    </w:rPr>
  </w:style>
  <w:style w:type="paragraph" w:customStyle="1" w:styleId="xl170">
    <w:name w:val="xl170"/>
    <w:basedOn w:val="a3"/>
    <w:uiPriority w:val="99"/>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Cs w:val="24"/>
      <w:lang w:eastAsia="ru-RU"/>
    </w:rPr>
  </w:style>
  <w:style w:type="paragraph" w:customStyle="1" w:styleId="xl171">
    <w:name w:val="xl171"/>
    <w:basedOn w:val="a3"/>
    <w:uiPriority w:val="99"/>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Cs w:val="24"/>
      <w:lang w:eastAsia="ru-RU"/>
    </w:rPr>
  </w:style>
  <w:style w:type="character" w:customStyle="1" w:styleId="HeadingBase">
    <w:name w:val="Heading Base Знак"/>
    <w:link w:val="HeadingBase0"/>
    <w:locked/>
    <w:rsid w:val="002C686E"/>
    <w:rPr>
      <w:rFonts w:ascii="Arial" w:hAnsi="Arial"/>
      <w:b/>
      <w:spacing w:val="-4"/>
      <w:kern w:val="28"/>
      <w:sz w:val="28"/>
      <w:szCs w:val="28"/>
    </w:rPr>
  </w:style>
  <w:style w:type="paragraph" w:customStyle="1" w:styleId="HeadingBase0">
    <w:name w:val="Heading Base"/>
    <w:basedOn w:val="a3"/>
    <w:next w:val="a3"/>
    <w:link w:val="HeadingBase"/>
    <w:rsid w:val="002C686E"/>
    <w:pPr>
      <w:keepNext/>
      <w:keepLines/>
      <w:widowControl w:val="0"/>
      <w:adjustRightInd w:val="0"/>
      <w:spacing w:before="140" w:after="0" w:line="220" w:lineRule="atLeast"/>
      <w:ind w:left="1077"/>
    </w:pPr>
    <w:rPr>
      <w:b/>
      <w:spacing w:val="-4"/>
      <w:kern w:val="28"/>
      <w:sz w:val="28"/>
      <w:szCs w:val="28"/>
    </w:rPr>
  </w:style>
  <w:style w:type="paragraph" w:customStyle="1" w:styleId="xl64">
    <w:name w:val="xl64"/>
    <w:basedOn w:val="a3"/>
    <w:rsid w:val="002C68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18"/>
      <w:szCs w:val="18"/>
      <w:lang w:eastAsia="ru-RU"/>
    </w:rPr>
  </w:style>
  <w:style w:type="paragraph" w:customStyle="1" w:styleId="xl63">
    <w:name w:val="xl63"/>
    <w:basedOn w:val="a3"/>
    <w:rsid w:val="002C686E"/>
    <w:pPr>
      <w:spacing w:before="100" w:beforeAutospacing="1" w:after="100" w:afterAutospacing="1" w:line="240" w:lineRule="auto"/>
      <w:jc w:val="center"/>
    </w:pPr>
    <w:rPr>
      <w:rFonts w:ascii="Times New Roman" w:eastAsia="Times New Roman" w:hAnsi="Times New Roman" w:cs="Times New Roman"/>
      <w:szCs w:val="24"/>
      <w:lang w:eastAsia="ru-RU"/>
    </w:rPr>
  </w:style>
  <w:style w:type="character" w:customStyle="1" w:styleId="131">
    <w:name w:val="Стиль13 Знак"/>
    <w:basedOn w:val="46"/>
    <w:link w:val="132"/>
    <w:locked/>
    <w:rsid w:val="002C686E"/>
    <w:rPr>
      <w:rFonts w:ascii="Arial" w:eastAsia="Times New Roman" w:hAnsi="Arial" w:cs="Arial"/>
      <w:snapToGrid/>
      <w:color w:val="000000" w:themeColor="text1"/>
      <w:sz w:val="24"/>
      <w:szCs w:val="24"/>
      <w:lang w:eastAsia="ru-RU"/>
    </w:rPr>
  </w:style>
  <w:style w:type="paragraph" w:customStyle="1" w:styleId="132">
    <w:name w:val="Стиль13"/>
    <w:basedOn w:val="45"/>
    <w:link w:val="131"/>
    <w:qFormat/>
    <w:rsid w:val="002C686E"/>
    <w:pPr>
      <w:snapToGrid w:val="0"/>
      <w:spacing w:before="100" w:beforeAutospacing="1" w:after="100" w:afterAutospacing="1"/>
      <w:ind w:firstLine="0"/>
      <w:contextualSpacing/>
    </w:pPr>
    <w:rPr>
      <w:snapToGrid/>
      <w:color w:val="000000" w:themeColor="text1"/>
    </w:rPr>
  </w:style>
  <w:style w:type="character" w:customStyle="1" w:styleId="92">
    <w:name w:val="Стиль9 Знак"/>
    <w:basedOn w:val="46"/>
    <w:link w:val="93"/>
    <w:locked/>
    <w:rsid w:val="002C686E"/>
    <w:rPr>
      <w:rFonts w:ascii="Arial" w:eastAsia="Times New Roman" w:hAnsi="Arial" w:cs="Arial"/>
      <w:snapToGrid/>
      <w:color w:val="000000" w:themeColor="text1"/>
      <w:sz w:val="24"/>
      <w:szCs w:val="24"/>
      <w:lang w:eastAsia="ru-RU"/>
    </w:rPr>
  </w:style>
  <w:style w:type="paragraph" w:customStyle="1" w:styleId="93">
    <w:name w:val="Стиль9"/>
    <w:basedOn w:val="45"/>
    <w:link w:val="92"/>
    <w:qFormat/>
    <w:rsid w:val="002C686E"/>
    <w:pPr>
      <w:snapToGrid w:val="0"/>
      <w:spacing w:before="100" w:beforeAutospacing="1" w:after="100" w:afterAutospacing="1"/>
      <w:ind w:firstLine="567"/>
      <w:contextualSpacing/>
    </w:pPr>
    <w:rPr>
      <w:snapToGrid/>
      <w:color w:val="000000" w:themeColor="text1"/>
    </w:rPr>
  </w:style>
  <w:style w:type="character" w:customStyle="1" w:styleId="161">
    <w:name w:val="Стиль16 Знак"/>
    <w:basedOn w:val="a4"/>
    <w:link w:val="162"/>
    <w:locked/>
    <w:rsid w:val="002C686E"/>
    <w:rPr>
      <w:rFonts w:ascii="Arial" w:hAnsi="Arial" w:cs="Arial"/>
      <w:color w:val="000000"/>
      <w:sz w:val="24"/>
      <w:szCs w:val="24"/>
    </w:rPr>
  </w:style>
  <w:style w:type="paragraph" w:customStyle="1" w:styleId="162">
    <w:name w:val="Стиль16"/>
    <w:basedOn w:val="a3"/>
    <w:link w:val="161"/>
    <w:qFormat/>
    <w:rsid w:val="002C686E"/>
    <w:pPr>
      <w:snapToGrid w:val="0"/>
      <w:spacing w:after="0"/>
    </w:pPr>
    <w:rPr>
      <w:rFonts w:cs="Arial"/>
      <w:color w:val="000000"/>
      <w:szCs w:val="24"/>
    </w:rPr>
  </w:style>
  <w:style w:type="character" w:customStyle="1" w:styleId="410">
    <w:name w:val="Стиль41 Знак"/>
    <w:basedOn w:val="a4"/>
    <w:link w:val="411"/>
    <w:locked/>
    <w:rsid w:val="002C686E"/>
    <w:rPr>
      <w:rFonts w:ascii="Arial" w:hAnsi="Arial" w:cs="Arial"/>
      <w:color w:val="000000"/>
      <w:sz w:val="24"/>
      <w:szCs w:val="24"/>
    </w:rPr>
  </w:style>
  <w:style w:type="paragraph" w:customStyle="1" w:styleId="411">
    <w:name w:val="Стиль41"/>
    <w:basedOn w:val="a3"/>
    <w:link w:val="410"/>
    <w:qFormat/>
    <w:rsid w:val="002C686E"/>
    <w:pPr>
      <w:snapToGrid w:val="0"/>
      <w:spacing w:after="0"/>
    </w:pPr>
    <w:rPr>
      <w:rFonts w:cs="Arial"/>
      <w:color w:val="000000"/>
      <w:szCs w:val="24"/>
    </w:rPr>
  </w:style>
  <w:style w:type="character" w:customStyle="1" w:styleId="260">
    <w:name w:val="Стиль26 Знак"/>
    <w:basedOn w:val="a4"/>
    <w:link w:val="261"/>
    <w:locked/>
    <w:rsid w:val="002C686E"/>
    <w:rPr>
      <w:rFonts w:ascii="Arial" w:hAnsi="Arial" w:cs="Arial"/>
      <w:color w:val="000000"/>
      <w:sz w:val="24"/>
      <w:szCs w:val="24"/>
    </w:rPr>
  </w:style>
  <w:style w:type="paragraph" w:customStyle="1" w:styleId="261">
    <w:name w:val="Стиль26"/>
    <w:basedOn w:val="a3"/>
    <w:link w:val="260"/>
    <w:qFormat/>
    <w:rsid w:val="002C686E"/>
    <w:pPr>
      <w:snapToGrid w:val="0"/>
      <w:spacing w:after="0"/>
      <w:ind w:firstLine="720"/>
    </w:pPr>
    <w:rPr>
      <w:rFonts w:cs="Arial"/>
      <w:color w:val="000000"/>
      <w:szCs w:val="24"/>
    </w:rPr>
  </w:style>
  <w:style w:type="character" w:customStyle="1" w:styleId="100">
    <w:name w:val="Стиль100 Знак"/>
    <w:basedOn w:val="a4"/>
    <w:link w:val="1000"/>
    <w:locked/>
    <w:rsid w:val="002C686E"/>
    <w:rPr>
      <w:rFonts w:ascii="Arial" w:eastAsiaTheme="minorEastAsia" w:hAnsi="Arial" w:cs="Arial"/>
      <w:sz w:val="24"/>
      <w:lang w:val="en-US" w:bidi="en-US"/>
    </w:rPr>
  </w:style>
  <w:style w:type="paragraph" w:customStyle="1" w:styleId="1000">
    <w:name w:val="Стиль100"/>
    <w:basedOn w:val="a3"/>
    <w:link w:val="100"/>
    <w:qFormat/>
    <w:rsid w:val="002C686E"/>
    <w:rPr>
      <w:rFonts w:eastAsiaTheme="minorEastAsia" w:cs="Arial"/>
      <w:lang w:val="en-US" w:bidi="en-US"/>
    </w:rPr>
  </w:style>
  <w:style w:type="character" w:customStyle="1" w:styleId="140">
    <w:name w:val="Стиль14 Знак"/>
    <w:basedOn w:val="46"/>
    <w:link w:val="141"/>
    <w:locked/>
    <w:rsid w:val="002C686E"/>
    <w:rPr>
      <w:rFonts w:ascii="Arial" w:eastAsia="Calibri" w:hAnsi="Arial" w:cs="Arial"/>
      <w:snapToGrid/>
      <w:color w:val="000000" w:themeColor="text1"/>
      <w:sz w:val="24"/>
      <w:szCs w:val="24"/>
      <w:lang w:eastAsia="ru-RU"/>
    </w:rPr>
  </w:style>
  <w:style w:type="paragraph" w:customStyle="1" w:styleId="141">
    <w:name w:val="Стиль14"/>
    <w:basedOn w:val="45"/>
    <w:link w:val="140"/>
    <w:qFormat/>
    <w:rsid w:val="002C686E"/>
    <w:pPr>
      <w:tabs>
        <w:tab w:val="left" w:pos="0"/>
      </w:tabs>
      <w:snapToGrid w:val="0"/>
      <w:spacing w:before="100" w:beforeAutospacing="1" w:after="100" w:afterAutospacing="1"/>
      <w:ind w:firstLine="709"/>
      <w:contextualSpacing/>
    </w:pPr>
    <w:rPr>
      <w:rFonts w:eastAsia="Calibri"/>
      <w:snapToGrid/>
      <w:color w:val="000000" w:themeColor="text1"/>
    </w:rPr>
  </w:style>
  <w:style w:type="paragraph" w:customStyle="1" w:styleId="Default">
    <w:name w:val="Default"/>
    <w:uiPriority w:val="99"/>
    <w:rsid w:val="002C686E"/>
    <w:pPr>
      <w:autoSpaceDE w:val="0"/>
      <w:autoSpaceDN w:val="0"/>
      <w:adjustRightInd w:val="0"/>
      <w:spacing w:after="0" w:line="240" w:lineRule="auto"/>
    </w:pPr>
    <w:rPr>
      <w:rFonts w:ascii="Arial" w:hAnsi="Arial" w:cs="Arial"/>
      <w:color w:val="000000"/>
      <w:sz w:val="24"/>
      <w:szCs w:val="24"/>
    </w:rPr>
  </w:style>
  <w:style w:type="character" w:customStyle="1" w:styleId="900">
    <w:name w:val="Стиль90 Знак"/>
    <w:basedOn w:val="17"/>
    <w:link w:val="901"/>
    <w:locked/>
    <w:rsid w:val="002C686E"/>
    <w:rPr>
      <w:rFonts w:ascii="Arial" w:eastAsiaTheme="minorEastAsia" w:hAnsi="Arial" w:cs="Arial"/>
      <w:b w:val="0"/>
      <w:snapToGrid/>
      <w:color w:val="000000"/>
      <w:sz w:val="24"/>
      <w:szCs w:val="24"/>
      <w:lang w:eastAsia="ru-RU"/>
    </w:rPr>
  </w:style>
  <w:style w:type="paragraph" w:customStyle="1" w:styleId="901">
    <w:name w:val="Стиль90"/>
    <w:basedOn w:val="15"/>
    <w:link w:val="900"/>
    <w:rsid w:val="002C686E"/>
    <w:pPr>
      <w:spacing w:after="200"/>
      <w:ind w:left="0" w:firstLine="708"/>
    </w:pPr>
    <w:rPr>
      <w:rFonts w:eastAsiaTheme="minorEastAsia"/>
      <w:b w:val="0"/>
      <w:snapToGrid/>
    </w:rPr>
  </w:style>
  <w:style w:type="character" w:customStyle="1" w:styleId="910">
    <w:name w:val="Стиль91 Знак"/>
    <w:basedOn w:val="17"/>
    <w:link w:val="911"/>
    <w:locked/>
    <w:rsid w:val="002C686E"/>
    <w:rPr>
      <w:rFonts w:ascii="Arial" w:eastAsiaTheme="minorEastAsia" w:hAnsi="Arial" w:cs="Arial"/>
      <w:b w:val="0"/>
      <w:snapToGrid/>
      <w:color w:val="000000"/>
      <w:sz w:val="24"/>
      <w:szCs w:val="24"/>
      <w:lang w:eastAsia="ru-RU"/>
    </w:rPr>
  </w:style>
  <w:style w:type="paragraph" w:customStyle="1" w:styleId="911">
    <w:name w:val="Стиль91"/>
    <w:basedOn w:val="15"/>
    <w:link w:val="910"/>
    <w:rsid w:val="002C686E"/>
    <w:pPr>
      <w:spacing w:after="200"/>
      <w:ind w:left="0"/>
    </w:pPr>
    <w:rPr>
      <w:rFonts w:eastAsiaTheme="minorEastAsia"/>
      <w:b w:val="0"/>
      <w:snapToGrid/>
    </w:rPr>
  </w:style>
  <w:style w:type="character" w:customStyle="1" w:styleId="103">
    <w:name w:val="Стиль103 Знак"/>
    <w:link w:val="1030"/>
    <w:locked/>
    <w:rsid w:val="002C686E"/>
    <w:rPr>
      <w:rFonts w:ascii="Arial" w:eastAsia="Calibri" w:hAnsi="Arial" w:cs="Arial"/>
      <w:sz w:val="24"/>
      <w:szCs w:val="24"/>
    </w:rPr>
  </w:style>
  <w:style w:type="paragraph" w:customStyle="1" w:styleId="1030">
    <w:name w:val="Стиль103"/>
    <w:basedOn w:val="15"/>
    <w:link w:val="103"/>
    <w:qFormat/>
    <w:rsid w:val="002C686E"/>
    <w:pPr>
      <w:spacing w:after="200"/>
      <w:ind w:left="0" w:firstLine="567"/>
    </w:pPr>
    <w:rPr>
      <w:rFonts w:eastAsia="Calibri"/>
      <w:b w:val="0"/>
      <w:snapToGrid/>
      <w:color w:val="auto"/>
      <w:lang w:eastAsia="en-US"/>
    </w:rPr>
  </w:style>
  <w:style w:type="character" w:customStyle="1" w:styleId="104">
    <w:name w:val="Стиль104 Знак"/>
    <w:link w:val="1040"/>
    <w:locked/>
    <w:rsid w:val="002C686E"/>
    <w:rPr>
      <w:rFonts w:ascii="Arial" w:eastAsia="Calibri" w:hAnsi="Arial" w:cs="Arial"/>
      <w:sz w:val="24"/>
      <w:szCs w:val="24"/>
    </w:rPr>
  </w:style>
  <w:style w:type="paragraph" w:customStyle="1" w:styleId="1040">
    <w:name w:val="Стиль104"/>
    <w:basedOn w:val="15"/>
    <w:link w:val="104"/>
    <w:qFormat/>
    <w:rsid w:val="002C686E"/>
    <w:pPr>
      <w:spacing w:after="200"/>
      <w:ind w:left="0"/>
    </w:pPr>
    <w:rPr>
      <w:rFonts w:eastAsia="Calibri"/>
      <w:b w:val="0"/>
      <w:snapToGrid/>
      <w:color w:val="auto"/>
      <w:lang w:eastAsia="en-US"/>
    </w:rPr>
  </w:style>
  <w:style w:type="character" w:customStyle="1" w:styleId="320">
    <w:name w:val="Стиль32 Знак"/>
    <w:basedOn w:val="17"/>
    <w:link w:val="321"/>
    <w:locked/>
    <w:rsid w:val="002C686E"/>
    <w:rPr>
      <w:rFonts w:ascii="Arial" w:eastAsia="Calibri" w:hAnsi="Arial" w:cs="Arial"/>
      <w:b w:val="0"/>
      <w:snapToGrid/>
      <w:color w:val="000000"/>
      <w:sz w:val="24"/>
      <w:szCs w:val="24"/>
      <w:lang w:eastAsia="ru-RU"/>
    </w:rPr>
  </w:style>
  <w:style w:type="paragraph" w:customStyle="1" w:styleId="321">
    <w:name w:val="Стиль32"/>
    <w:basedOn w:val="15"/>
    <w:link w:val="320"/>
    <w:qFormat/>
    <w:rsid w:val="002C686E"/>
    <w:pPr>
      <w:spacing w:after="200"/>
      <w:ind w:left="0"/>
    </w:pPr>
    <w:rPr>
      <w:rFonts w:eastAsia="Calibri"/>
      <w:b w:val="0"/>
      <w:snapToGrid/>
    </w:rPr>
  </w:style>
  <w:style w:type="character" w:customStyle="1" w:styleId="330">
    <w:name w:val="Стиль33 Знак"/>
    <w:basedOn w:val="17"/>
    <w:link w:val="331"/>
    <w:locked/>
    <w:rsid w:val="002C686E"/>
    <w:rPr>
      <w:rFonts w:ascii="Arial" w:eastAsia="Calibri" w:hAnsi="Arial" w:cs="Arial"/>
      <w:b w:val="0"/>
      <w:snapToGrid/>
      <w:color w:val="000000"/>
      <w:sz w:val="24"/>
      <w:szCs w:val="24"/>
      <w:lang w:eastAsia="ru-RU"/>
    </w:rPr>
  </w:style>
  <w:style w:type="paragraph" w:customStyle="1" w:styleId="331">
    <w:name w:val="Стиль33"/>
    <w:basedOn w:val="15"/>
    <w:link w:val="330"/>
    <w:qFormat/>
    <w:rsid w:val="002C686E"/>
    <w:pPr>
      <w:spacing w:after="200"/>
      <w:ind w:left="0"/>
    </w:pPr>
    <w:rPr>
      <w:rFonts w:eastAsia="Calibri"/>
      <w:b w:val="0"/>
      <w:snapToGrid/>
    </w:rPr>
  </w:style>
  <w:style w:type="character" w:customStyle="1" w:styleId="340">
    <w:name w:val="Стиль34 Знак"/>
    <w:basedOn w:val="17"/>
    <w:link w:val="341"/>
    <w:locked/>
    <w:rsid w:val="002C686E"/>
    <w:rPr>
      <w:rFonts w:ascii="Arial" w:eastAsia="Calibri" w:hAnsi="Arial" w:cs="Arial"/>
      <w:b w:val="0"/>
      <w:snapToGrid/>
      <w:color w:val="000000"/>
      <w:sz w:val="24"/>
      <w:szCs w:val="24"/>
      <w:lang w:eastAsia="ru-RU"/>
    </w:rPr>
  </w:style>
  <w:style w:type="paragraph" w:customStyle="1" w:styleId="341">
    <w:name w:val="Стиль34"/>
    <w:basedOn w:val="15"/>
    <w:link w:val="340"/>
    <w:qFormat/>
    <w:rsid w:val="002C686E"/>
    <w:pPr>
      <w:spacing w:after="200"/>
      <w:ind w:left="0"/>
    </w:pPr>
    <w:rPr>
      <w:rFonts w:eastAsia="Calibri"/>
      <w:b w:val="0"/>
      <w:snapToGrid/>
    </w:rPr>
  </w:style>
  <w:style w:type="character" w:customStyle="1" w:styleId="350">
    <w:name w:val="Стиль35 Знак"/>
    <w:basedOn w:val="17"/>
    <w:link w:val="351"/>
    <w:locked/>
    <w:rsid w:val="002C686E"/>
    <w:rPr>
      <w:rFonts w:ascii="Arial" w:eastAsia="Calibri" w:hAnsi="Arial" w:cs="Arial"/>
      <w:b w:val="0"/>
      <w:snapToGrid/>
      <w:color w:val="000000"/>
      <w:sz w:val="24"/>
      <w:szCs w:val="24"/>
      <w:lang w:eastAsia="ru-RU"/>
    </w:rPr>
  </w:style>
  <w:style w:type="paragraph" w:customStyle="1" w:styleId="351">
    <w:name w:val="Стиль35"/>
    <w:basedOn w:val="15"/>
    <w:link w:val="350"/>
    <w:qFormat/>
    <w:rsid w:val="002C686E"/>
    <w:pPr>
      <w:spacing w:after="200"/>
      <w:ind w:left="0"/>
    </w:pPr>
    <w:rPr>
      <w:rFonts w:eastAsia="Calibri"/>
      <w:b w:val="0"/>
      <w:snapToGrid/>
    </w:rPr>
  </w:style>
  <w:style w:type="character" w:customStyle="1" w:styleId="370">
    <w:name w:val="Стиль37 Знак"/>
    <w:basedOn w:val="17"/>
    <w:link w:val="371"/>
    <w:locked/>
    <w:rsid w:val="002C686E"/>
    <w:rPr>
      <w:rFonts w:ascii="Arial" w:eastAsia="Calibri" w:hAnsi="Arial" w:cs="Arial"/>
      <w:b w:val="0"/>
      <w:snapToGrid/>
      <w:color w:val="000000"/>
      <w:sz w:val="24"/>
      <w:szCs w:val="24"/>
      <w:lang w:eastAsia="ru-RU"/>
    </w:rPr>
  </w:style>
  <w:style w:type="paragraph" w:customStyle="1" w:styleId="371">
    <w:name w:val="Стиль37"/>
    <w:basedOn w:val="15"/>
    <w:link w:val="370"/>
    <w:qFormat/>
    <w:rsid w:val="002C686E"/>
    <w:pPr>
      <w:spacing w:after="200"/>
      <w:ind w:left="0"/>
    </w:pPr>
    <w:rPr>
      <w:rFonts w:eastAsia="Calibri"/>
      <w:b w:val="0"/>
      <w:snapToGrid/>
    </w:rPr>
  </w:style>
  <w:style w:type="paragraph" w:customStyle="1" w:styleId="3f1">
    <w:name w:val="Основной текст3"/>
    <w:basedOn w:val="a3"/>
    <w:rsid w:val="002C686E"/>
    <w:pPr>
      <w:widowControl w:val="0"/>
      <w:shd w:val="clear" w:color="auto" w:fill="FFFFFF"/>
      <w:spacing w:before="780" w:after="0" w:line="413" w:lineRule="exact"/>
      <w:ind w:left="1416" w:hanging="460"/>
    </w:pPr>
    <w:rPr>
      <w:rFonts w:ascii="Arial Unicode MS" w:eastAsia="Arial Unicode MS" w:hAnsi="Arial Unicode MS" w:cs="Arial Unicode MS" w:hint="eastAsia"/>
      <w:spacing w:val="-5"/>
      <w:sz w:val="20"/>
      <w:szCs w:val="20"/>
      <w:lang w:eastAsia="ru-RU"/>
    </w:rPr>
  </w:style>
  <w:style w:type="character" w:customStyle="1" w:styleId="460">
    <w:name w:val="Стиль46 Знак"/>
    <w:basedOn w:val="a4"/>
    <w:link w:val="461"/>
    <w:locked/>
    <w:rsid w:val="002C686E"/>
    <w:rPr>
      <w:rFonts w:ascii="Arial" w:hAnsi="Arial" w:cs="Arial"/>
      <w:color w:val="000000"/>
      <w:sz w:val="24"/>
    </w:rPr>
  </w:style>
  <w:style w:type="paragraph" w:customStyle="1" w:styleId="461">
    <w:name w:val="Стиль46"/>
    <w:basedOn w:val="a3"/>
    <w:link w:val="460"/>
    <w:rsid w:val="002C686E"/>
    <w:pPr>
      <w:snapToGrid w:val="0"/>
      <w:ind w:left="-142" w:firstLine="568"/>
    </w:pPr>
    <w:rPr>
      <w:rFonts w:cs="Arial"/>
      <w:color w:val="000000"/>
    </w:rPr>
  </w:style>
  <w:style w:type="character" w:customStyle="1" w:styleId="220">
    <w:name w:val="Стиль22 Знак"/>
    <w:basedOn w:val="17"/>
    <w:link w:val="221"/>
    <w:locked/>
    <w:rsid w:val="002C686E"/>
    <w:rPr>
      <w:rFonts w:ascii="Arial" w:eastAsiaTheme="majorEastAsia" w:hAnsi="Arial" w:cs="Arial"/>
      <w:b w:val="0"/>
      <w:snapToGrid/>
      <w:color w:val="000000"/>
      <w:spacing w:val="-5"/>
      <w:sz w:val="24"/>
      <w:szCs w:val="24"/>
      <w:lang w:eastAsia="ru-RU" w:bidi="en-US"/>
    </w:rPr>
  </w:style>
  <w:style w:type="paragraph" w:customStyle="1" w:styleId="221">
    <w:name w:val="Стиль22"/>
    <w:basedOn w:val="15"/>
    <w:link w:val="220"/>
    <w:qFormat/>
    <w:rsid w:val="002C686E"/>
    <w:pPr>
      <w:spacing w:after="200"/>
      <w:ind w:left="0"/>
    </w:pPr>
    <w:rPr>
      <w:rFonts w:eastAsiaTheme="majorEastAsia"/>
      <w:b w:val="0"/>
      <w:snapToGrid/>
      <w:spacing w:val="-5"/>
      <w:lang w:bidi="en-US"/>
    </w:rPr>
  </w:style>
  <w:style w:type="character" w:customStyle="1" w:styleId="95">
    <w:name w:val="Стиль95 Знак"/>
    <w:link w:val="950"/>
    <w:locked/>
    <w:rsid w:val="002C686E"/>
    <w:rPr>
      <w:rFonts w:ascii="Arial" w:hAnsi="Arial" w:cs="Arial"/>
      <w:color w:val="000000"/>
      <w:sz w:val="24"/>
      <w:szCs w:val="24"/>
      <w:shd w:val="clear" w:color="auto" w:fill="FFFFFF"/>
    </w:rPr>
  </w:style>
  <w:style w:type="paragraph" w:customStyle="1" w:styleId="950">
    <w:name w:val="Стиль95"/>
    <w:basedOn w:val="19"/>
    <w:link w:val="95"/>
    <w:qFormat/>
    <w:rsid w:val="002C686E"/>
    <w:pPr>
      <w:shd w:val="clear" w:color="auto" w:fill="FFFFFF"/>
      <w:snapToGrid w:val="0"/>
      <w:spacing w:before="120"/>
      <w:ind w:firstLine="284"/>
    </w:pPr>
    <w:rPr>
      <w:rFonts w:eastAsiaTheme="minorHAnsi"/>
      <w:snapToGrid/>
      <w:lang w:eastAsia="en-US"/>
    </w:rPr>
  </w:style>
  <w:style w:type="paragraph" w:customStyle="1" w:styleId="Standard">
    <w:name w:val="Standard"/>
    <w:uiPriority w:val="99"/>
    <w:rsid w:val="002C686E"/>
    <w:pPr>
      <w:widowControl w:val="0"/>
      <w:suppressAutoHyphens/>
      <w:autoSpaceDN w:val="0"/>
      <w:spacing w:after="0" w:line="240" w:lineRule="auto"/>
    </w:pPr>
    <w:rPr>
      <w:rFonts w:ascii="Thorndale AMT" w:eastAsia="Albany AMT" w:hAnsi="Thorndale AMT" w:cs="Lucidasans"/>
      <w:kern w:val="3"/>
      <w:sz w:val="24"/>
      <w:szCs w:val="24"/>
      <w:lang w:val="cs-CZ" w:eastAsia="ru-RU"/>
    </w:rPr>
  </w:style>
  <w:style w:type="character" w:styleId="affffb">
    <w:name w:val="footnote reference"/>
    <w:uiPriority w:val="99"/>
    <w:unhideWhenUsed/>
    <w:rsid w:val="002C686E"/>
    <w:rPr>
      <w:vertAlign w:val="superscript"/>
    </w:rPr>
  </w:style>
  <w:style w:type="character" w:styleId="affffc">
    <w:name w:val="annotation reference"/>
    <w:uiPriority w:val="99"/>
    <w:unhideWhenUsed/>
    <w:rsid w:val="002C686E"/>
    <w:rPr>
      <w:rFonts w:ascii="Arial" w:hAnsi="Arial" w:cs="Arial" w:hint="default"/>
      <w:sz w:val="16"/>
    </w:rPr>
  </w:style>
  <w:style w:type="character" w:styleId="affffd">
    <w:name w:val="line number"/>
    <w:unhideWhenUsed/>
    <w:rsid w:val="002C686E"/>
    <w:rPr>
      <w:sz w:val="18"/>
    </w:rPr>
  </w:style>
  <w:style w:type="character" w:styleId="affffe">
    <w:name w:val="endnote reference"/>
    <w:unhideWhenUsed/>
    <w:rsid w:val="002C686E"/>
    <w:rPr>
      <w:vertAlign w:val="superscript"/>
    </w:rPr>
  </w:style>
  <w:style w:type="character" w:styleId="afffff">
    <w:name w:val="Placeholder Text"/>
    <w:basedOn w:val="a4"/>
    <w:uiPriority w:val="99"/>
    <w:semiHidden/>
    <w:rsid w:val="002C686E"/>
    <w:rPr>
      <w:color w:val="808080"/>
    </w:rPr>
  </w:style>
  <w:style w:type="character" w:styleId="afffff0">
    <w:name w:val="Subtle Emphasis"/>
    <w:uiPriority w:val="19"/>
    <w:qFormat/>
    <w:rsid w:val="002C686E"/>
    <w:rPr>
      <w:i/>
      <w:iCs/>
    </w:rPr>
  </w:style>
  <w:style w:type="character" w:styleId="afffff1">
    <w:name w:val="Intense Emphasis"/>
    <w:uiPriority w:val="21"/>
    <w:qFormat/>
    <w:rsid w:val="002C686E"/>
    <w:rPr>
      <w:b/>
      <w:bCs/>
    </w:rPr>
  </w:style>
  <w:style w:type="character" w:styleId="afffff2">
    <w:name w:val="Subtle Reference"/>
    <w:uiPriority w:val="31"/>
    <w:qFormat/>
    <w:rsid w:val="002C686E"/>
    <w:rPr>
      <w:smallCaps/>
    </w:rPr>
  </w:style>
  <w:style w:type="character" w:styleId="afffff3">
    <w:name w:val="Intense Reference"/>
    <w:uiPriority w:val="32"/>
    <w:qFormat/>
    <w:rsid w:val="002C686E"/>
    <w:rPr>
      <w:smallCaps/>
      <w:spacing w:val="5"/>
      <w:u w:val="single"/>
    </w:rPr>
  </w:style>
  <w:style w:type="character" w:styleId="afffff4">
    <w:name w:val="Book Title"/>
    <w:uiPriority w:val="33"/>
    <w:qFormat/>
    <w:rsid w:val="002C686E"/>
    <w:rPr>
      <w:i/>
      <w:iCs/>
      <w:smallCaps/>
      <w:spacing w:val="5"/>
    </w:rPr>
  </w:style>
  <w:style w:type="table" w:styleId="1f0">
    <w:name w:val="Table Simple 1"/>
    <w:basedOn w:val="a5"/>
    <w:unhideWhenUsed/>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5"/>
    <w:unhideWhenUsed/>
    <w:rsid w:val="002C686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1f1">
    <w:name w:val="Table Classic 1"/>
    <w:basedOn w:val="a5"/>
    <w:unhideWhenUsed/>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lassic 2"/>
    <w:basedOn w:val="a5"/>
    <w:unhideWhenUsed/>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8">
    <w:name w:val="Table Columns 2"/>
    <w:basedOn w:val="a5"/>
    <w:unhideWhenUsed/>
    <w:rsid w:val="002C686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Columns 3"/>
    <w:basedOn w:val="a5"/>
    <w:unhideWhenUsed/>
    <w:rsid w:val="002C686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e">
    <w:name w:val="Table Columns 4"/>
    <w:basedOn w:val="a5"/>
    <w:unhideWhenUsed/>
    <w:rsid w:val="002C686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5"/>
    <w:unhideWhenUsed/>
    <w:rsid w:val="002C686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2">
    <w:name w:val="Table Grid 1"/>
    <w:basedOn w:val="a5"/>
    <w:unhideWhenUsed/>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9">
    <w:name w:val="Table Grid 2"/>
    <w:basedOn w:val="a5"/>
    <w:unhideWhenUsed/>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e">
    <w:name w:val="Table Grid 5"/>
    <w:basedOn w:val="a5"/>
    <w:unhideWhenUsed/>
    <w:rsid w:val="002C686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6">
    <w:name w:val="Table Grid 8"/>
    <w:basedOn w:val="a5"/>
    <w:unhideWhenUsed/>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2">
    <w:name w:val="Table List 2"/>
    <w:basedOn w:val="a5"/>
    <w:unhideWhenUsed/>
    <w:rsid w:val="002C686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5">
    <w:name w:val="Table Contemporary"/>
    <w:basedOn w:val="a5"/>
    <w:unhideWhenUsed/>
    <w:rsid w:val="002C686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6">
    <w:name w:val="Table Elegant"/>
    <w:basedOn w:val="a5"/>
    <w:unhideWhenUsed/>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7">
    <w:name w:val="Table Professional"/>
    <w:basedOn w:val="a5"/>
    <w:unhideWhenUsed/>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3">
    <w:name w:val="Table Subtle 1"/>
    <w:basedOn w:val="a5"/>
    <w:unhideWhenUsed/>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Subtle 2"/>
    <w:basedOn w:val="a5"/>
    <w:unhideWhenUsed/>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5"/>
    <w:unhideWhenUsed/>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5"/>
    <w:unhideWhenUsed/>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5"/>
    <w:unhideWhenUsed/>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4">
    <w:name w:val="Сетка таблицы114"/>
    <w:basedOn w:val="a5"/>
    <w:uiPriority w:val="59"/>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5"/>
    <w:rsid w:val="002C686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20">
    <w:name w:val="Сетка таблицы 52"/>
    <w:basedOn w:val="a5"/>
    <w:rsid w:val="002C686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
    <w:name w:val="Средний список 11"/>
    <w:basedOn w:val="a5"/>
    <w:uiPriority w:val="65"/>
    <w:rsid w:val="002C686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5"/>
    <w:uiPriority w:val="65"/>
    <w:rsid w:val="002C686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f4">
    <w:name w:val="Светлая заливка1"/>
    <w:basedOn w:val="a5"/>
    <w:uiPriority w:val="60"/>
    <w:rsid w:val="002C686E"/>
    <w:pPr>
      <w:spacing w:after="0" w:line="240" w:lineRule="auto"/>
    </w:pPr>
    <w:rPr>
      <w:rFonts w:ascii="Arial" w:eastAsia="Times New Roman" w:hAnsi="Arial"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
    <w:name w:val="Средний список 12"/>
    <w:basedOn w:val="a5"/>
    <w:uiPriority w:val="65"/>
    <w:rsid w:val="002C686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0">
    <w:name w:val="Сетка таблицы25"/>
    <w:basedOn w:val="a5"/>
    <w:rsid w:val="002C68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b">
    <w:name w:val="Светлая заливка2"/>
    <w:basedOn w:val="a5"/>
    <w:uiPriority w:val="60"/>
    <w:rsid w:val="002C686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5">
    <w:name w:val="Папушкин1"/>
    <w:basedOn w:val="a5"/>
    <w:rsid w:val="002C686E"/>
    <w:pPr>
      <w:spacing w:after="0" w:line="240" w:lineRule="auto"/>
      <w:jc w:val="center"/>
    </w:pPr>
    <w:rPr>
      <w:rFonts w:ascii="Arial" w:eastAsia="Times New Roman" w:hAnsi="Arial" w:cs="Times New Roman"/>
      <w:sz w:val="20"/>
      <w:szCs w:val="20"/>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76">
    <w:name w:val="Сетка таблицы7"/>
    <w:basedOn w:val="a5"/>
    <w:rsid w:val="002C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a">
    <w:name w:val="Сетка таблицы8"/>
    <w:basedOn w:val="a5"/>
    <w:uiPriority w:val="59"/>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5"/>
    <w:rsid w:val="002C686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5"/>
    <w:rsid w:val="002C686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c">
    <w:name w:val="Папушкин2"/>
    <w:basedOn w:val="af7"/>
    <w:rsid w:val="002C686E"/>
    <w:pPr>
      <w:spacing w:after="0" w:line="240" w:lineRule="auto"/>
      <w:jc w:val="center"/>
    </w:pPr>
    <w:rPr>
      <w:rFonts w:ascii="Arial" w:eastAsia="Times New Roman"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5"/>
    <w:rsid w:val="002C686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
    <w:name w:val="Столбцы таблицы 31"/>
    <w:basedOn w:val="a5"/>
    <w:rsid w:val="002C686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5"/>
    <w:rsid w:val="002C686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5"/>
    <w:rsid w:val="002C686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5"/>
    <w:rsid w:val="002C686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Столбцы таблицы 21"/>
    <w:basedOn w:val="a5"/>
    <w:rsid w:val="002C686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5"/>
    <w:rsid w:val="002C686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6">
    <w:name w:val="Современная таблица1"/>
    <w:basedOn w:val="a5"/>
    <w:rsid w:val="002C686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0">
    <w:name w:val="Средний список 111"/>
    <w:basedOn w:val="a5"/>
    <w:uiPriority w:val="65"/>
    <w:rsid w:val="002C686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5"/>
    <w:uiPriority w:val="65"/>
    <w:rsid w:val="002C686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
    <w:name w:val="Простая таблица 21"/>
    <w:basedOn w:val="a5"/>
    <w:rsid w:val="002C686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7">
    <w:name w:val="Стандартная таблица1"/>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
    <w:name w:val="Классическая таблица 11"/>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Простая таблица 11"/>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
    <w:name w:val="Изящная таблица 21"/>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8">
    <w:name w:val="Изысканная таблица1"/>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6">
    <w:name w:val="Изящная таблица 11"/>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Классическая таблица 21"/>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5">
    <w:name w:val="Сетка таблицы21"/>
    <w:basedOn w:val="a5"/>
    <w:rsid w:val="002C68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6">
    <w:name w:val="Сетка таблицы 21"/>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7">
    <w:name w:val="Сетка таблицы 11"/>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8">
    <w:name w:val="Светлая заливка11"/>
    <w:basedOn w:val="a5"/>
    <w:uiPriority w:val="60"/>
    <w:rsid w:val="002C686E"/>
    <w:pPr>
      <w:spacing w:after="0" w:line="240" w:lineRule="auto"/>
    </w:pPr>
    <w:rPr>
      <w:rFonts w:ascii="Arial" w:eastAsia="Times New Roman" w:hAnsi="Arial"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0">
    <w:name w:val="Средний список 121"/>
    <w:basedOn w:val="a5"/>
    <w:uiPriority w:val="65"/>
    <w:rsid w:val="002C686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1">
    <w:name w:val="Сетка таблицы251"/>
    <w:basedOn w:val="a5"/>
    <w:rsid w:val="002C68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ветлая заливка21"/>
    <w:basedOn w:val="a5"/>
    <w:uiPriority w:val="60"/>
    <w:rsid w:val="002C686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
    <w:name w:val="Сетка таблицы31"/>
    <w:basedOn w:val="a5"/>
    <w:uiPriority w:val="59"/>
    <w:rsid w:val="002C68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
    <w:basedOn w:val="a5"/>
    <w:uiPriority w:val="59"/>
    <w:rsid w:val="002C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Папушкин11"/>
    <w:basedOn w:val="a5"/>
    <w:rsid w:val="002C686E"/>
    <w:pPr>
      <w:spacing w:after="0" w:line="240" w:lineRule="auto"/>
      <w:jc w:val="center"/>
    </w:pPr>
    <w:rPr>
      <w:rFonts w:ascii="Arial" w:eastAsia="Times New Roman" w:hAnsi="Arial" w:cs="Times New Roman"/>
      <w:sz w:val="20"/>
      <w:szCs w:val="20"/>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12">
    <w:name w:val="Сетка таблицы51"/>
    <w:basedOn w:val="a5"/>
    <w:rsid w:val="002C686E"/>
    <w:pPr>
      <w:spacing w:after="0" w:line="240" w:lineRule="auto"/>
    </w:pPr>
    <w:rPr>
      <w:rFonts w:eastAsia="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5"/>
    <w:rsid w:val="002C686E"/>
    <w:pPr>
      <w:spacing w:after="0" w:line="240" w:lineRule="auto"/>
    </w:pPr>
    <w:rPr>
      <w:rFonts w:eastAsia="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5"/>
    <w:uiPriority w:val="59"/>
    <w:rsid w:val="002C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ветлая заливка3"/>
    <w:basedOn w:val="a5"/>
    <w:uiPriority w:val="60"/>
    <w:rsid w:val="002C686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8">
    <w:name w:val="Папушкин21"/>
    <w:basedOn w:val="a5"/>
    <w:rsid w:val="002C686E"/>
    <w:pPr>
      <w:spacing w:after="0" w:line="240" w:lineRule="auto"/>
      <w:jc w:val="center"/>
    </w:pPr>
    <w:rPr>
      <w:rFonts w:ascii="Arial" w:eastAsia="Times New Roman" w:hAnsi="Arial" w:cs="Times New Roman"/>
      <w:sz w:val="20"/>
      <w:szCs w:val="20"/>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3f4">
    <w:name w:val="Папушкин3"/>
    <w:basedOn w:val="a5"/>
    <w:rsid w:val="002C686E"/>
    <w:pPr>
      <w:spacing w:after="0" w:line="240" w:lineRule="auto"/>
      <w:jc w:val="center"/>
    </w:pPr>
    <w:rPr>
      <w:rFonts w:ascii="Arial" w:eastAsia="Times New Roman" w:hAnsi="Arial" w:cs="Times New Roman"/>
      <w:sz w:val="20"/>
      <w:szCs w:val="20"/>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2110">
    <w:name w:val="Сетка таблицы211"/>
    <w:basedOn w:val="a5"/>
    <w:rsid w:val="002C686E"/>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5"/>
    <w:rsid w:val="002C686E"/>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8">
    <w:name w:val="мое"/>
    <w:basedOn w:val="a5"/>
    <w:uiPriority w:val="99"/>
    <w:rsid w:val="002C686E"/>
    <w:pPr>
      <w:spacing w:after="0" w:line="240" w:lineRule="auto"/>
      <w:jc w:val="center"/>
    </w:pPr>
    <w:rPr>
      <w:rFonts w:ascii="Arial" w:hAnsi="Arial"/>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hemeFill="background1" w:themeFillShade="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tblStylePr w:type="band2Horz">
      <w:pPr>
        <w:jc w:val="center"/>
      </w:pPr>
      <w:tblPr/>
      <w:tcPr>
        <w:shd w:val="clear" w:color="auto" w:fill="BFBFBF" w:themeFill="background1" w:themeFillShade="BF"/>
      </w:tcPr>
    </w:tblStylePr>
  </w:style>
  <w:style w:type="table" w:customStyle="1" w:styleId="123">
    <w:name w:val="Сетка таблицы12"/>
    <w:basedOn w:val="a5"/>
    <w:uiPriority w:val="59"/>
    <w:rsid w:val="002C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5"/>
    <w:uiPriority w:val="59"/>
    <w:rsid w:val="002C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5"/>
    <w:uiPriority w:val="59"/>
    <w:rsid w:val="002C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
    <w:basedOn w:val="a5"/>
    <w:uiPriority w:val="59"/>
    <w:rsid w:val="002C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5"/>
    <w:uiPriority w:val="59"/>
    <w:rsid w:val="002C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5"/>
    <w:uiPriority w:val="59"/>
    <w:rsid w:val="002C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5"/>
    <w:uiPriority w:val="59"/>
    <w:rsid w:val="002C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5"/>
    <w:uiPriority w:val="59"/>
    <w:rsid w:val="002C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rsid w:val="002C68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5"/>
    <w:uiPriority w:val="59"/>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
    <w:basedOn w:val="a5"/>
    <w:rsid w:val="002C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5"/>
    <w:rsid w:val="002C686E"/>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
    <w:name w:val="Папушкин4"/>
    <w:basedOn w:val="a5"/>
    <w:rsid w:val="002C686E"/>
    <w:pPr>
      <w:spacing w:after="0" w:line="240" w:lineRule="auto"/>
      <w:jc w:val="center"/>
    </w:pPr>
    <w:rPr>
      <w:rFonts w:ascii="Arial" w:eastAsia="Times New Roman" w:hAnsi="Arial" w:cs="Times New Roman"/>
      <w:sz w:val="20"/>
      <w:szCs w:val="20"/>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2">
    <w:name w:val="Таблица-список 12"/>
    <w:basedOn w:val="a5"/>
    <w:rsid w:val="002C686E"/>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0">
    <w:name w:val="Светлая заливка4"/>
    <w:basedOn w:val="a5"/>
    <w:uiPriority w:val="60"/>
    <w:rsid w:val="002C686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0">
    <w:name w:val="Сетка таблицы113"/>
    <w:basedOn w:val="a5"/>
    <w:uiPriority w:val="59"/>
    <w:rsid w:val="002C68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5"/>
    <w:rsid w:val="002C68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
    <w:name w:val="Папушкин5"/>
    <w:basedOn w:val="a5"/>
    <w:rsid w:val="002C686E"/>
    <w:pPr>
      <w:spacing w:after="0" w:line="240" w:lineRule="auto"/>
      <w:jc w:val="center"/>
    </w:pPr>
    <w:rPr>
      <w:rFonts w:ascii="Arial" w:eastAsia="Times New Roman" w:hAnsi="Arial" w:cs="Times New Roman"/>
      <w:sz w:val="20"/>
      <w:szCs w:val="20"/>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3">
    <w:name w:val="Таблица-список 13"/>
    <w:basedOn w:val="a5"/>
    <w:rsid w:val="002C686E"/>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0">
    <w:name w:val="Светлая заливка5"/>
    <w:basedOn w:val="a5"/>
    <w:uiPriority w:val="60"/>
    <w:rsid w:val="002C686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0">
    <w:name w:val="Сетка таблицы110"/>
    <w:basedOn w:val="a5"/>
    <w:uiPriority w:val="59"/>
    <w:rsid w:val="002C68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5"/>
    <w:rsid w:val="002C68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Папушкин6"/>
    <w:basedOn w:val="a5"/>
    <w:rsid w:val="002C686E"/>
    <w:pPr>
      <w:spacing w:after="0" w:line="240" w:lineRule="auto"/>
      <w:jc w:val="center"/>
    </w:pPr>
    <w:rPr>
      <w:rFonts w:ascii="Arial" w:eastAsia="Times New Roman" w:hAnsi="Arial" w:cs="Times New Roman"/>
      <w:sz w:val="20"/>
      <w:szCs w:val="20"/>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151">
    <w:name w:val="Сетка таблицы1151"/>
    <w:basedOn w:val="a5"/>
    <w:uiPriority w:val="59"/>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5"/>
    <w:uiPriority w:val="59"/>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5"/>
    <w:uiPriority w:val="59"/>
    <w:rsid w:val="002C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 53"/>
    <w:basedOn w:val="a5"/>
    <w:rsid w:val="002C686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5"/>
    <w:rsid w:val="002C686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7">
    <w:name w:val="Папушкин7"/>
    <w:basedOn w:val="af7"/>
    <w:rsid w:val="002C686E"/>
    <w:pPr>
      <w:spacing w:after="0" w:line="240" w:lineRule="auto"/>
      <w:jc w:val="center"/>
    </w:pPr>
    <w:rPr>
      <w:rFonts w:ascii="Arial" w:eastAsia="Times New Roman"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5"/>
    <w:rsid w:val="002C686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3">
    <w:name w:val="Столбцы таблицы 32"/>
    <w:basedOn w:val="a5"/>
    <w:rsid w:val="002C686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5"/>
    <w:rsid w:val="002C686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5"/>
    <w:rsid w:val="002C686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5"/>
    <w:rsid w:val="002C686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Столбцы таблицы 22"/>
    <w:basedOn w:val="a5"/>
    <w:rsid w:val="002C686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5"/>
    <w:rsid w:val="002C686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d">
    <w:name w:val="Современная таблица2"/>
    <w:basedOn w:val="a5"/>
    <w:rsid w:val="002C686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
    <w:name w:val="Средний список 112"/>
    <w:basedOn w:val="a5"/>
    <w:uiPriority w:val="65"/>
    <w:rsid w:val="002C686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5"/>
    <w:uiPriority w:val="65"/>
    <w:rsid w:val="002C686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4">
    <w:name w:val="Простая таблица 22"/>
    <w:basedOn w:val="a5"/>
    <w:rsid w:val="002C686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e">
    <w:name w:val="Стандартная таблица2"/>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4">
    <w:name w:val="Классическая таблица 12"/>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
    <w:name w:val="Простая таблица 12"/>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Изящная таблица 22"/>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
    <w:name w:val="Изысканная таблица2"/>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Классическая таблица 22"/>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70">
    <w:name w:val="Сетка таблицы117"/>
    <w:basedOn w:val="a5"/>
    <w:rsid w:val="002C68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
    <w:basedOn w:val="a5"/>
    <w:rsid w:val="002C68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 82"/>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7">
    <w:name w:val="Сетка таблицы 22"/>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7">
    <w:name w:val="Сетка таблицы 12"/>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8">
    <w:name w:val="Светлая заливка12"/>
    <w:basedOn w:val="a5"/>
    <w:uiPriority w:val="60"/>
    <w:rsid w:val="002C686E"/>
    <w:pPr>
      <w:spacing w:after="0" w:line="240" w:lineRule="auto"/>
    </w:pPr>
    <w:rPr>
      <w:rFonts w:ascii="Arial" w:eastAsia="Times New Roman" w:hAnsi="Arial"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0">
    <w:name w:val="Средний список 122"/>
    <w:basedOn w:val="a5"/>
    <w:uiPriority w:val="65"/>
    <w:rsid w:val="002C686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4">
    <w:name w:val="Сетка таблицы254"/>
    <w:basedOn w:val="a5"/>
    <w:rsid w:val="002C68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Светлая заливка22"/>
    <w:basedOn w:val="a5"/>
    <w:uiPriority w:val="60"/>
    <w:rsid w:val="002C686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62">
    <w:name w:val="Сетка таблицы36"/>
    <w:basedOn w:val="a5"/>
    <w:uiPriority w:val="59"/>
    <w:rsid w:val="002C68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5"/>
    <w:uiPriority w:val="59"/>
    <w:rsid w:val="002C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Папушкин12"/>
    <w:basedOn w:val="a5"/>
    <w:rsid w:val="002C686E"/>
    <w:pPr>
      <w:spacing w:after="0" w:line="240" w:lineRule="auto"/>
      <w:jc w:val="center"/>
    </w:pPr>
    <w:rPr>
      <w:rFonts w:ascii="Arial" w:eastAsia="Times New Roman" w:hAnsi="Arial" w:cs="Times New Roman"/>
      <w:sz w:val="20"/>
      <w:szCs w:val="20"/>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32">
    <w:name w:val="Сетка таблицы53"/>
    <w:basedOn w:val="a5"/>
    <w:rsid w:val="002C686E"/>
    <w:pPr>
      <w:spacing w:after="0" w:line="240" w:lineRule="auto"/>
    </w:pPr>
    <w:rPr>
      <w:rFonts w:eastAsia="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5"/>
    <w:rsid w:val="002C686E"/>
    <w:pPr>
      <w:spacing w:after="0" w:line="240" w:lineRule="auto"/>
    </w:pPr>
    <w:rPr>
      <w:rFonts w:eastAsia="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5"/>
    <w:uiPriority w:val="59"/>
    <w:rsid w:val="002C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ветлая заливка6"/>
    <w:basedOn w:val="a5"/>
    <w:uiPriority w:val="60"/>
    <w:rsid w:val="002C686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821">
    <w:name w:val="Сетка таблицы82"/>
    <w:basedOn w:val="a5"/>
    <w:uiPriority w:val="59"/>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 511"/>
    <w:basedOn w:val="a5"/>
    <w:rsid w:val="002C686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5"/>
    <w:rsid w:val="002C686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9">
    <w:name w:val="Папушкин22"/>
    <w:basedOn w:val="af7"/>
    <w:rsid w:val="002C686E"/>
    <w:pPr>
      <w:spacing w:after="0" w:line="240" w:lineRule="auto"/>
      <w:jc w:val="center"/>
    </w:pPr>
    <w:rPr>
      <w:rFonts w:ascii="Arial" w:eastAsia="Times New Roman"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5"/>
    <w:rsid w:val="002C686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5"/>
    <w:rsid w:val="002C686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5"/>
    <w:rsid w:val="002C686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5"/>
    <w:rsid w:val="002C686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5"/>
    <w:rsid w:val="002C686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Столбцы таблицы 211"/>
    <w:basedOn w:val="a5"/>
    <w:rsid w:val="002C686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5"/>
    <w:rsid w:val="002C686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Современная таблица11"/>
    <w:basedOn w:val="a5"/>
    <w:rsid w:val="002C686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
    <w:name w:val="Средний список 1111"/>
    <w:basedOn w:val="a5"/>
    <w:uiPriority w:val="65"/>
    <w:rsid w:val="002C686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5"/>
    <w:uiPriority w:val="65"/>
    <w:rsid w:val="002C686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
    <w:name w:val="Простая таблица 211"/>
    <w:basedOn w:val="a5"/>
    <w:rsid w:val="002C686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b">
    <w:name w:val="Стандартная таблица11"/>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
    <w:name w:val="Классическая таблица 111"/>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
    <w:name w:val="Простая таблица 111"/>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
    <w:name w:val="Изящная таблица 211"/>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4">
    <w:name w:val="Изящная таблица 111"/>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Классическая таблица 211"/>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30">
    <w:name w:val="Сетка таблицы213"/>
    <w:basedOn w:val="a5"/>
    <w:rsid w:val="002C68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 811"/>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5">
    <w:name w:val="Сетка таблицы 211"/>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5">
    <w:name w:val="Сетка таблицы 111"/>
    <w:basedOn w:val="a5"/>
    <w:rsid w:val="002C686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6">
    <w:name w:val="Светлая заливка111"/>
    <w:basedOn w:val="a5"/>
    <w:uiPriority w:val="60"/>
    <w:rsid w:val="002C686E"/>
    <w:pPr>
      <w:spacing w:after="0" w:line="240" w:lineRule="auto"/>
    </w:pPr>
    <w:rPr>
      <w:rFonts w:ascii="Arial" w:eastAsia="Times New Roman" w:hAnsi="Arial"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10">
    <w:name w:val="Средний список 1211"/>
    <w:basedOn w:val="a5"/>
    <w:uiPriority w:val="65"/>
    <w:rsid w:val="002C686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11">
    <w:name w:val="Сетка таблицы2511"/>
    <w:basedOn w:val="a5"/>
    <w:rsid w:val="002C68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ветлая заливка211"/>
    <w:basedOn w:val="a5"/>
    <w:uiPriority w:val="60"/>
    <w:rsid w:val="002C686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0">
    <w:name w:val="Сетка таблицы312"/>
    <w:basedOn w:val="a5"/>
    <w:uiPriority w:val="59"/>
    <w:rsid w:val="002C68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5"/>
    <w:uiPriority w:val="59"/>
    <w:rsid w:val="002C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Папушкин111"/>
    <w:basedOn w:val="a5"/>
    <w:rsid w:val="002C686E"/>
    <w:pPr>
      <w:spacing w:after="0" w:line="240" w:lineRule="auto"/>
      <w:jc w:val="center"/>
    </w:pPr>
    <w:rPr>
      <w:rFonts w:ascii="Arial" w:eastAsia="Times New Roman" w:hAnsi="Arial" w:cs="Times New Roman"/>
      <w:sz w:val="20"/>
      <w:szCs w:val="20"/>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112">
    <w:name w:val="Сетка таблицы511"/>
    <w:basedOn w:val="a5"/>
    <w:rsid w:val="002C686E"/>
    <w:pPr>
      <w:spacing w:after="0" w:line="240" w:lineRule="auto"/>
    </w:pPr>
    <w:rPr>
      <w:rFonts w:eastAsia="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5"/>
    <w:rsid w:val="002C686E"/>
    <w:pPr>
      <w:spacing w:after="0" w:line="240" w:lineRule="auto"/>
    </w:pPr>
    <w:rPr>
      <w:rFonts w:eastAsia="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5"/>
    <w:uiPriority w:val="59"/>
    <w:rsid w:val="002C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ветлая заливка31"/>
    <w:basedOn w:val="a5"/>
    <w:uiPriority w:val="60"/>
    <w:rsid w:val="002C686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7">
    <w:name w:val="Папушкин211"/>
    <w:basedOn w:val="a5"/>
    <w:rsid w:val="002C686E"/>
    <w:pPr>
      <w:spacing w:after="0" w:line="240" w:lineRule="auto"/>
      <w:jc w:val="center"/>
    </w:pPr>
    <w:rPr>
      <w:rFonts w:ascii="Arial" w:eastAsia="Times New Roman" w:hAnsi="Arial" w:cs="Times New Roman"/>
      <w:sz w:val="20"/>
      <w:szCs w:val="20"/>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314">
    <w:name w:val="Папушкин31"/>
    <w:basedOn w:val="a5"/>
    <w:rsid w:val="002C686E"/>
    <w:pPr>
      <w:spacing w:after="0" w:line="240" w:lineRule="auto"/>
      <w:jc w:val="center"/>
    </w:pPr>
    <w:rPr>
      <w:rFonts w:ascii="Arial" w:eastAsia="Times New Roman" w:hAnsi="Arial" w:cs="Times New Roman"/>
      <w:sz w:val="20"/>
      <w:szCs w:val="20"/>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21110">
    <w:name w:val="Сетка таблицы2111"/>
    <w:basedOn w:val="a5"/>
    <w:rsid w:val="002C686E"/>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5"/>
    <w:rsid w:val="002C686E"/>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9">
    <w:name w:val="мое1"/>
    <w:basedOn w:val="a5"/>
    <w:uiPriority w:val="99"/>
    <w:rsid w:val="002C686E"/>
    <w:pPr>
      <w:spacing w:after="0" w:line="240" w:lineRule="auto"/>
      <w:jc w:val="center"/>
    </w:pPr>
    <w:rPr>
      <w:rFonts w:ascii="Arial" w:hAnsi="Arial"/>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hemeFill="background1" w:themeFillShade="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tblStylePr w:type="band2Horz">
      <w:pPr>
        <w:jc w:val="center"/>
      </w:pPr>
      <w:tblPr/>
      <w:tcPr>
        <w:shd w:val="clear" w:color="auto" w:fill="BFBFBF" w:themeFill="background1" w:themeFillShade="BF"/>
      </w:tcPr>
    </w:tblStylePr>
  </w:style>
  <w:style w:type="table" w:customStyle="1" w:styleId="1221">
    <w:name w:val="Сетка таблицы122"/>
    <w:basedOn w:val="a5"/>
    <w:uiPriority w:val="59"/>
    <w:rsid w:val="002C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5"/>
    <w:uiPriority w:val="59"/>
    <w:rsid w:val="002C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5"/>
    <w:uiPriority w:val="59"/>
    <w:rsid w:val="002C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5"/>
    <w:uiPriority w:val="59"/>
    <w:rsid w:val="002C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5"/>
    <w:uiPriority w:val="59"/>
    <w:rsid w:val="002C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5"/>
    <w:uiPriority w:val="59"/>
    <w:rsid w:val="002C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5"/>
    <w:uiPriority w:val="59"/>
    <w:rsid w:val="002C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5"/>
    <w:uiPriority w:val="59"/>
    <w:rsid w:val="002C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5"/>
    <w:rsid w:val="002C68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
    <w:name w:val="Сетка таблицы2531"/>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5"/>
    <w:uiPriority w:val="59"/>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5"/>
    <w:rsid w:val="002C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5"/>
    <w:rsid w:val="002C686E"/>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Папушкин41"/>
    <w:basedOn w:val="a5"/>
    <w:rsid w:val="002C686E"/>
    <w:pPr>
      <w:spacing w:after="0" w:line="240" w:lineRule="auto"/>
      <w:jc w:val="center"/>
    </w:pPr>
    <w:rPr>
      <w:rFonts w:ascii="Arial" w:eastAsia="Times New Roman" w:hAnsi="Arial" w:cs="Times New Roman"/>
      <w:sz w:val="20"/>
      <w:szCs w:val="20"/>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21">
    <w:name w:val="Таблица-список 121"/>
    <w:basedOn w:val="a5"/>
    <w:rsid w:val="002C686E"/>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5">
    <w:name w:val="Светлая заливка41"/>
    <w:basedOn w:val="a5"/>
    <w:uiPriority w:val="60"/>
    <w:rsid w:val="002C686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етка таблицы1131"/>
    <w:basedOn w:val="a5"/>
    <w:uiPriority w:val="59"/>
    <w:rsid w:val="002C68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5"/>
    <w:rsid w:val="002C68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Папушкин51"/>
    <w:basedOn w:val="a5"/>
    <w:rsid w:val="002C686E"/>
    <w:pPr>
      <w:spacing w:after="0" w:line="240" w:lineRule="auto"/>
      <w:jc w:val="center"/>
    </w:pPr>
    <w:rPr>
      <w:rFonts w:ascii="Arial" w:eastAsia="Times New Roman" w:hAnsi="Arial" w:cs="Times New Roman"/>
      <w:sz w:val="20"/>
      <w:szCs w:val="20"/>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31">
    <w:name w:val="Таблица-список 131"/>
    <w:basedOn w:val="a5"/>
    <w:rsid w:val="002C686E"/>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
    <w:name w:val="Светлая заливка51"/>
    <w:basedOn w:val="a5"/>
    <w:uiPriority w:val="60"/>
    <w:rsid w:val="002C686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1">
    <w:name w:val="Сетка таблицы1101"/>
    <w:basedOn w:val="a5"/>
    <w:uiPriority w:val="59"/>
    <w:rsid w:val="002C68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5"/>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5"/>
    <w:rsid w:val="002C68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Папушкин61"/>
    <w:basedOn w:val="a5"/>
    <w:rsid w:val="002C686E"/>
    <w:pPr>
      <w:spacing w:after="0" w:line="240" w:lineRule="auto"/>
      <w:jc w:val="center"/>
    </w:pPr>
    <w:rPr>
      <w:rFonts w:ascii="Arial" w:eastAsia="Times New Roman" w:hAnsi="Arial" w:cs="Times New Roman"/>
      <w:sz w:val="20"/>
      <w:szCs w:val="20"/>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1511">
    <w:name w:val="Сетка таблицы11511"/>
    <w:basedOn w:val="a5"/>
    <w:uiPriority w:val="59"/>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5"/>
    <w:uiPriority w:val="59"/>
    <w:rsid w:val="002C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Сетка таблицы37"/>
    <w:basedOn w:val="a5"/>
    <w:uiPriority w:val="59"/>
    <w:rsid w:val="002C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aliases w:val="1 / 1.1 / 1.1."/>
    <w:basedOn w:val="a6"/>
    <w:unhideWhenUsed/>
    <w:rsid w:val="002C686E"/>
    <w:pPr>
      <w:numPr>
        <w:numId w:val="5"/>
      </w:numPr>
    </w:pPr>
  </w:style>
  <w:style w:type="table" w:customStyle="1" w:styleId="1fa">
    <w:name w:val="Сетка таблицы светлая1"/>
    <w:basedOn w:val="a5"/>
    <w:uiPriority w:val="40"/>
    <w:rsid w:val="002C686E"/>
    <w:pPr>
      <w:spacing w:after="0" w:line="240" w:lineRule="auto"/>
    </w:pPr>
    <w:rPr>
      <w:rFonts w:ascii="Calibri" w:eastAsia="Calibri"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620">
    <w:name w:val="Сетка таблицы162"/>
    <w:basedOn w:val="a5"/>
    <w:rsid w:val="002C686E"/>
    <w:pPr>
      <w:spacing w:after="0" w:line="240" w:lineRule="auto"/>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5"/>
    <w:rsid w:val="002C686E"/>
    <w:pPr>
      <w:spacing w:after="0" w:line="240" w:lineRule="auto"/>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5"/>
    <w:uiPriority w:val="59"/>
    <w:rsid w:val="002C68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5"/>
    <w:next w:val="af7"/>
    <w:uiPriority w:val="59"/>
    <w:rsid w:val="002C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5"/>
    <w:next w:val="af7"/>
    <w:uiPriority w:val="99"/>
    <w:locked/>
    <w:rsid w:val="002C686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9">
    <w:name w:val="Титульный лист_отчет"/>
    <w:basedOn w:val="a3"/>
    <w:uiPriority w:val="99"/>
    <w:rsid w:val="002C686E"/>
    <w:pPr>
      <w:spacing w:after="0" w:line="240" w:lineRule="auto"/>
      <w:jc w:val="center"/>
    </w:pPr>
    <w:rPr>
      <w:rFonts w:ascii="Times New Roman" w:eastAsia="Times New Roman" w:hAnsi="Times New Roman" w:cs="Arial"/>
      <w:b/>
      <w:sz w:val="52"/>
      <w:szCs w:val="20"/>
      <w:lang w:eastAsia="ru-RU"/>
    </w:rPr>
  </w:style>
  <w:style w:type="paragraph" w:customStyle="1" w:styleId="western">
    <w:name w:val="western"/>
    <w:basedOn w:val="a3"/>
    <w:uiPriority w:val="99"/>
    <w:rsid w:val="002C686E"/>
    <w:pPr>
      <w:spacing w:before="100" w:beforeAutospacing="1" w:after="100" w:afterAutospacing="1" w:line="240" w:lineRule="auto"/>
      <w:jc w:val="left"/>
    </w:pPr>
    <w:rPr>
      <w:rFonts w:ascii="Times New Roman" w:eastAsia="Times New Roman" w:hAnsi="Times New Roman" w:cs="Arial"/>
      <w:szCs w:val="24"/>
      <w:lang w:eastAsia="ru-RU"/>
    </w:rPr>
  </w:style>
  <w:style w:type="paragraph" w:customStyle="1" w:styleId="p1">
    <w:name w:val="p1"/>
    <w:basedOn w:val="a3"/>
    <w:uiPriority w:val="99"/>
    <w:rsid w:val="002C686E"/>
    <w:pPr>
      <w:spacing w:before="100" w:beforeAutospacing="1" w:after="100" w:afterAutospacing="1" w:line="240" w:lineRule="auto"/>
      <w:jc w:val="left"/>
    </w:pPr>
    <w:rPr>
      <w:rFonts w:ascii="Times New Roman" w:eastAsia="Times New Roman" w:hAnsi="Times New Roman" w:cs="Arial"/>
      <w:szCs w:val="24"/>
      <w:lang w:eastAsia="ru-RU"/>
    </w:rPr>
  </w:style>
  <w:style w:type="character" w:customStyle="1" w:styleId="s1">
    <w:name w:val="s1"/>
    <w:uiPriority w:val="99"/>
    <w:rsid w:val="002C686E"/>
    <w:rPr>
      <w:rFonts w:cs="Times New Roman"/>
    </w:rPr>
  </w:style>
  <w:style w:type="paragraph" w:customStyle="1" w:styleId="p2">
    <w:name w:val="p2"/>
    <w:basedOn w:val="a3"/>
    <w:uiPriority w:val="99"/>
    <w:rsid w:val="002C686E"/>
    <w:pPr>
      <w:spacing w:before="100" w:beforeAutospacing="1" w:after="100" w:afterAutospacing="1" w:line="240" w:lineRule="auto"/>
      <w:jc w:val="left"/>
    </w:pPr>
    <w:rPr>
      <w:rFonts w:ascii="Times New Roman" w:eastAsia="Times New Roman" w:hAnsi="Times New Roman" w:cs="Arial"/>
      <w:szCs w:val="24"/>
      <w:lang w:eastAsia="ru-RU"/>
    </w:rPr>
  </w:style>
  <w:style w:type="character" w:customStyle="1" w:styleId="s2">
    <w:name w:val="s2"/>
    <w:uiPriority w:val="99"/>
    <w:rsid w:val="002C686E"/>
    <w:rPr>
      <w:rFonts w:cs="Times New Roman"/>
    </w:rPr>
  </w:style>
  <w:style w:type="paragraph" w:customStyle="1" w:styleId="p3">
    <w:name w:val="p3"/>
    <w:basedOn w:val="a3"/>
    <w:uiPriority w:val="99"/>
    <w:rsid w:val="002C686E"/>
    <w:pPr>
      <w:spacing w:before="100" w:beforeAutospacing="1" w:after="100" w:afterAutospacing="1" w:line="240" w:lineRule="auto"/>
      <w:jc w:val="left"/>
    </w:pPr>
    <w:rPr>
      <w:rFonts w:ascii="Times New Roman" w:eastAsia="Times New Roman" w:hAnsi="Times New Roman" w:cs="Arial"/>
      <w:szCs w:val="24"/>
      <w:lang w:eastAsia="ru-RU"/>
    </w:rPr>
  </w:style>
  <w:style w:type="paragraph" w:customStyle="1" w:styleId="p4">
    <w:name w:val="p4"/>
    <w:basedOn w:val="a3"/>
    <w:uiPriority w:val="99"/>
    <w:rsid w:val="002C686E"/>
    <w:pPr>
      <w:spacing w:before="100" w:beforeAutospacing="1" w:after="100" w:afterAutospacing="1" w:line="240" w:lineRule="auto"/>
      <w:jc w:val="left"/>
    </w:pPr>
    <w:rPr>
      <w:rFonts w:ascii="Times New Roman" w:eastAsia="Times New Roman" w:hAnsi="Times New Roman" w:cs="Arial"/>
      <w:szCs w:val="24"/>
      <w:lang w:eastAsia="ru-RU"/>
    </w:rPr>
  </w:style>
  <w:style w:type="paragraph" w:customStyle="1" w:styleId="p5">
    <w:name w:val="p5"/>
    <w:basedOn w:val="a3"/>
    <w:uiPriority w:val="99"/>
    <w:rsid w:val="002C686E"/>
    <w:pPr>
      <w:spacing w:before="100" w:beforeAutospacing="1" w:after="100" w:afterAutospacing="1" w:line="240" w:lineRule="auto"/>
      <w:jc w:val="left"/>
    </w:pPr>
    <w:rPr>
      <w:rFonts w:ascii="Times New Roman" w:eastAsia="Times New Roman" w:hAnsi="Times New Roman" w:cs="Arial"/>
      <w:szCs w:val="24"/>
      <w:lang w:eastAsia="ru-RU"/>
    </w:rPr>
  </w:style>
  <w:style w:type="paragraph" w:customStyle="1" w:styleId="p6">
    <w:name w:val="p6"/>
    <w:basedOn w:val="a3"/>
    <w:uiPriority w:val="99"/>
    <w:rsid w:val="002C686E"/>
    <w:pPr>
      <w:spacing w:before="100" w:beforeAutospacing="1" w:after="100" w:afterAutospacing="1" w:line="240" w:lineRule="auto"/>
      <w:jc w:val="left"/>
    </w:pPr>
    <w:rPr>
      <w:rFonts w:ascii="Times New Roman" w:eastAsia="Times New Roman" w:hAnsi="Times New Roman" w:cs="Arial"/>
      <w:szCs w:val="24"/>
      <w:lang w:eastAsia="ru-RU"/>
    </w:rPr>
  </w:style>
  <w:style w:type="paragraph" w:customStyle="1" w:styleId="xl102">
    <w:name w:val="xl102"/>
    <w:basedOn w:val="a3"/>
    <w:rsid w:val="002C686E"/>
    <w:pPr>
      <w:pBdr>
        <w:left w:val="single" w:sz="4" w:space="0" w:color="auto"/>
        <w:bottom w:val="single" w:sz="8" w:space="0" w:color="auto"/>
      </w:pBdr>
      <w:spacing w:before="100" w:beforeAutospacing="1" w:after="100" w:afterAutospacing="1" w:line="240" w:lineRule="auto"/>
      <w:textAlignment w:val="top"/>
    </w:pPr>
    <w:rPr>
      <w:rFonts w:ascii="Times New Roman" w:eastAsia="Times New Roman" w:hAnsi="Times New Roman" w:cs="Arial"/>
      <w:sz w:val="16"/>
      <w:szCs w:val="16"/>
      <w:lang w:eastAsia="ru-RU"/>
    </w:rPr>
  </w:style>
  <w:style w:type="paragraph" w:customStyle="1" w:styleId="xl103">
    <w:name w:val="xl103"/>
    <w:basedOn w:val="a3"/>
    <w:rsid w:val="002C686E"/>
    <w:pPr>
      <w:pBdr>
        <w:top w:val="single" w:sz="8" w:space="0" w:color="auto"/>
        <w:left w:val="single" w:sz="4" w:space="0" w:color="auto"/>
      </w:pBdr>
      <w:spacing w:before="100" w:beforeAutospacing="1" w:after="100" w:afterAutospacing="1" w:line="240" w:lineRule="auto"/>
      <w:jc w:val="left"/>
      <w:textAlignment w:val="center"/>
    </w:pPr>
    <w:rPr>
      <w:rFonts w:ascii="Times New Roman" w:eastAsia="Times New Roman" w:hAnsi="Times New Roman" w:cs="Arial"/>
      <w:sz w:val="16"/>
      <w:szCs w:val="16"/>
      <w:lang w:eastAsia="ru-RU"/>
    </w:rPr>
  </w:style>
  <w:style w:type="paragraph" w:customStyle="1" w:styleId="xl104">
    <w:name w:val="xl104"/>
    <w:basedOn w:val="a3"/>
    <w:rsid w:val="002C686E"/>
    <w:pPr>
      <w:pBdr>
        <w:left w:val="single" w:sz="4" w:space="0" w:color="auto"/>
      </w:pBdr>
      <w:spacing w:before="100" w:beforeAutospacing="1" w:after="100" w:afterAutospacing="1" w:line="240" w:lineRule="auto"/>
      <w:jc w:val="left"/>
      <w:textAlignment w:val="center"/>
    </w:pPr>
    <w:rPr>
      <w:rFonts w:ascii="Times New Roman" w:eastAsia="Times New Roman" w:hAnsi="Times New Roman" w:cs="Arial"/>
      <w:color w:val="000000"/>
      <w:sz w:val="16"/>
      <w:szCs w:val="16"/>
      <w:lang w:eastAsia="ru-RU"/>
    </w:rPr>
  </w:style>
  <w:style w:type="paragraph" w:customStyle="1" w:styleId="xl105">
    <w:name w:val="xl105"/>
    <w:basedOn w:val="a3"/>
    <w:rsid w:val="002C686E"/>
    <w:pPr>
      <w:pBdr>
        <w:left w:val="single" w:sz="4" w:space="0" w:color="auto"/>
      </w:pBdr>
      <w:spacing w:before="100" w:beforeAutospacing="1" w:after="100" w:afterAutospacing="1" w:line="240" w:lineRule="auto"/>
      <w:jc w:val="left"/>
      <w:textAlignment w:val="center"/>
    </w:pPr>
    <w:rPr>
      <w:rFonts w:ascii="Times New Roman" w:eastAsia="Times New Roman" w:hAnsi="Times New Roman" w:cs="Arial"/>
      <w:color w:val="FF0000"/>
      <w:sz w:val="16"/>
      <w:szCs w:val="16"/>
      <w:lang w:eastAsia="ru-RU"/>
    </w:rPr>
  </w:style>
  <w:style w:type="paragraph" w:customStyle="1" w:styleId="xl106">
    <w:name w:val="xl106"/>
    <w:basedOn w:val="a3"/>
    <w:rsid w:val="002C686E"/>
    <w:pPr>
      <w:pBdr>
        <w:top w:val="single" w:sz="8" w:space="0" w:color="auto"/>
      </w:pBdr>
      <w:spacing w:before="100" w:beforeAutospacing="1" w:after="100" w:afterAutospacing="1" w:line="240" w:lineRule="auto"/>
      <w:jc w:val="left"/>
      <w:textAlignment w:val="center"/>
    </w:pPr>
    <w:rPr>
      <w:rFonts w:ascii="Times New Roman" w:eastAsia="Times New Roman" w:hAnsi="Times New Roman" w:cs="Arial"/>
      <w:sz w:val="16"/>
      <w:szCs w:val="16"/>
      <w:lang w:eastAsia="ru-RU"/>
    </w:rPr>
  </w:style>
  <w:style w:type="paragraph" w:customStyle="1" w:styleId="xl107">
    <w:name w:val="xl107"/>
    <w:basedOn w:val="a3"/>
    <w:rsid w:val="002C686E"/>
    <w:pPr>
      <w:pBdr>
        <w:bottom w:val="single" w:sz="8" w:space="0" w:color="auto"/>
      </w:pBdr>
      <w:spacing w:before="100" w:beforeAutospacing="1" w:after="100" w:afterAutospacing="1" w:line="240" w:lineRule="auto"/>
      <w:jc w:val="left"/>
      <w:textAlignment w:val="center"/>
    </w:pPr>
    <w:rPr>
      <w:rFonts w:ascii="Times New Roman" w:eastAsia="Times New Roman" w:hAnsi="Times New Roman" w:cs="Arial"/>
      <w:sz w:val="16"/>
      <w:szCs w:val="16"/>
      <w:lang w:eastAsia="ru-RU"/>
    </w:rPr>
  </w:style>
  <w:style w:type="paragraph" w:customStyle="1" w:styleId="afffffa">
    <w:name w:val="Номера схем"/>
    <w:basedOn w:val="ac"/>
    <w:rsid w:val="002C686E"/>
    <w:pPr>
      <w:widowControl/>
      <w:adjustRightInd/>
      <w:spacing w:before="0" w:after="0"/>
      <w:ind w:firstLine="0"/>
      <w:jc w:val="center"/>
      <w:textAlignment w:val="auto"/>
    </w:pPr>
    <w:rPr>
      <w:rFonts w:ascii="Times New Roman" w:eastAsia="Times New Roman" w:hAnsi="Times New Roman"/>
      <w:b/>
      <w:spacing w:val="0"/>
      <w:sz w:val="24"/>
      <w:szCs w:val="24"/>
      <w:lang w:eastAsia="ru-RU"/>
    </w:rPr>
  </w:style>
  <w:style w:type="table" w:customStyle="1" w:styleId="400">
    <w:name w:val="Сетка таблицы40"/>
    <w:basedOn w:val="a5"/>
    <w:next w:val="af7"/>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5"/>
    <w:next w:val="af7"/>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5"/>
    <w:next w:val="af7"/>
    <w:uiPriority w:val="59"/>
    <w:rsid w:val="002C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5"/>
    <w:next w:val="af7"/>
    <w:uiPriority w:val="59"/>
    <w:rsid w:val="002C686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Папушкин13"/>
    <w:basedOn w:val="a5"/>
    <w:rsid w:val="002C686E"/>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122">
    <w:name w:val="Папушкин112"/>
    <w:basedOn w:val="a5"/>
    <w:rsid w:val="002C686E"/>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212">
    <w:name w:val="Папушкин121"/>
    <w:basedOn w:val="a5"/>
    <w:rsid w:val="002C686E"/>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43">
    <w:name w:val="Папушкин14"/>
    <w:basedOn w:val="a5"/>
    <w:rsid w:val="002C686E"/>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52">
    <w:name w:val="Папушкин15"/>
    <w:basedOn w:val="a5"/>
    <w:rsid w:val="002C686E"/>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64">
    <w:name w:val="Папушкин16"/>
    <w:basedOn w:val="a5"/>
    <w:rsid w:val="002C686E"/>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72">
    <w:name w:val="Папушкин17"/>
    <w:basedOn w:val="a5"/>
    <w:rsid w:val="002C686E"/>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82">
    <w:name w:val="Папушкин18"/>
    <w:basedOn w:val="a5"/>
    <w:rsid w:val="002C686E"/>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8b">
    <w:name w:val="Папушкин8"/>
    <w:basedOn w:val="a5"/>
    <w:rsid w:val="002C686E"/>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3f5">
    <w:name w:val="Изысканная таблица3"/>
    <w:basedOn w:val="a5"/>
    <w:next w:val="afffff6"/>
    <w:semiHidden/>
    <w:unhideWhenUsed/>
    <w:rsid w:val="002C686E"/>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315">
    <w:name w:val="Основной текст 31"/>
    <w:basedOn w:val="a3"/>
    <w:rsid w:val="002C686E"/>
    <w:pPr>
      <w:spacing w:after="0" w:line="240" w:lineRule="auto"/>
    </w:pPr>
    <w:rPr>
      <w:rFonts w:ascii="Times New Roman" w:eastAsia="Times New Roman" w:hAnsi="Times New Roman" w:cs="Times New Roman"/>
      <w:sz w:val="28"/>
      <w:szCs w:val="20"/>
      <w:lang w:eastAsia="ru-RU"/>
    </w:rPr>
  </w:style>
  <w:style w:type="paragraph" w:customStyle="1" w:styleId="afffffb">
    <w:name w:val="Рисунок"/>
    <w:basedOn w:val="a3"/>
    <w:link w:val="afffffc"/>
    <w:qFormat/>
    <w:rsid w:val="002C686E"/>
    <w:pPr>
      <w:spacing w:before="120" w:after="0"/>
    </w:pPr>
    <w:rPr>
      <w:rFonts w:cs="Arial"/>
      <w:szCs w:val="24"/>
    </w:rPr>
  </w:style>
  <w:style w:type="paragraph" w:customStyle="1" w:styleId="afffffd">
    <w:name w:val="Таблица"/>
    <w:basedOn w:val="a3"/>
    <w:link w:val="afffffe"/>
    <w:qFormat/>
    <w:rsid w:val="002F3925"/>
    <w:pPr>
      <w:spacing w:before="120" w:after="0"/>
    </w:pPr>
    <w:rPr>
      <w:rFonts w:eastAsia="Times New Roman" w:cs="Arial"/>
      <w:szCs w:val="24"/>
      <w:lang w:eastAsia="ru-RU"/>
    </w:rPr>
  </w:style>
  <w:style w:type="character" w:customStyle="1" w:styleId="afffffc">
    <w:name w:val="Рисунок Знак"/>
    <w:basedOn w:val="a4"/>
    <w:link w:val="afffffb"/>
    <w:rsid w:val="002C686E"/>
    <w:rPr>
      <w:rFonts w:ascii="Arial" w:hAnsi="Arial" w:cs="Arial"/>
      <w:sz w:val="24"/>
      <w:szCs w:val="24"/>
    </w:rPr>
  </w:style>
  <w:style w:type="character" w:customStyle="1" w:styleId="afffffe">
    <w:name w:val="Таблица Знак"/>
    <w:basedOn w:val="a4"/>
    <w:link w:val="afffffd"/>
    <w:rsid w:val="002F3925"/>
    <w:rPr>
      <w:rFonts w:ascii="Arial" w:eastAsia="Times New Roman" w:hAnsi="Arial" w:cs="Arial"/>
      <w:sz w:val="24"/>
      <w:szCs w:val="24"/>
      <w:lang w:eastAsia="ru-RU"/>
    </w:rPr>
  </w:style>
  <w:style w:type="paragraph" w:customStyle="1" w:styleId="affffff">
    <w:name w:val="Тема"/>
    <w:basedOn w:val="affffff0"/>
    <w:next w:val="affffff0"/>
    <w:rsid w:val="002C686E"/>
    <w:pPr>
      <w:ind w:firstLine="0"/>
      <w:jc w:val="left"/>
    </w:pPr>
    <w:rPr>
      <w:szCs w:val="20"/>
    </w:rPr>
  </w:style>
  <w:style w:type="paragraph" w:styleId="affffff0">
    <w:name w:val="Normal Indent"/>
    <w:basedOn w:val="a3"/>
    <w:rsid w:val="002C686E"/>
    <w:pPr>
      <w:spacing w:after="0" w:line="240" w:lineRule="auto"/>
    </w:pPr>
    <w:rPr>
      <w:rFonts w:ascii="Times New Roman" w:eastAsia="Times New Roman" w:hAnsi="Times New Roman" w:cs="Times New Roman"/>
      <w:szCs w:val="24"/>
      <w:lang w:eastAsia="ru-RU"/>
    </w:rPr>
  </w:style>
  <w:style w:type="paragraph" w:customStyle="1" w:styleId="affffff1">
    <w:name w:val="Штамп"/>
    <w:rsid w:val="002C686E"/>
    <w:pPr>
      <w:spacing w:before="120" w:after="240" w:line="240" w:lineRule="auto"/>
      <w:jc w:val="center"/>
    </w:pPr>
    <w:rPr>
      <w:rFonts w:ascii="Times New Roman" w:eastAsia="Times New Roman" w:hAnsi="Times New Roman" w:cs="Times New Roman"/>
      <w:b/>
      <w:sz w:val="18"/>
      <w:szCs w:val="20"/>
      <w:lang w:eastAsia="ru-RU"/>
    </w:rPr>
  </w:style>
  <w:style w:type="paragraph" w:customStyle="1" w:styleId="affffff2">
    <w:name w:val="Согласовано"/>
    <w:basedOn w:val="a3"/>
    <w:rsid w:val="002C686E"/>
    <w:pPr>
      <w:spacing w:before="360" w:after="0" w:line="240" w:lineRule="auto"/>
      <w:ind w:right="680"/>
      <w:jc w:val="left"/>
    </w:pPr>
    <w:rPr>
      <w:rFonts w:ascii="Times New Roman" w:eastAsia="Times New Roman" w:hAnsi="Times New Roman" w:cs="Times New Roman"/>
      <w:sz w:val="28"/>
      <w:szCs w:val="20"/>
      <w:lang w:eastAsia="ru-RU"/>
    </w:rPr>
  </w:style>
  <w:style w:type="character" w:customStyle="1" w:styleId="FontStyle72">
    <w:name w:val="Font Style72"/>
    <w:basedOn w:val="a4"/>
    <w:rsid w:val="00317C1F"/>
    <w:rPr>
      <w:rFonts w:ascii="Times New Roman" w:hAnsi="Times New Roman" w:cs="Times New Roman" w:hint="default"/>
      <w:color w:val="000000"/>
      <w:sz w:val="24"/>
      <w:szCs w:val="24"/>
    </w:rPr>
  </w:style>
  <w:style w:type="paragraph" w:customStyle="1" w:styleId="font7">
    <w:name w:val="font7"/>
    <w:basedOn w:val="a3"/>
    <w:rsid w:val="00262DCB"/>
    <w:pPr>
      <w:spacing w:before="100" w:beforeAutospacing="1" w:after="100" w:afterAutospacing="1" w:line="240" w:lineRule="auto"/>
      <w:jc w:val="left"/>
    </w:pPr>
    <w:rPr>
      <w:rFonts w:eastAsia="Times New Roman" w:cs="Arial"/>
      <w:color w:val="000000"/>
      <w:sz w:val="20"/>
      <w:szCs w:val="20"/>
      <w:lang w:eastAsia="ru-RU"/>
    </w:rPr>
  </w:style>
  <w:style w:type="table" w:customStyle="1" w:styleId="1200">
    <w:name w:val="Сетка таблицы120"/>
    <w:basedOn w:val="a5"/>
    <w:next w:val="af7"/>
    <w:uiPriority w:val="59"/>
    <w:rsid w:val="0034072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3">
    <w:name w:val="Символ сноски"/>
    <w:basedOn w:val="a4"/>
    <w:rsid w:val="00607958"/>
    <w:rPr>
      <w:vertAlign w:val="superscript"/>
    </w:rPr>
  </w:style>
  <w:style w:type="table" w:customStyle="1" w:styleId="540">
    <w:name w:val="Сетка таблицы54"/>
    <w:basedOn w:val="a5"/>
    <w:next w:val="af7"/>
    <w:rsid w:val="0065452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5"/>
    <w:next w:val="af7"/>
    <w:rsid w:val="00654527"/>
    <w:pPr>
      <w:spacing w:after="0" w:line="240" w:lineRule="auto"/>
    </w:pPr>
    <w:rPr>
      <w:rFonts w:ascii="Calibri" w:eastAsia="Times New Roman" w:hAnsi="Calibri"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5"/>
    <w:next w:val="af7"/>
    <w:rsid w:val="0065452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5"/>
    <w:next w:val="af7"/>
    <w:uiPriority w:val="59"/>
    <w:rsid w:val="00654527"/>
    <w:pPr>
      <w:spacing w:after="0" w:line="240" w:lineRule="auto"/>
    </w:pPr>
    <w:rPr>
      <w:rFonts w:ascii="Calibri" w:eastAsia="Times New Roman" w:hAnsi="Calibri"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5"/>
    <w:next w:val="af7"/>
    <w:rsid w:val="00654527"/>
    <w:pPr>
      <w:spacing w:after="0" w:line="240" w:lineRule="auto"/>
    </w:pPr>
    <w:rPr>
      <w:rFonts w:ascii="Calibri" w:eastAsia="Times New Roman" w:hAnsi="Calibri"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Стиль алаеваМаркированный список + По ширине Междустр.интервал:  по..."/>
    <w:basedOn w:val="a3"/>
    <w:link w:val="affffff5"/>
    <w:autoRedefine/>
    <w:rsid w:val="00654527"/>
    <w:pPr>
      <w:tabs>
        <w:tab w:val="num" w:pos="1418"/>
      </w:tabs>
      <w:spacing w:before="120"/>
      <w:ind w:left="1418" w:hanging="567"/>
    </w:pPr>
    <w:rPr>
      <w:rFonts w:eastAsia="Times New Roman" w:cs="Times New Roman"/>
      <w:snapToGrid w:val="0"/>
      <w:sz w:val="22"/>
      <w:szCs w:val="24"/>
      <w:lang w:eastAsia="ru-RU"/>
    </w:rPr>
  </w:style>
  <w:style w:type="character" w:customStyle="1" w:styleId="affffff5">
    <w:name w:val="Стиль алаеваМаркированный список + По ширине Междустр.интервал:  по... Знак Знак"/>
    <w:link w:val="affffff4"/>
    <w:rsid w:val="00654527"/>
    <w:rPr>
      <w:rFonts w:ascii="Arial" w:eastAsia="Times New Roman" w:hAnsi="Arial" w:cs="Times New Roman"/>
      <w:snapToGrid w:val="0"/>
      <w:szCs w:val="24"/>
      <w:lang w:eastAsia="ru-RU"/>
    </w:rPr>
  </w:style>
  <w:style w:type="paragraph" w:customStyle="1" w:styleId="1ArialBlack66">
    <w:name w:val="Стиль Заголовок 1 + Arial Black По ширине Перед:  6 пт После:  6..."/>
    <w:basedOn w:val="10"/>
    <w:autoRedefine/>
    <w:uiPriority w:val="99"/>
    <w:rsid w:val="00654527"/>
    <w:pPr>
      <w:keepLines w:val="0"/>
      <w:spacing w:before="100" w:beforeAutospacing="1" w:after="100" w:afterAutospacing="1" w:line="240" w:lineRule="auto"/>
      <w:ind w:left="495" w:firstLine="567"/>
    </w:pPr>
    <w:rPr>
      <w:rFonts w:eastAsia="Calibri" w:cs="Arial"/>
      <w:b w:val="0"/>
      <w:bCs w:val="0"/>
      <w:color w:val="auto"/>
      <w:szCs w:val="24"/>
      <w:lang w:eastAsia="ru-RU"/>
    </w:rPr>
  </w:style>
  <w:style w:type="paragraph" w:customStyle="1" w:styleId="2ArialBlack12">
    <w:name w:val="Стиль Заголовок 2 + Arial Black 12 пт не полужирный По левому кр..."/>
    <w:basedOn w:val="21"/>
    <w:autoRedefine/>
    <w:uiPriority w:val="99"/>
    <w:rsid w:val="00654527"/>
    <w:pPr>
      <w:widowControl/>
      <w:tabs>
        <w:tab w:val="num" w:pos="1986"/>
      </w:tabs>
      <w:suppressAutoHyphens w:val="0"/>
      <w:spacing w:after="240"/>
      <w:ind w:left="1543" w:hanging="720"/>
      <w:jc w:val="center"/>
      <w:textAlignment w:val="auto"/>
    </w:pPr>
    <w:rPr>
      <w:rFonts w:eastAsia="Times New Roman"/>
      <w:b w:val="0"/>
      <w:spacing w:val="0"/>
      <w:kern w:val="0"/>
      <w:lang w:eastAsia="ru-RU"/>
    </w:rPr>
  </w:style>
  <w:style w:type="paragraph" w:customStyle="1" w:styleId="1">
    <w:name w:val="ЗАГОЛОВОК 1ПЗ"/>
    <w:basedOn w:val="a3"/>
    <w:uiPriority w:val="99"/>
    <w:rsid w:val="00654527"/>
    <w:pPr>
      <w:numPr>
        <w:numId w:val="6"/>
      </w:numPr>
      <w:spacing w:after="0" w:line="240" w:lineRule="auto"/>
      <w:jc w:val="left"/>
    </w:pPr>
    <w:rPr>
      <w:rFonts w:ascii="Times New Roman" w:eastAsia="Times New Roman" w:hAnsi="Times New Roman" w:cs="Times New Roman"/>
      <w:szCs w:val="24"/>
      <w:lang w:eastAsia="ru-RU"/>
    </w:rPr>
  </w:style>
  <w:style w:type="paragraph" w:customStyle="1" w:styleId="2">
    <w:name w:val="ЗАГОЛОВОК 2ПЗ"/>
    <w:basedOn w:val="a3"/>
    <w:uiPriority w:val="99"/>
    <w:rsid w:val="00654527"/>
    <w:pPr>
      <w:numPr>
        <w:ilvl w:val="1"/>
        <w:numId w:val="6"/>
      </w:numPr>
      <w:spacing w:after="0" w:line="240" w:lineRule="auto"/>
      <w:jc w:val="left"/>
    </w:pPr>
    <w:rPr>
      <w:rFonts w:ascii="Times New Roman" w:eastAsia="Times New Roman" w:hAnsi="Times New Roman" w:cs="Times New Roman"/>
      <w:szCs w:val="24"/>
      <w:lang w:eastAsia="ru-RU"/>
    </w:rPr>
  </w:style>
  <w:style w:type="paragraph" w:customStyle="1" w:styleId="3">
    <w:name w:val="ЗАГОЛОВОК 3ПЗ"/>
    <w:basedOn w:val="a3"/>
    <w:uiPriority w:val="99"/>
    <w:rsid w:val="00654527"/>
    <w:pPr>
      <w:numPr>
        <w:ilvl w:val="2"/>
        <w:numId w:val="6"/>
      </w:numPr>
      <w:spacing w:after="0" w:line="240" w:lineRule="auto"/>
      <w:jc w:val="left"/>
    </w:pPr>
    <w:rPr>
      <w:rFonts w:ascii="Times New Roman" w:eastAsia="Times New Roman" w:hAnsi="Times New Roman" w:cs="Times New Roman"/>
      <w:szCs w:val="24"/>
      <w:lang w:eastAsia="ru-RU"/>
    </w:rPr>
  </w:style>
  <w:style w:type="paragraph" w:customStyle="1" w:styleId="4">
    <w:name w:val="ЗАГОЛОВОК 4ПЗ"/>
    <w:basedOn w:val="a3"/>
    <w:uiPriority w:val="99"/>
    <w:rsid w:val="00654527"/>
    <w:pPr>
      <w:numPr>
        <w:ilvl w:val="3"/>
        <w:numId w:val="6"/>
      </w:numPr>
      <w:spacing w:after="0" w:line="240" w:lineRule="auto"/>
      <w:jc w:val="left"/>
    </w:pPr>
    <w:rPr>
      <w:rFonts w:ascii="Times New Roman" w:eastAsia="Times New Roman" w:hAnsi="Times New Roman" w:cs="Times New Roman"/>
      <w:szCs w:val="24"/>
      <w:lang w:eastAsia="ru-RU"/>
    </w:rPr>
  </w:style>
  <w:style w:type="paragraph" w:customStyle="1" w:styleId="5">
    <w:name w:val="ЗАГОЛОВОК 5ПЗ"/>
    <w:basedOn w:val="a3"/>
    <w:uiPriority w:val="99"/>
    <w:rsid w:val="00654527"/>
    <w:pPr>
      <w:numPr>
        <w:ilvl w:val="4"/>
        <w:numId w:val="6"/>
      </w:numPr>
      <w:spacing w:after="0" w:line="240" w:lineRule="auto"/>
      <w:jc w:val="left"/>
    </w:pPr>
    <w:rPr>
      <w:rFonts w:ascii="Times New Roman" w:eastAsia="Times New Roman" w:hAnsi="Times New Roman" w:cs="Times New Roman"/>
      <w:szCs w:val="24"/>
      <w:lang w:eastAsia="ru-RU"/>
    </w:rPr>
  </w:style>
  <w:style w:type="paragraph" w:customStyle="1" w:styleId="affffff6">
    <w:name w:val="Содержимое таблицы"/>
    <w:basedOn w:val="a3"/>
    <w:uiPriority w:val="99"/>
    <w:rsid w:val="00654527"/>
    <w:pPr>
      <w:suppressLineNumbers/>
      <w:suppressAutoHyphens/>
      <w:spacing w:after="60" w:line="240" w:lineRule="auto"/>
    </w:pPr>
    <w:rPr>
      <w:rFonts w:ascii="Times New Roman" w:eastAsia="Times New Roman" w:hAnsi="Times New Roman" w:cs="Times New Roman"/>
      <w:szCs w:val="24"/>
      <w:lang w:eastAsia="ar-SA"/>
    </w:rPr>
  </w:style>
  <w:style w:type="paragraph" w:customStyle="1" w:styleId="1fb">
    <w:name w:val="уровень 1"/>
    <w:basedOn w:val="a3"/>
    <w:next w:val="a3"/>
    <w:link w:val="1fc"/>
    <w:qFormat/>
    <w:rsid w:val="00654527"/>
    <w:pPr>
      <w:spacing w:after="0"/>
      <w:contextualSpacing/>
      <w:jc w:val="center"/>
    </w:pPr>
    <w:rPr>
      <w:rFonts w:eastAsia="Times New Roman" w:cs="Arial"/>
      <w:color w:val="222222"/>
      <w:sz w:val="20"/>
      <w:szCs w:val="20"/>
      <w:lang w:eastAsia="ru-RU"/>
    </w:rPr>
  </w:style>
  <w:style w:type="character" w:customStyle="1" w:styleId="1fc">
    <w:name w:val="уровень 1 Знак"/>
    <w:link w:val="1fb"/>
    <w:rsid w:val="00654527"/>
    <w:rPr>
      <w:rFonts w:ascii="Arial" w:eastAsia="Times New Roman" w:hAnsi="Arial" w:cs="Arial"/>
      <w:color w:val="222222"/>
      <w:sz w:val="20"/>
      <w:szCs w:val="20"/>
      <w:lang w:eastAsia="ru-RU"/>
    </w:rPr>
  </w:style>
  <w:style w:type="table" w:customStyle="1" w:styleId="11100">
    <w:name w:val="Сетка таблицы1110"/>
    <w:basedOn w:val="a5"/>
    <w:next w:val="af7"/>
    <w:uiPriority w:val="59"/>
    <w:rsid w:val="0065452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Стиль Основной текст Кузнецов"/>
    <w:basedOn w:val="ac"/>
    <w:uiPriority w:val="99"/>
    <w:rsid w:val="00654527"/>
    <w:pPr>
      <w:widowControl/>
      <w:adjustRightInd/>
      <w:spacing w:before="0" w:after="60" w:line="360" w:lineRule="auto"/>
      <w:ind w:firstLine="709"/>
      <w:contextualSpacing/>
      <w:textAlignment w:val="auto"/>
    </w:pPr>
    <w:rPr>
      <w:rFonts w:eastAsia="Times New Roman" w:cs="Arial"/>
      <w:color w:val="222222"/>
      <w:spacing w:val="0"/>
      <w:szCs w:val="24"/>
      <w:lang w:eastAsia="ru-RU"/>
    </w:rPr>
  </w:style>
  <w:style w:type="table" w:customStyle="1" w:styleId="3100">
    <w:name w:val="Сетка таблицы310"/>
    <w:basedOn w:val="a5"/>
    <w:next w:val="af7"/>
    <w:rsid w:val="00654527"/>
    <w:pPr>
      <w:spacing w:after="0" w:line="240" w:lineRule="auto"/>
    </w:pPr>
    <w:rPr>
      <w:rFonts w:ascii="Calibri" w:eastAsia="Times New Roman" w:hAnsi="Calibri"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5"/>
    <w:next w:val="af7"/>
    <w:uiPriority w:val="59"/>
    <w:rsid w:val="00654527"/>
    <w:pPr>
      <w:spacing w:after="0" w:line="240" w:lineRule="auto"/>
    </w:pPr>
    <w:rPr>
      <w:rFonts w:ascii="Calibri" w:eastAsia="Times New Roman" w:hAnsi="Calibri"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5"/>
    <w:next w:val="af7"/>
    <w:uiPriority w:val="59"/>
    <w:rsid w:val="0065452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5"/>
    <w:next w:val="af7"/>
    <w:rsid w:val="0065452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5"/>
    <w:next w:val="af7"/>
    <w:rsid w:val="00654527"/>
    <w:pPr>
      <w:spacing w:after="0" w:line="240" w:lineRule="auto"/>
    </w:pPr>
    <w:rPr>
      <w:rFonts w:ascii="Calibri" w:eastAsia="Times New Roman" w:hAnsi="Calibri"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5"/>
    <w:next w:val="af7"/>
    <w:rsid w:val="00654527"/>
    <w:pPr>
      <w:spacing w:after="0" w:line="240" w:lineRule="auto"/>
    </w:pPr>
    <w:rPr>
      <w:rFonts w:ascii="Calibri" w:eastAsia="Times New Roman" w:hAnsi="Calibri"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5"/>
    <w:next w:val="af7"/>
    <w:rsid w:val="00654527"/>
    <w:pPr>
      <w:spacing w:after="0" w:line="240" w:lineRule="auto"/>
    </w:pPr>
    <w:rPr>
      <w:rFonts w:ascii="Calibri" w:eastAsia="Times New Roman" w:hAnsi="Calibri"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5"/>
    <w:next w:val="af7"/>
    <w:rsid w:val="0065452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5"/>
    <w:next w:val="af7"/>
    <w:uiPriority w:val="59"/>
    <w:rsid w:val="0065452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5"/>
    <w:next w:val="af7"/>
    <w:uiPriority w:val="59"/>
    <w:rsid w:val="00654527"/>
    <w:pPr>
      <w:spacing w:after="0" w:line="240" w:lineRule="auto"/>
    </w:pPr>
    <w:rPr>
      <w:rFonts w:ascii="Calibri" w:eastAsia="Times New Roman" w:hAnsi="Calibri"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5"/>
    <w:next w:val="af7"/>
    <w:rsid w:val="00654527"/>
    <w:pPr>
      <w:spacing w:after="0" w:line="240" w:lineRule="auto"/>
    </w:pPr>
    <w:rPr>
      <w:rFonts w:ascii="Calibri" w:eastAsia="Times New Roman" w:hAnsi="Calibri"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5"/>
    <w:next w:val="af7"/>
    <w:rsid w:val="0065452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5"/>
    <w:next w:val="af7"/>
    <w:uiPriority w:val="59"/>
    <w:rsid w:val="0065452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5"/>
    <w:next w:val="af7"/>
    <w:rsid w:val="00654527"/>
    <w:pPr>
      <w:spacing w:after="0" w:line="240" w:lineRule="auto"/>
    </w:pPr>
    <w:rPr>
      <w:rFonts w:ascii="Calibri" w:eastAsia="Times New Roman" w:hAnsi="Calibri"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5"/>
    <w:next w:val="af7"/>
    <w:rsid w:val="0065452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5"/>
    <w:next w:val="af7"/>
    <w:rsid w:val="00654527"/>
    <w:pPr>
      <w:spacing w:after="0" w:line="240" w:lineRule="auto"/>
    </w:pPr>
    <w:rPr>
      <w:rFonts w:ascii="Calibri" w:eastAsia="Times New Roman" w:hAnsi="Calibri"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5"/>
    <w:next w:val="af7"/>
    <w:rsid w:val="00654527"/>
    <w:pPr>
      <w:spacing w:after="0" w:line="240" w:lineRule="auto"/>
    </w:pPr>
    <w:rPr>
      <w:rFonts w:ascii="Calibri" w:eastAsia="Times New Roman" w:hAnsi="Calibri"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d">
    <w:name w:val="Сетка таблицы светлая11"/>
    <w:basedOn w:val="a5"/>
    <w:uiPriority w:val="40"/>
    <w:rsid w:val="00654527"/>
    <w:pPr>
      <w:spacing w:after="0" w:line="240" w:lineRule="auto"/>
    </w:pPr>
    <w:rPr>
      <w:rFonts w:ascii="Calibri" w:eastAsia="Calibri"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4f1">
    <w:name w:val="заголовок 4"/>
    <w:basedOn w:val="30"/>
    <w:next w:val="a3"/>
    <w:link w:val="4f2"/>
    <w:qFormat/>
    <w:rsid w:val="003E5468"/>
    <w:pPr>
      <w:widowControl/>
      <w:numPr>
        <w:ilvl w:val="0"/>
        <w:numId w:val="0"/>
      </w:numPr>
      <w:adjustRightInd/>
      <w:ind w:firstLine="851"/>
      <w:contextualSpacing/>
      <w:textAlignment w:val="auto"/>
    </w:pPr>
    <w:rPr>
      <w:rFonts w:eastAsia="Calibri" w:cs="Arial"/>
      <w:i/>
      <w:iCs/>
      <w:spacing w:val="0"/>
      <w:kern w:val="0"/>
    </w:rPr>
  </w:style>
  <w:style w:type="character" w:customStyle="1" w:styleId="219">
    <w:name w:val="Основной текст 2 Знак1"/>
    <w:aliases w:val="АРИАЛ Основной текст 2 Знак1,Ариал Знак1"/>
    <w:basedOn w:val="a4"/>
    <w:semiHidden/>
    <w:rsid w:val="00654527"/>
    <w:rPr>
      <w:sz w:val="22"/>
      <w:szCs w:val="22"/>
      <w:lang w:eastAsia="en-US"/>
    </w:rPr>
  </w:style>
  <w:style w:type="table" w:customStyle="1" w:styleId="830">
    <w:name w:val="Сетка таблицы83"/>
    <w:basedOn w:val="a5"/>
    <w:next w:val="af7"/>
    <w:uiPriority w:val="59"/>
    <w:rsid w:val="006545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5"/>
    <w:rsid w:val="006545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5"/>
    <w:next w:val="af7"/>
    <w:uiPriority w:val="59"/>
    <w:rsid w:val="006E1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Заголовок содержания"/>
    <w:basedOn w:val="af2"/>
    <w:rsid w:val="00191D6A"/>
    <w:pPr>
      <w:widowControl/>
      <w:numPr>
        <w:numId w:val="7"/>
      </w:numPr>
      <w:adjustRightInd/>
      <w:spacing w:before="0" w:line="360" w:lineRule="auto"/>
      <w:textAlignment w:val="auto"/>
    </w:pPr>
    <w:rPr>
      <w:rFonts w:eastAsia="Times New Roman" w:cs="Arial"/>
      <w:b/>
      <w:bCs/>
      <w:color w:val="000000" w:themeColor="text1"/>
      <w:spacing w:val="0"/>
      <w:sz w:val="24"/>
      <w:szCs w:val="24"/>
      <w:lang w:eastAsia="ru-RU"/>
    </w:rPr>
  </w:style>
  <w:style w:type="table" w:customStyle="1" w:styleId="470">
    <w:name w:val="Сетка таблицы47"/>
    <w:basedOn w:val="a5"/>
    <w:next w:val="af7"/>
    <w:uiPriority w:val="59"/>
    <w:rsid w:val="00191D6A"/>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8">
    <w:name w:val="Рисунки"/>
    <w:basedOn w:val="a3"/>
    <w:next w:val="a3"/>
    <w:link w:val="affffff9"/>
    <w:qFormat/>
    <w:rsid w:val="0000242C"/>
    <w:pPr>
      <w:spacing w:after="0"/>
      <w:ind w:firstLine="709"/>
    </w:pPr>
    <w:rPr>
      <w:rFonts w:eastAsia="Times New Roman" w:cs="Arial"/>
      <w:color w:val="000000"/>
      <w:szCs w:val="24"/>
      <w:lang w:eastAsia="ru-RU"/>
    </w:rPr>
  </w:style>
  <w:style w:type="character" w:customStyle="1" w:styleId="affffff9">
    <w:name w:val="Рисунки Знак"/>
    <w:basedOn w:val="190"/>
    <w:link w:val="affffff8"/>
    <w:rsid w:val="0000242C"/>
    <w:rPr>
      <w:rFonts w:ascii="Arial" w:eastAsia="Times New Roman" w:hAnsi="Arial" w:cs="Arial"/>
      <w:snapToGrid/>
      <w:color w:val="000000"/>
      <w:sz w:val="24"/>
      <w:szCs w:val="24"/>
      <w:lang w:eastAsia="ru-RU"/>
    </w:rPr>
  </w:style>
  <w:style w:type="numbering" w:customStyle="1" w:styleId="111112">
    <w:name w:val="1 / 1.1 / 1.1.2"/>
    <w:basedOn w:val="a6"/>
    <w:next w:val="111111"/>
    <w:unhideWhenUsed/>
    <w:rsid w:val="0000242C"/>
    <w:pPr>
      <w:numPr>
        <w:numId w:val="3"/>
      </w:numPr>
    </w:pPr>
  </w:style>
  <w:style w:type="table" w:customStyle="1" w:styleId="11112">
    <w:name w:val="Папушкин1111"/>
    <w:basedOn w:val="a5"/>
    <w:rsid w:val="0000242C"/>
    <w:pPr>
      <w:spacing w:after="0" w:line="240" w:lineRule="auto"/>
      <w:jc w:val="center"/>
    </w:pPr>
    <w:rPr>
      <w:rFonts w:ascii="Arial" w:eastAsia="Times New Roman" w:hAnsi="Arial" w:cs="Times New Roman"/>
      <w:sz w:val="20"/>
      <w:szCs w:val="20"/>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character" w:customStyle="1" w:styleId="FontStyle95">
    <w:name w:val="Font Style95"/>
    <w:basedOn w:val="a4"/>
    <w:rsid w:val="0000242C"/>
    <w:rPr>
      <w:rFonts w:ascii="Times New Roman" w:hAnsi="Times New Roman" w:cs="Times New Roman" w:hint="default"/>
      <w:color w:val="000000"/>
      <w:sz w:val="22"/>
      <w:szCs w:val="22"/>
    </w:rPr>
  </w:style>
  <w:style w:type="paragraph" w:customStyle="1" w:styleId="Style25">
    <w:name w:val="Style25"/>
    <w:basedOn w:val="a3"/>
    <w:rsid w:val="0000242C"/>
    <w:pPr>
      <w:widowControl w:val="0"/>
      <w:autoSpaceDE w:val="0"/>
      <w:autoSpaceDN w:val="0"/>
      <w:adjustRightInd w:val="0"/>
      <w:spacing w:after="0" w:line="240" w:lineRule="auto"/>
      <w:jc w:val="left"/>
    </w:pPr>
    <w:rPr>
      <w:rFonts w:ascii="MS Reference Sans Serif" w:eastAsia="Times New Roman" w:hAnsi="MS Reference Sans Serif" w:cs="Times New Roman"/>
      <w:szCs w:val="24"/>
      <w:lang w:eastAsia="ru-RU"/>
    </w:rPr>
  </w:style>
  <w:style w:type="paragraph" w:customStyle="1" w:styleId="a2">
    <w:name w:val="Таблицы"/>
    <w:basedOn w:val="a3"/>
    <w:link w:val="affffffa"/>
    <w:rsid w:val="0000242C"/>
    <w:pPr>
      <w:numPr>
        <w:numId w:val="8"/>
      </w:numPr>
      <w:spacing w:before="100" w:beforeAutospacing="1" w:after="80"/>
    </w:pPr>
    <w:rPr>
      <w:rFonts w:eastAsia="Calibri" w:cs="Arial"/>
      <w:spacing w:val="-4"/>
      <w:kern w:val="28"/>
      <w:szCs w:val="24"/>
    </w:rPr>
  </w:style>
  <w:style w:type="character" w:customStyle="1" w:styleId="4f2">
    <w:name w:val="заголовок 4 Знак"/>
    <w:basedOn w:val="60"/>
    <w:link w:val="4f1"/>
    <w:rsid w:val="003E5468"/>
    <w:rPr>
      <w:rFonts w:ascii="Arial" w:eastAsia="Calibri" w:hAnsi="Arial" w:cs="Arial"/>
      <w:b/>
      <w:bCs/>
      <w:i/>
      <w:iCs/>
      <w:color w:val="000000" w:themeColor="text1"/>
      <w:spacing w:val="-4"/>
      <w:kern w:val="28"/>
      <w:sz w:val="24"/>
      <w:szCs w:val="24"/>
    </w:rPr>
  </w:style>
  <w:style w:type="character" w:customStyle="1" w:styleId="affffffa">
    <w:name w:val="Таблицы Знак"/>
    <w:basedOn w:val="4f2"/>
    <w:link w:val="a2"/>
    <w:rsid w:val="0000242C"/>
    <w:rPr>
      <w:rFonts w:ascii="Arial" w:eastAsia="Calibri" w:hAnsi="Arial" w:cs="Arial"/>
      <w:b w:val="0"/>
      <w:bCs w:val="0"/>
      <w:i w:val="0"/>
      <w:iCs w:val="0"/>
      <w:color w:val="000000" w:themeColor="text1"/>
      <w:spacing w:val="-4"/>
      <w:kern w:val="28"/>
      <w:sz w:val="24"/>
      <w:szCs w:val="24"/>
    </w:rPr>
  </w:style>
  <w:style w:type="paragraph" w:customStyle="1" w:styleId="affffffb">
    <w:name w:val="Подпись к таблице"/>
    <w:basedOn w:val="a3"/>
    <w:qFormat/>
    <w:rsid w:val="0000242C"/>
    <w:pPr>
      <w:spacing w:before="120" w:after="0"/>
    </w:pPr>
    <w:rPr>
      <w:szCs w:val="24"/>
    </w:rPr>
  </w:style>
  <w:style w:type="paragraph" w:customStyle="1" w:styleId="affffffc">
    <w:name w:val="Подпись к рисунку"/>
    <w:basedOn w:val="a3"/>
    <w:qFormat/>
    <w:rsid w:val="0000242C"/>
    <w:pPr>
      <w:spacing w:before="120"/>
    </w:pPr>
    <w:rPr>
      <w:szCs w:val="24"/>
    </w:rPr>
  </w:style>
  <w:style w:type="paragraph" w:customStyle="1" w:styleId="msonormal0">
    <w:name w:val="msonormal"/>
    <w:basedOn w:val="a3"/>
    <w:rsid w:val="0000242C"/>
    <w:pPr>
      <w:spacing w:before="100" w:beforeAutospacing="1" w:after="100" w:afterAutospacing="1" w:line="240" w:lineRule="auto"/>
      <w:jc w:val="left"/>
    </w:pPr>
    <w:rPr>
      <w:rFonts w:ascii="Times New Roman" w:eastAsia="Times New Roman" w:hAnsi="Times New Roman" w:cs="Times New Roman"/>
      <w:szCs w:val="24"/>
      <w:lang w:eastAsia="ru-RU"/>
    </w:rPr>
  </w:style>
  <w:style w:type="table" w:customStyle="1" w:styleId="affffffd">
    <w:name w:val="рпдлпжлопж"/>
    <w:basedOn w:val="a5"/>
    <w:uiPriority w:val="99"/>
    <w:rsid w:val="00912617"/>
    <w:pPr>
      <w:spacing w:after="0" w:line="240" w:lineRule="auto"/>
      <w:jc w:val="right"/>
    </w:pPr>
    <w:rPr>
      <w:rFonts w:ascii="Arial" w:eastAsia="Calibri" w:hAnsi="Arial" w:cs="Times New Roman"/>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table" w:customStyle="1" w:styleId="135">
    <w:name w:val="Светлая заливка13"/>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yle8">
    <w:name w:val="Style8"/>
    <w:basedOn w:val="a3"/>
    <w:rsid w:val="00134841"/>
    <w:pPr>
      <w:widowControl w:val="0"/>
      <w:autoSpaceDE w:val="0"/>
      <w:autoSpaceDN w:val="0"/>
      <w:adjustRightInd w:val="0"/>
      <w:spacing w:after="0" w:line="240" w:lineRule="auto"/>
      <w:jc w:val="left"/>
    </w:pPr>
    <w:rPr>
      <w:rFonts w:eastAsia="Times New Roman" w:cs="Times New Roman"/>
      <w:szCs w:val="24"/>
      <w:lang w:eastAsia="ru-RU"/>
    </w:rPr>
  </w:style>
  <w:style w:type="paragraph" w:customStyle="1" w:styleId="Style10">
    <w:name w:val="Style10"/>
    <w:basedOn w:val="a3"/>
    <w:rsid w:val="00134841"/>
    <w:pPr>
      <w:widowControl w:val="0"/>
      <w:autoSpaceDE w:val="0"/>
      <w:autoSpaceDN w:val="0"/>
      <w:adjustRightInd w:val="0"/>
      <w:spacing w:after="0" w:line="240" w:lineRule="auto"/>
      <w:jc w:val="left"/>
    </w:pPr>
    <w:rPr>
      <w:rFonts w:eastAsia="Times New Roman" w:cs="Times New Roman"/>
      <w:szCs w:val="24"/>
      <w:lang w:eastAsia="ru-RU"/>
    </w:rPr>
  </w:style>
  <w:style w:type="character" w:customStyle="1" w:styleId="FontStyle20">
    <w:name w:val="Font Style20"/>
    <w:basedOn w:val="a4"/>
    <w:rsid w:val="00134841"/>
    <w:rPr>
      <w:rFonts w:ascii="Times New Roman" w:hAnsi="Times New Roman" w:cs="Times New Roman"/>
      <w:b/>
      <w:bCs/>
      <w:color w:val="000000"/>
      <w:spacing w:val="-10"/>
      <w:sz w:val="20"/>
      <w:szCs w:val="20"/>
    </w:rPr>
  </w:style>
  <w:style w:type="character" w:customStyle="1" w:styleId="FontStyle19">
    <w:name w:val="Font Style19"/>
    <w:basedOn w:val="a4"/>
    <w:rsid w:val="00134841"/>
    <w:rPr>
      <w:rFonts w:ascii="Times New Roman" w:hAnsi="Times New Roman" w:cs="Times New Roman"/>
      <w:color w:val="000000"/>
      <w:sz w:val="20"/>
      <w:szCs w:val="20"/>
    </w:rPr>
  </w:style>
  <w:style w:type="table" w:customStyle="1" w:styleId="192">
    <w:name w:val="Папушкин19"/>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132">
    <w:name w:val="Папушкин113"/>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222">
    <w:name w:val="Папушкин122"/>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312">
    <w:name w:val="Папушкин13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412">
    <w:name w:val="Папушкин14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510">
    <w:name w:val="Папушкин15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611">
    <w:name w:val="Папушкин16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710">
    <w:name w:val="Папушкин17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810">
    <w:name w:val="Папушкин18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96">
    <w:name w:val="Папушкин9"/>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4f3">
    <w:name w:val="Изысканная таблица4"/>
    <w:basedOn w:val="a5"/>
    <w:next w:val="afffff6"/>
    <w:semiHidden/>
    <w:unhideWhenUsed/>
    <w:rsid w:val="0013484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62">
    <w:name w:val="Сетка таблицы46"/>
    <w:basedOn w:val="a5"/>
    <w:next w:val="af7"/>
    <w:uiPriority w:val="59"/>
    <w:rsid w:val="0013484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Папушкин10"/>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2160">
    <w:name w:val="Сетка таблицы216"/>
    <w:basedOn w:val="a5"/>
    <w:next w:val="af7"/>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Папушкин110"/>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paragraph" w:customStyle="1" w:styleId="1fd">
    <w:name w:val="Абзац списка1"/>
    <w:basedOn w:val="a3"/>
    <w:uiPriority w:val="99"/>
    <w:qFormat/>
    <w:rsid w:val="00134841"/>
    <w:pPr>
      <w:spacing w:line="276" w:lineRule="auto"/>
      <w:ind w:left="720"/>
      <w:contextualSpacing/>
      <w:jc w:val="left"/>
    </w:pPr>
    <w:rPr>
      <w:rFonts w:ascii="Calibri" w:eastAsia="Times New Roman" w:hAnsi="Calibri" w:cs="Times New Roman"/>
      <w:sz w:val="22"/>
      <w:lang w:eastAsia="ru-RU"/>
    </w:rPr>
  </w:style>
  <w:style w:type="table" w:customStyle="1" w:styleId="1140">
    <w:name w:val="Папушкин114"/>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2170">
    <w:name w:val="Сетка таблицы217"/>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Сетка таблицы49"/>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
    <w:name w:val="Папушкин115"/>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161">
    <w:name w:val="Папушкин116"/>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1211">
    <w:name w:val="Папушкин112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paragraph" w:customStyle="1" w:styleId="FR2">
    <w:name w:val="FR2"/>
    <w:uiPriority w:val="99"/>
    <w:rsid w:val="00134841"/>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lang w:eastAsia="ru-RU"/>
    </w:rPr>
  </w:style>
  <w:style w:type="table" w:customStyle="1" w:styleId="1133">
    <w:name w:val="Средний список 113"/>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21">
    <w:name w:val="Средний список 1112"/>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212">
    <w:name w:val="Средний список 1121"/>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113">
    <w:name w:val="Средний список 11111"/>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ConsPlusTitle">
    <w:name w:val="ConsPlusTitle"/>
    <w:uiPriority w:val="99"/>
    <w:rsid w:val="0013484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yap-d-i-104220-4">
    <w:name w:val="yap-d-i-104220-4"/>
    <w:basedOn w:val="a3"/>
    <w:rsid w:val="00134841"/>
    <w:pPr>
      <w:spacing w:before="100" w:beforeAutospacing="1" w:after="100" w:afterAutospacing="1" w:line="240" w:lineRule="auto"/>
      <w:jc w:val="left"/>
    </w:pPr>
    <w:rPr>
      <w:rFonts w:ascii="inherit!important" w:eastAsia="Times New Roman" w:hAnsi="inherit!important" w:cs="Times New Roman"/>
      <w:szCs w:val="24"/>
      <w:lang w:eastAsia="ru-RU"/>
    </w:rPr>
  </w:style>
  <w:style w:type="paragraph" w:customStyle="1" w:styleId="yap-vk-main">
    <w:name w:val="yap-vk-main"/>
    <w:basedOn w:val="a3"/>
    <w:rsid w:val="00134841"/>
    <w:pPr>
      <w:spacing w:before="100" w:beforeAutospacing="1" w:after="100" w:afterAutospacing="1" w:line="240" w:lineRule="auto"/>
      <w:jc w:val="left"/>
    </w:pPr>
    <w:rPr>
      <w:rFonts w:ascii="Times New Roman" w:eastAsia="Times New Roman" w:hAnsi="Times New Roman" w:cs="Times New Roman"/>
      <w:szCs w:val="24"/>
      <w:lang w:eastAsia="ru-RU"/>
    </w:rPr>
  </w:style>
  <w:style w:type="paragraph" w:customStyle="1" w:styleId="yap-logo-blocktext">
    <w:name w:val="yap-logo-block__text"/>
    <w:basedOn w:val="a3"/>
    <w:rsid w:val="00134841"/>
    <w:pPr>
      <w:spacing w:before="100" w:beforeAutospacing="1" w:after="100" w:afterAutospacing="1" w:line="240" w:lineRule="auto"/>
      <w:jc w:val="left"/>
    </w:pPr>
    <w:rPr>
      <w:rFonts w:ascii="Times New Roman" w:eastAsia="Times New Roman" w:hAnsi="Times New Roman" w:cs="Times New Roman"/>
      <w:szCs w:val="24"/>
      <w:lang w:eastAsia="ru-RU"/>
    </w:rPr>
  </w:style>
  <w:style w:type="paragraph" w:customStyle="1" w:styleId="yap-adtunetooltip">
    <w:name w:val="yap-adtune__tooltip"/>
    <w:basedOn w:val="a3"/>
    <w:rsid w:val="00134841"/>
    <w:pPr>
      <w:spacing w:before="100" w:beforeAutospacing="1" w:after="100" w:afterAutospacing="1" w:line="240" w:lineRule="auto"/>
      <w:jc w:val="left"/>
    </w:pPr>
    <w:rPr>
      <w:rFonts w:ascii="Times New Roman" w:eastAsia="Times New Roman" w:hAnsi="Times New Roman" w:cs="Times New Roman"/>
      <w:szCs w:val="24"/>
      <w:lang w:eastAsia="ru-RU"/>
    </w:rPr>
  </w:style>
  <w:style w:type="paragraph" w:customStyle="1" w:styleId="yap-contactsinfo-icon">
    <w:name w:val="yap-contacts__info-icon"/>
    <w:basedOn w:val="a3"/>
    <w:rsid w:val="00134841"/>
    <w:pPr>
      <w:spacing w:before="100" w:beforeAutospacing="1" w:after="100" w:afterAutospacing="1" w:line="240" w:lineRule="auto"/>
      <w:jc w:val="left"/>
    </w:pPr>
    <w:rPr>
      <w:rFonts w:ascii="Times New Roman" w:eastAsia="Times New Roman" w:hAnsi="Times New Roman" w:cs="Times New Roman"/>
      <w:szCs w:val="24"/>
      <w:lang w:eastAsia="ru-RU"/>
    </w:rPr>
  </w:style>
  <w:style w:type="paragraph" w:customStyle="1" w:styleId="yap-adtunetext">
    <w:name w:val="yap-adtune__text"/>
    <w:basedOn w:val="a3"/>
    <w:rsid w:val="00134841"/>
    <w:pPr>
      <w:spacing w:before="100" w:beforeAutospacing="1" w:after="100" w:afterAutospacing="1" w:line="240" w:lineRule="auto"/>
      <w:jc w:val="left"/>
    </w:pPr>
    <w:rPr>
      <w:rFonts w:ascii="Times New Roman" w:eastAsia="Times New Roman" w:hAnsi="Times New Roman" w:cs="Times New Roman"/>
      <w:szCs w:val="24"/>
      <w:lang w:eastAsia="ru-RU"/>
    </w:rPr>
  </w:style>
  <w:style w:type="paragraph" w:customStyle="1" w:styleId="yap-logo-fallback">
    <w:name w:val="yap-logo-fallback"/>
    <w:basedOn w:val="a3"/>
    <w:rsid w:val="00134841"/>
    <w:pPr>
      <w:spacing w:before="100" w:beforeAutospacing="1" w:after="100" w:afterAutospacing="1" w:line="240" w:lineRule="auto"/>
      <w:jc w:val="left"/>
    </w:pPr>
    <w:rPr>
      <w:rFonts w:ascii="Times New Roman" w:eastAsia="Times New Roman" w:hAnsi="Times New Roman" w:cs="Times New Roman"/>
      <w:szCs w:val="24"/>
      <w:lang w:eastAsia="ru-RU"/>
    </w:rPr>
  </w:style>
  <w:style w:type="paragraph" w:customStyle="1" w:styleId="yap-vk-main1">
    <w:name w:val="yap-vk-main1"/>
    <w:basedOn w:val="a3"/>
    <w:rsid w:val="00134841"/>
    <w:pPr>
      <w:spacing w:before="100" w:beforeAutospacing="1" w:after="100" w:afterAutospacing="1" w:line="240" w:lineRule="auto"/>
      <w:jc w:val="left"/>
    </w:pPr>
    <w:rPr>
      <w:rFonts w:ascii="Tahoma" w:eastAsia="Times New Roman" w:hAnsi="Tahoma" w:cs="Tahoma"/>
      <w:szCs w:val="24"/>
      <w:lang w:eastAsia="ru-RU"/>
    </w:rPr>
  </w:style>
  <w:style w:type="paragraph" w:customStyle="1" w:styleId="yap-logo-blocktext1">
    <w:name w:val="yap-logo-block__text1"/>
    <w:basedOn w:val="a3"/>
    <w:rsid w:val="00134841"/>
    <w:pPr>
      <w:spacing w:before="100" w:beforeAutospacing="1" w:after="100" w:afterAutospacing="1" w:line="240" w:lineRule="auto"/>
      <w:jc w:val="left"/>
    </w:pPr>
    <w:rPr>
      <w:rFonts w:eastAsia="Times New Roman" w:cs="Arial"/>
      <w:szCs w:val="24"/>
      <w:lang w:eastAsia="ru-RU"/>
    </w:rPr>
  </w:style>
  <w:style w:type="paragraph" w:customStyle="1" w:styleId="yap-logo-fallback1">
    <w:name w:val="yap-logo-fallback1"/>
    <w:basedOn w:val="a3"/>
    <w:rsid w:val="00134841"/>
    <w:pPr>
      <w:spacing w:before="100" w:beforeAutospacing="1" w:after="100" w:afterAutospacing="1" w:line="240" w:lineRule="auto"/>
      <w:jc w:val="left"/>
    </w:pPr>
    <w:rPr>
      <w:rFonts w:ascii="Times New Roman" w:eastAsia="Times New Roman" w:hAnsi="Times New Roman" w:cs="Times New Roman"/>
      <w:szCs w:val="24"/>
      <w:lang w:eastAsia="ru-RU"/>
    </w:rPr>
  </w:style>
  <w:style w:type="paragraph" w:customStyle="1" w:styleId="yap-adtunetext1">
    <w:name w:val="yap-adtune__text1"/>
    <w:basedOn w:val="a3"/>
    <w:rsid w:val="00134841"/>
    <w:pPr>
      <w:spacing w:before="100" w:beforeAutospacing="1" w:after="100" w:afterAutospacing="1" w:line="225" w:lineRule="atLeast"/>
      <w:jc w:val="left"/>
    </w:pPr>
    <w:rPr>
      <w:rFonts w:eastAsia="Times New Roman" w:cs="Arial"/>
      <w:sz w:val="23"/>
      <w:szCs w:val="23"/>
      <w:lang w:eastAsia="ru-RU"/>
    </w:rPr>
  </w:style>
  <w:style w:type="paragraph" w:customStyle="1" w:styleId="yap-adtunetooltip1">
    <w:name w:val="yap-adtune__tooltip1"/>
    <w:basedOn w:val="a3"/>
    <w:rsid w:val="00134841"/>
    <w:pPr>
      <w:spacing w:before="100" w:beforeAutospacing="1" w:after="100" w:afterAutospacing="1" w:line="221" w:lineRule="atLeast"/>
      <w:jc w:val="left"/>
    </w:pPr>
    <w:rPr>
      <w:rFonts w:eastAsia="Times New Roman" w:cs="Arial"/>
      <w:sz w:val="17"/>
      <w:szCs w:val="17"/>
      <w:lang w:eastAsia="ru-RU"/>
    </w:rPr>
  </w:style>
  <w:style w:type="paragraph" w:customStyle="1" w:styleId="yap-contactsinfo-icon1">
    <w:name w:val="yap-contacts__info-icon1"/>
    <w:basedOn w:val="a3"/>
    <w:rsid w:val="00134841"/>
    <w:pPr>
      <w:spacing w:before="100" w:beforeAutospacing="1" w:after="100" w:afterAutospacing="1" w:line="240" w:lineRule="auto"/>
      <w:jc w:val="left"/>
    </w:pPr>
    <w:rPr>
      <w:rFonts w:ascii="Times New Roman" w:eastAsia="Times New Roman" w:hAnsi="Times New Roman" w:cs="Times New Roman"/>
      <w:b/>
      <w:bCs/>
      <w:i/>
      <w:iCs/>
      <w:szCs w:val="24"/>
      <w:lang w:eastAsia="ru-RU"/>
    </w:rPr>
  </w:style>
  <w:style w:type="character" w:customStyle="1" w:styleId="b-pagerinactive">
    <w:name w:val="b-pager__inactive"/>
    <w:basedOn w:val="a4"/>
    <w:rsid w:val="00134841"/>
  </w:style>
  <w:style w:type="character" w:customStyle="1" w:styleId="b-pageractive">
    <w:name w:val="b-pager__active"/>
    <w:basedOn w:val="a4"/>
    <w:rsid w:val="00134841"/>
  </w:style>
  <w:style w:type="table" w:customStyle="1" w:styleId="232">
    <w:name w:val="Простая таблица 23"/>
    <w:basedOn w:val="a5"/>
    <w:next w:val="2f6"/>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7">
    <w:name w:val="Классическая таблица 13"/>
    <w:basedOn w:val="a5"/>
    <w:next w:val="1f1"/>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5"/>
    <w:next w:val="2f7"/>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4">
    <w:name w:val="Столбцы таблицы 23"/>
    <w:basedOn w:val="a5"/>
    <w:next w:val="2f8"/>
    <w:unhideWhenUsed/>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
    <w:name w:val="Столбцы таблицы 33"/>
    <w:basedOn w:val="a5"/>
    <w:next w:val="3f2"/>
    <w:unhideWhenUsed/>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
    <w:name w:val="Столбцы таблицы 43"/>
    <w:basedOn w:val="a5"/>
    <w:next w:val="4e"/>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
    <w:name w:val="Столбцы таблицы 53"/>
    <w:basedOn w:val="a5"/>
    <w:next w:val="5d"/>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831">
    <w:name w:val="Сетка таблицы 83"/>
    <w:basedOn w:val="a5"/>
    <w:next w:val="86"/>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
    <w:name w:val="Таблица-список 15"/>
    <w:basedOn w:val="a5"/>
    <w:next w:val="-1"/>
    <w:unhideWhenUsed/>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5"/>
    <w:next w:val="-2"/>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6">
    <w:name w:val="Современная таблица3"/>
    <w:basedOn w:val="a5"/>
    <w:next w:val="afffff5"/>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6">
    <w:name w:val="Изысканная таблица31"/>
    <w:basedOn w:val="a5"/>
    <w:next w:val="afffff6"/>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f7">
    <w:name w:val="Стандартная таблица3"/>
    <w:basedOn w:val="a5"/>
    <w:next w:val="afffff7"/>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0">
    <w:name w:val="Веб-таблица 13"/>
    <w:basedOn w:val="a5"/>
    <w:next w:val="-10"/>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5"/>
    <w:next w:val="-20"/>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5"/>
    <w:next w:val="-3"/>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78">
    <w:name w:val="Светлая заливка7"/>
    <w:basedOn w:val="a5"/>
    <w:next w:val="1f4"/>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12">
    <w:name w:val="Папушкин8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2101">
    <w:name w:val="Сетка таблицы210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ветлая заливка131"/>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1">
    <w:name w:val="Средний список 123"/>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Kokila" w:eastAsia="Times New Roman" w:hAnsi="Kokila"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35">
    <w:name w:val="Светлая заливка23"/>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1">
    <w:name w:val="Папушкин132"/>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236">
    <w:name w:val="Папушкин23"/>
    <w:basedOn w:val="af7"/>
    <w:rsid w:val="00134841"/>
    <w:pPr>
      <w:spacing w:after="0" w:line="240" w:lineRule="auto"/>
      <w:jc w:val="center"/>
    </w:pPr>
    <w:rPr>
      <w:rFonts w:ascii="Arial" w:eastAsia="Times New Roman"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121">
    <w:name w:val="Столбцы таблицы 312"/>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
    <w:name w:val="Столбцы таблицы 41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
    <w:name w:val="Столбцы таблицы 212"/>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a">
    <w:name w:val="Современная таблица1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23">
    <w:name w:val="Простая таблица 21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b">
    <w:name w:val="Стандартная таблица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3">
    <w:name w:val="Классическая таблица 1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
    <w:name w:val="Веб-таблица 1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c">
    <w:name w:val="Изысканная таблица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24">
    <w:name w:val="Классическая таблица 2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20">
    <w:name w:val="Сетка таблицы 8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4">
    <w:name w:val="Светлая заливка112"/>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1">
    <w:name w:val="Средний список 1212"/>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Kokila" w:eastAsia="Times New Roman" w:hAnsi="Kokila"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5">
    <w:name w:val="Светлая заливка212"/>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1">
    <w:name w:val="Папушкин1122"/>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6120">
    <w:name w:val="Сетка таблицы6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Светлая заливка32"/>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26">
    <w:name w:val="Папушкин212"/>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325">
    <w:name w:val="Папушкин32"/>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2ff0">
    <w:name w:val="мое2"/>
    <w:basedOn w:val="a5"/>
    <w:uiPriority w:val="99"/>
    <w:rsid w:val="00134841"/>
    <w:pPr>
      <w:spacing w:after="0" w:line="240" w:lineRule="auto"/>
      <w:jc w:val="center"/>
    </w:pPr>
    <w:rPr>
      <w:rFonts w:ascii="Arial" w:eastAsia="Calibri" w:hAnsi="Arial" w:cs="Times New Roman"/>
      <w:sz w:val="20"/>
      <w:szCs w:val="20"/>
      <w:lang w:eastAsia="ru-R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12310">
    <w:name w:val="Сетка таблицы123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
    <w:name w:val="Сетка таблицы52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Сетка таблицы81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
    <w:name w:val="Сетка таблицы252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0">
    <w:name w:val="Сетка таблицы26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0">
    <w:name w:val="Сетка таблицы35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
    <w:name w:val="Сетка таблицы253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Папушкин42"/>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22">
    <w:name w:val="Таблица-список 122"/>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3">
    <w:name w:val="Светлая заливка42"/>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20">
    <w:name w:val="Сетка таблицы19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Папушкин52"/>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32">
    <w:name w:val="Таблица-список 132"/>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5">
    <w:name w:val="Светлая заливка52"/>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72">
    <w:name w:val="Сетка таблицы27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Папушкин62"/>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1512">
    <w:name w:val="Сетка таблицы11512"/>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0">
    <w:name w:val="Сетка таблицы116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Папушкин71"/>
    <w:basedOn w:val="af7"/>
    <w:rsid w:val="00134841"/>
    <w:pPr>
      <w:spacing w:after="0" w:line="240" w:lineRule="auto"/>
      <w:jc w:val="center"/>
    </w:pPr>
    <w:rPr>
      <w:rFonts w:ascii="Arial" w:eastAsia="Times New Roman"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213">
    <w:name w:val="Столбцы таблицы 321"/>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
    <w:name w:val="Столбцы таблицы 521"/>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Столбцы таблицы 221"/>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Современная таблица21"/>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13">
    <w:name w:val="Простая таблица 221"/>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b">
    <w:name w:val="Стандартная таблица2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3">
    <w:name w:val="Классическая таблица 12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c">
    <w:name w:val="Изысканная таблица2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14">
    <w:name w:val="Классическая таблица 22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210">
    <w:name w:val="Сетка таблицы 82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4">
    <w:name w:val="Светлая заливка121"/>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0">
    <w:name w:val="Средний список 1221"/>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Kokila" w:eastAsia="Times New Roman" w:hAnsi="Kokila"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5">
    <w:name w:val="Светлая заливка221"/>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11">
    <w:name w:val="Сетка таблицы42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Папушкин121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310">
    <w:name w:val="Сетка таблицы53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ветлая заливка61"/>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211">
    <w:name w:val="Сетка таблицы821"/>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6">
    <w:name w:val="Папушкин221"/>
    <w:basedOn w:val="af7"/>
    <w:rsid w:val="00134841"/>
    <w:pPr>
      <w:spacing w:after="0" w:line="240" w:lineRule="auto"/>
      <w:jc w:val="center"/>
    </w:pPr>
    <w:rPr>
      <w:rFonts w:ascii="Arial" w:eastAsia="Times New Roman"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1111">
    <w:name w:val="Столбцы таблицы 3111"/>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0">
    <w:name w:val="Столбцы таблицы 4111"/>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0">
    <w:name w:val="Столбцы таблицы 5111"/>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1"/>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Столбцы таблицы 2111"/>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1"/>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8">
    <w:name w:val="Современная таблица111"/>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112">
    <w:name w:val="Простая таблица 2111"/>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9">
    <w:name w:val="Стандартная таблица1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3">
    <w:name w:val="Классическая таблица 11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0">
    <w:name w:val="Веб-таблица 11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0">
    <w:name w:val="Веб-таблица 21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a">
    <w:name w:val="Изысканная таблица1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113">
    <w:name w:val="Классическая таблица 21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0">
    <w:name w:val="Сетка таблицы 81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4">
    <w:name w:val="Светлая заливка1111"/>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0">
    <w:name w:val="Средний список 12111"/>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Kokila" w:eastAsia="Times New Roman" w:hAnsi="Kokila"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4">
    <w:name w:val="Светлая заливка2111"/>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111">
    <w:name w:val="Сетка таблицы411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ветлая заливка311"/>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5">
    <w:name w:val="Папушкин211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3114">
    <w:name w:val="Папушкин31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1e">
    <w:name w:val="мое11"/>
    <w:basedOn w:val="a5"/>
    <w:uiPriority w:val="99"/>
    <w:rsid w:val="00134841"/>
    <w:pPr>
      <w:spacing w:after="0" w:line="240" w:lineRule="auto"/>
      <w:jc w:val="center"/>
    </w:pPr>
    <w:rPr>
      <w:rFonts w:ascii="Arial" w:eastAsia="Calibri" w:hAnsi="Arial" w:cs="Times New Roman"/>
      <w:sz w:val="20"/>
      <w:szCs w:val="20"/>
      <w:lang w:eastAsia="ru-R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12211">
    <w:name w:val="Сетка таблицы122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
    <w:name w:val="Сетка таблицы252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
    <w:name w:val="Сетка таблицы253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Папушкин41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211">
    <w:name w:val="Таблица-список 1211"/>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3">
    <w:name w:val="Светлая заливка411"/>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11">
    <w:name w:val="Сетка таблицы19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Папушкин51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311">
    <w:name w:val="Таблица-список 1311"/>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4">
    <w:name w:val="Светлая заливка511"/>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711">
    <w:name w:val="Сетка таблицы27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Папушкин61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15111">
    <w:name w:val="Сетка таблицы115111"/>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
    <w:name w:val="Сетка таблицы119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Папушкин142"/>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521">
    <w:name w:val="Папушкин152"/>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621">
    <w:name w:val="Папушкин162"/>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721">
    <w:name w:val="Папушкин172"/>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820">
    <w:name w:val="Папушкин182"/>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3115">
    <w:name w:val="Изысканная таблица311"/>
    <w:basedOn w:val="a5"/>
    <w:semiHidden/>
    <w:rsid w:val="0013484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1011">
    <w:name w:val="Сетка таблицы31011"/>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Папушкин19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1310">
    <w:name w:val="Папушкин113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2212">
    <w:name w:val="Папушкин122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3110">
    <w:name w:val="Папушкин131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4110">
    <w:name w:val="Папушкин141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5110">
    <w:name w:val="Папушкин151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6111">
    <w:name w:val="Папушкин161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7110">
    <w:name w:val="Папушкин171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811">
    <w:name w:val="Папушкин181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913">
    <w:name w:val="Папушкин9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4610">
    <w:name w:val="Сетка таблицы461"/>
    <w:basedOn w:val="a5"/>
    <w:uiPriority w:val="59"/>
    <w:rsid w:val="0013484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Папушкин110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1410">
    <w:name w:val="Папушкин114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471">
    <w:name w:val="Сетка таблицы471"/>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0">
    <w:name w:val="Сетка таблицы48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e">
    <w:name w:val="Основной текст1"/>
    <w:basedOn w:val="a3"/>
    <w:rsid w:val="00134841"/>
    <w:pPr>
      <w:widowControl w:val="0"/>
      <w:shd w:val="clear" w:color="auto" w:fill="FFFFFF"/>
      <w:spacing w:after="420" w:line="0" w:lineRule="atLeast"/>
      <w:ind w:hanging="520"/>
      <w:jc w:val="right"/>
    </w:pPr>
    <w:rPr>
      <w:rFonts w:ascii="Times New Roman" w:eastAsia="Times New Roman" w:hAnsi="Times New Roman" w:cs="Times New Roman"/>
      <w:spacing w:val="-1"/>
      <w:sz w:val="27"/>
      <w:szCs w:val="27"/>
      <w:lang w:eastAsia="ru-RU"/>
    </w:rPr>
  </w:style>
  <w:style w:type="character" w:customStyle="1" w:styleId="13pt">
    <w:name w:val="Основной текст + 13 pt"/>
    <w:aliases w:val="Полужирный,Интервал 0 pt"/>
    <w:basedOn w:val="afff1"/>
    <w:rsid w:val="00134841"/>
    <w:rPr>
      <w:color w:val="000000"/>
      <w:spacing w:val="4"/>
      <w:w w:val="100"/>
      <w:position w:val="0"/>
      <w:sz w:val="21"/>
      <w:szCs w:val="21"/>
      <w:shd w:val="clear" w:color="auto" w:fill="FFFFFF"/>
      <w:lang w:val="ru-RU"/>
    </w:rPr>
  </w:style>
  <w:style w:type="character" w:customStyle="1" w:styleId="0pt">
    <w:name w:val="Основной текст + Интервал 0 pt"/>
    <w:rsid w:val="00134841"/>
    <w:rPr>
      <w:rFonts w:ascii="Times New Roman" w:eastAsia="Times New Roman" w:hAnsi="Times New Roman" w:cs="Times New Roman" w:hint="default"/>
      <w:b w:val="0"/>
      <w:bCs w:val="0"/>
      <w:i w:val="0"/>
      <w:iCs w:val="0"/>
      <w:smallCaps w:val="0"/>
      <w:color w:val="000000"/>
      <w:spacing w:val="3"/>
      <w:w w:val="100"/>
      <w:position w:val="0"/>
      <w:sz w:val="27"/>
      <w:szCs w:val="27"/>
      <w:u w:val="single"/>
      <w:lang w:val="ru-RU"/>
    </w:rPr>
  </w:style>
  <w:style w:type="table" w:customStyle="1" w:styleId="8c">
    <w:name w:val="Светлая заливка8"/>
    <w:basedOn w:val="a5"/>
    <w:next w:val="1f4"/>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02">
    <w:name w:val="Папушкин20"/>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2190">
    <w:name w:val="Сетка таблицы219"/>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ветлая заливка14"/>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43">
    <w:name w:val="Светлая заливка24"/>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741">
    <w:name w:val="Сетка таблицы74"/>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ветлая заливка113"/>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30">
    <w:name w:val="Средний список 1213"/>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1">
    <w:name w:val="Светлая заливка213"/>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0">
    <w:name w:val="Сетка таблицы41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ветлая заливка33"/>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8">
    <w:name w:val="мое3"/>
    <w:basedOn w:val="a5"/>
    <w:uiPriority w:val="99"/>
    <w:rsid w:val="00134841"/>
    <w:pPr>
      <w:spacing w:after="0" w:line="240" w:lineRule="auto"/>
      <w:jc w:val="center"/>
    </w:pPr>
    <w:rPr>
      <w:rFonts w:ascii="Arial" w:eastAsia="Calibri" w:hAnsi="Arial" w:cs="Times New Roman"/>
      <w:sz w:val="20"/>
      <w:szCs w:val="20"/>
      <w:lang w:eastAsia="ru-R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1260">
    <w:name w:val="Сетка таблицы12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Сетка таблицы52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0">
    <w:name w:val="Сетка таблицы62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Сетка таблицы112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0">
    <w:name w:val="Сетка таблицы212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Сетка таблицы81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Сетка таблицы12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0">
    <w:name w:val="Сетка таблицы32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0">
    <w:name w:val="Сетка таблицы33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3">
    <w:name w:val="Сетка таблицы252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Сетка таблицы35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3">
    <w:name w:val="Сетка таблицы253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ветлая заливка43"/>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3">
    <w:name w:val="Сетка таблицы19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
    <w:name w:val="Светлая заливка53"/>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73">
    <w:name w:val="Сетка таблицы27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3">
    <w:name w:val="Сетка таблицы11513"/>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0">
    <w:name w:val="Сетка таблицы28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Сетка таблицы116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ветлая заливка122"/>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0">
    <w:name w:val="Средний список 1222"/>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2">
    <w:name w:val="Светлая заливка222"/>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20">
    <w:name w:val="Сетка таблицы42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53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
    <w:name w:val="Светлая заливка62"/>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22">
    <w:name w:val="Сетка таблицы822"/>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ветлая заливка1112"/>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20">
    <w:name w:val="Средний список 12112"/>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0">
    <w:name w:val="Светлая заливка2112"/>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120">
    <w:name w:val="Сетка таблицы411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Светлая заливка312"/>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d">
    <w:name w:val="мое12"/>
    <w:basedOn w:val="a5"/>
    <w:uiPriority w:val="99"/>
    <w:rsid w:val="00134841"/>
    <w:pPr>
      <w:spacing w:after="0" w:line="240" w:lineRule="auto"/>
      <w:jc w:val="center"/>
    </w:pPr>
    <w:rPr>
      <w:rFonts w:ascii="Arial" w:eastAsia="Calibri" w:hAnsi="Arial" w:cs="Times New Roman"/>
      <w:sz w:val="20"/>
      <w:szCs w:val="20"/>
      <w:lang w:eastAsia="ru-R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12221">
    <w:name w:val="Сетка таблицы122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0">
    <w:name w:val="Сетка таблицы222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Сетка таблицы322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0">
    <w:name w:val="Сетка таблицы521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0">
    <w:name w:val="Сетка таблицы1121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Сетка таблицы2121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Сетка таблицы811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
    <w:name w:val="Сетка таблицы121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Сетка таблицы33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
    <w:name w:val="Сетка таблицы252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
    <w:name w:val="Сетка таблицы26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2">
    <w:name w:val="Сетка таблицы35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2">
    <w:name w:val="Сетка таблицы253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ветлая заливка412"/>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120">
    <w:name w:val="Сетка таблицы19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ветлая заливка512"/>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712">
    <w:name w:val="Сетка таблицы27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
    <w:name w:val="Сетка таблицы115112"/>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0">
    <w:name w:val="Сетка таблицы37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
    <w:name w:val="Сетка таблицы38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0">
    <w:name w:val="Сетка таблицы43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1"/>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Сетка таблицы412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Сетка таблицы3231"/>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5"/>
    <w:uiPriority w:val="9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e">
    <w:name w:val="Сетка таблицы светлая12"/>
    <w:basedOn w:val="a5"/>
    <w:uiPriority w:val="40"/>
    <w:rsid w:val="00134841"/>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51">
    <w:name w:val="Сетка таблицы215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1">
    <w:name w:val="Сетка таблицы3241"/>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5"/>
    <w:uiPriority w:val="9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ветлая заливка15"/>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55">
    <w:name w:val="Светлая заливка25"/>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42">
    <w:name w:val="Светлая заливка214"/>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4">
    <w:name w:val="Светлая заливка34"/>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42">
    <w:name w:val="Светлая заливка44"/>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42">
    <w:name w:val="Светлая заливка54"/>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ветлая заливка123"/>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31">
    <w:name w:val="Светлая заливка223"/>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633">
    <w:name w:val="Светлая заливка63"/>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0">
    <w:name w:val="Светлая заливка1113"/>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30">
    <w:name w:val="Светлая заливка2113"/>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32">
    <w:name w:val="Светлая заливка313"/>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32">
    <w:name w:val="Светлая заливка413"/>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31">
    <w:name w:val="Светлая заливка513"/>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911">
    <w:name w:val="Сетка таблицы1191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ветлая заливка16"/>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64">
    <w:name w:val="Светлая заливка26"/>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
    <w:name w:val="Светлая заливка115"/>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52">
    <w:name w:val="Светлая заливка215"/>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4">
    <w:name w:val="Светлая заливка35"/>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52">
    <w:name w:val="Светлая заливка45"/>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51">
    <w:name w:val="Светлая заливка55"/>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3">
    <w:name w:val="Светлая заливка124"/>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41">
    <w:name w:val="Светлая заливка224"/>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642">
    <w:name w:val="Светлая заливка64"/>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0">
    <w:name w:val="Светлая заливка1114"/>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40">
    <w:name w:val="Светлая заливка2114"/>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41">
    <w:name w:val="Светлая заливка314"/>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1">
    <w:name w:val="Светлая заливка414"/>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40">
    <w:name w:val="Светлая заливка514"/>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92">
    <w:name w:val="Сетка таблицы119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1">
    <w:name w:val="Сетка таблицы4011"/>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3">
    <w:name w:val="Сетка таблицы1193"/>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b">
    <w:name w:val="Сетка таблицы светлая111"/>
    <w:basedOn w:val="a5"/>
    <w:uiPriority w:val="40"/>
    <w:rsid w:val="00134841"/>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4210">
    <w:name w:val="Сетка таблицы1421"/>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2">
    <w:name w:val="Сетка таблицы3102"/>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a5"/>
    <w:next w:val="af7"/>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Сетка таблицы21411"/>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0">
    <w:name w:val="Сетка таблицы3132"/>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0">
    <w:name w:val="Сетка таблицы4122"/>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0">
    <w:name w:val="Сетка таблицы542"/>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0">
    <w:name w:val="Сетка таблицы5121"/>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2">
    <w:name w:val="Сетка таблицы3232"/>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0">
    <w:name w:val="Сетка таблицы642"/>
    <w:basedOn w:val="a5"/>
    <w:next w:val="af7"/>
    <w:uiPriority w:val="9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pt0pt">
    <w:name w:val="Основной текст + 13 pt;Полужирный;Интервал 0 pt"/>
    <w:basedOn w:val="afff1"/>
    <w:rsid w:val="00134841"/>
    <w:rPr>
      <w:b/>
      <w:bCs/>
      <w:color w:val="000000"/>
      <w:spacing w:val="2"/>
      <w:w w:val="100"/>
      <w:position w:val="0"/>
      <w:sz w:val="26"/>
      <w:szCs w:val="26"/>
      <w:shd w:val="clear" w:color="auto" w:fill="FFFFFF"/>
      <w:lang w:val="ru-RU"/>
    </w:rPr>
  </w:style>
  <w:style w:type="character" w:customStyle="1" w:styleId="105pt0pt">
    <w:name w:val="Основной текст + 10;5 pt;Интервал 0 pt"/>
    <w:basedOn w:val="afff1"/>
    <w:rsid w:val="00134841"/>
    <w:rPr>
      <w:color w:val="000000"/>
      <w:spacing w:val="4"/>
      <w:w w:val="100"/>
      <w:position w:val="0"/>
      <w:sz w:val="21"/>
      <w:szCs w:val="21"/>
      <w:shd w:val="clear" w:color="auto" w:fill="FFFFFF"/>
      <w:lang w:val="ru-RU"/>
    </w:rPr>
  </w:style>
  <w:style w:type="table" w:customStyle="1" w:styleId="52210">
    <w:name w:val="Сетка таблицы5221"/>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5"/>
    <w:next w:val="af7"/>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Сетка таблицы4411"/>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
    <w:name w:val="Сетка таблицы12011"/>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Сетка таблицы4511"/>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Сетка таблицы светлая121"/>
    <w:basedOn w:val="a5"/>
    <w:uiPriority w:val="40"/>
    <w:rsid w:val="00134841"/>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210">
    <w:name w:val="Сетка таблицы11121"/>
    <w:basedOn w:val="a5"/>
    <w:next w:val="af7"/>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0">
    <w:name w:val="Сетка таблицы2152"/>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0">
    <w:name w:val="Сетка таблицы4132"/>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0">
    <w:name w:val="Сетка таблицы551"/>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0">
    <w:name w:val="Сетка таблицы5131"/>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2">
    <w:name w:val="Сетка таблицы3242"/>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2"/>
    <w:basedOn w:val="a5"/>
    <w:next w:val="af7"/>
    <w:uiPriority w:val="9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2">
    <w:name w:val="Сетка таблицы50"/>
    <w:basedOn w:val="a5"/>
    <w:next w:val="af7"/>
    <w:uiPriority w:val="59"/>
    <w:rsid w:val="0013484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Сетка таблицы127"/>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Папушкин24"/>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2200">
    <w:name w:val="Сетка таблицы220"/>
    <w:basedOn w:val="a5"/>
    <w:next w:val="af7"/>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Папушкин117"/>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1131">
    <w:name w:val="Сетка таблицы1113"/>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Папушкин118"/>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74">
    <w:name w:val="Светлая заливка17"/>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1">
    <w:name w:val="Светлая заливка133"/>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74">
    <w:name w:val="Светлая заливка27"/>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3">
    <w:name w:val="Светлая заливка116"/>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61">
    <w:name w:val="Светлая заливка216"/>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3">
    <w:name w:val="Светлая заливка36"/>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63">
    <w:name w:val="Светлая заливка46"/>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60">
    <w:name w:val="Светлая заливка56"/>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51">
    <w:name w:val="Светлая заливка125"/>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50">
    <w:name w:val="Светлая заливка225"/>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653">
    <w:name w:val="Светлая заливка65"/>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50">
    <w:name w:val="Светлая заливка1115"/>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50">
    <w:name w:val="Светлая заливка2115"/>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50">
    <w:name w:val="Светлая заливка315"/>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50">
    <w:name w:val="Светлая заливка415"/>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5">
    <w:name w:val="Светлая заливка515"/>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94">
    <w:name w:val="Сетка таблицы119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ветлая заливка18"/>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0">
    <w:name w:val="Светлая заливка134"/>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83">
    <w:name w:val="Светлая заливка28"/>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
    <w:name w:val="Светлая заливка117"/>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72">
    <w:name w:val="Светлая заливка217"/>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72">
    <w:name w:val="Светлая заливка47"/>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70">
    <w:name w:val="Светлая заливка57"/>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61">
    <w:name w:val="Светлая заливка126"/>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60">
    <w:name w:val="Светлая заливка226"/>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660">
    <w:name w:val="Светлая заливка66"/>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60">
    <w:name w:val="Светлая заливка1116"/>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60">
    <w:name w:val="Светлая заливка2116"/>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60">
    <w:name w:val="Светлая заливка316"/>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6">
    <w:name w:val="Светлая заливка416"/>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6">
    <w:name w:val="Светлая заливка516"/>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95">
    <w:name w:val="Сетка таблицы119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
    <w:basedOn w:val="a5"/>
    <w:next w:val="af7"/>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6">
    <w:name w:val="Папушкин25"/>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280">
    <w:name w:val="Сетка таблицы128"/>
    <w:basedOn w:val="a5"/>
    <w:next w:val="af7"/>
    <w:uiPriority w:val="59"/>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Таблица-список 16"/>
    <w:basedOn w:val="a5"/>
    <w:next w:val="-1"/>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7">
    <w:name w:val="Светлая заливка9"/>
    <w:basedOn w:val="a5"/>
    <w:next w:val="1f4"/>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1">
    <w:name w:val="Сетка таблицы1114"/>
    <w:basedOn w:val="a5"/>
    <w:next w:val="af7"/>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1">
    <w:name w:val="Сетка таблицы225"/>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
    <w:basedOn w:val="a5"/>
    <w:next w:val="af7"/>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Простая таблица 13"/>
    <w:basedOn w:val="a5"/>
    <w:next w:val="1f0"/>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5">
    <w:name w:val="Простая таблица 24"/>
    <w:basedOn w:val="a5"/>
    <w:next w:val="2f6"/>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5">
    <w:name w:val="Классическая таблица 14"/>
    <w:basedOn w:val="a5"/>
    <w:next w:val="1f1"/>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6">
    <w:name w:val="Классическая таблица 24"/>
    <w:basedOn w:val="a5"/>
    <w:next w:val="2f7"/>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7">
    <w:name w:val="Столбцы таблицы 24"/>
    <w:basedOn w:val="a5"/>
    <w:next w:val="2f8"/>
    <w:unhideWhenUsed/>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5">
    <w:name w:val="Столбцы таблицы 34"/>
    <w:basedOn w:val="a5"/>
    <w:next w:val="3f2"/>
    <w:unhideWhenUsed/>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
    <w:name w:val="Столбцы таблицы 44"/>
    <w:basedOn w:val="a5"/>
    <w:next w:val="4e"/>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3">
    <w:name w:val="Столбцы таблицы 54"/>
    <w:basedOn w:val="a5"/>
    <w:next w:val="5d"/>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9">
    <w:name w:val="Сетка таблицы 13"/>
    <w:basedOn w:val="a5"/>
    <w:next w:val="1f2"/>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7">
    <w:name w:val="Сетка таблицы 23"/>
    <w:basedOn w:val="a5"/>
    <w:next w:val="2f9"/>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44">
    <w:name w:val="Сетка таблицы 54"/>
    <w:basedOn w:val="a5"/>
    <w:next w:val="5e"/>
    <w:unhideWhenUsed/>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1">
    <w:name w:val="Сетка таблицы 84"/>
    <w:basedOn w:val="a5"/>
    <w:next w:val="86"/>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
    <w:name w:val="Таблица-список 24"/>
    <w:basedOn w:val="a5"/>
    <w:next w:val="-2"/>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4">
    <w:name w:val="Современная таблица4"/>
    <w:basedOn w:val="a5"/>
    <w:next w:val="afffff5"/>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1">
    <w:name w:val="Изысканная таблица5"/>
    <w:basedOn w:val="a5"/>
    <w:next w:val="afffff6"/>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5">
    <w:name w:val="Стандартная таблица4"/>
    <w:basedOn w:val="a5"/>
    <w:next w:val="afffff7"/>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a">
    <w:name w:val="Изящная таблица 13"/>
    <w:basedOn w:val="a5"/>
    <w:next w:val="1f3"/>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8">
    <w:name w:val="Изящная таблица 23"/>
    <w:basedOn w:val="a5"/>
    <w:next w:val="2fa"/>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0">
    <w:name w:val="Веб-таблица 14"/>
    <w:basedOn w:val="a5"/>
    <w:next w:val="-10"/>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5"/>
    <w:next w:val="-20"/>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5"/>
    <w:next w:val="-3"/>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440">
    <w:name w:val="Сетка таблицы1144"/>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231">
    <w:name w:val="Сетка таблицы 523"/>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5">
    <w:name w:val="Средний список 114"/>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94">
    <w:name w:val="Светлая заливка19"/>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52">
    <w:name w:val="Средний список 125"/>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50">
    <w:name w:val="Сетка таблицы255"/>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3">
    <w:name w:val="Светлая заливка29"/>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96">
    <w:name w:val="Папушкин119"/>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750">
    <w:name w:val="Сетка таблицы75"/>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3">
    <w:name w:val="Сетка таблицы 512"/>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
    <w:name w:val="Table Grid112"/>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65">
    <w:name w:val="Папушкин26"/>
    <w:basedOn w:val="af7"/>
    <w:rsid w:val="00134841"/>
    <w:pPr>
      <w:spacing w:after="0" w:line="240" w:lineRule="auto"/>
      <w:jc w:val="center"/>
    </w:pPr>
    <w:rPr>
      <w:rFonts w:ascii="Arial" w:eastAsia="Times New Roman"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1">
    <w:name w:val="Сетка таблицы 5212"/>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3">
    <w:name w:val="Столбцы таблицы 41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2">
    <w:name w:val="Столбцы таблицы 51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2">
    <w:name w:val="Столбцы таблицы 213"/>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b">
    <w:name w:val="Современная таблица1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2">
    <w:name w:val="Средний список 1113"/>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3">
    <w:name w:val="Простая таблица 21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c">
    <w:name w:val="Стандартная таблица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5">
    <w:name w:val="Классическая таблица 1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5">
    <w:name w:val="Простая таблица 1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7">
    <w:name w:val="Изящная таблица 2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d">
    <w:name w:val="Изысканная таблица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6">
    <w:name w:val="Изящная таблица 1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00">
    <w:name w:val="Сетка таблицы2110"/>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8">
    <w:name w:val="Сетка таблицы 2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7">
    <w:name w:val="Сетка таблицы 1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82">
    <w:name w:val="Светлая заливка118"/>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40">
    <w:name w:val="Средний список 1214"/>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2">
    <w:name w:val="Сетка таблицы2512"/>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Светлая заливка218"/>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61">
    <w:name w:val="Сетка таблицы31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Папушкин1110"/>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141">
    <w:name w:val="Сетка таблицы5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3">
    <w:name w:val="Светлая заливка38"/>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35">
    <w:name w:val="Папушкин213"/>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335">
    <w:name w:val="Папушкин33"/>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21121">
    <w:name w:val="Сетка таблицы2112"/>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6">
    <w:name w:val="мое4"/>
    <w:basedOn w:val="a5"/>
    <w:uiPriority w:val="99"/>
    <w:rsid w:val="00134841"/>
    <w:pPr>
      <w:spacing w:after="0" w:line="240" w:lineRule="auto"/>
      <w:jc w:val="center"/>
    </w:pPr>
    <w:rPr>
      <w:rFonts w:ascii="Arial" w:eastAsia="Calibri" w:hAnsi="Arial" w:cs="Times New Roman"/>
      <w:sz w:val="20"/>
      <w:szCs w:val="20"/>
      <w:lang w:eastAsia="ru-R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1290">
    <w:name w:val="Сетка таблицы129"/>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1">
    <w:name w:val="Сетка таблицы22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0">
    <w:name w:val="Сетка таблицы32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0">
    <w:name w:val="Сетка таблицы52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0">
    <w:name w:val="Сетка таблицы62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0">
    <w:name w:val="Сетка таблицы212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
    <w:name w:val="Сетка таблицы81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
    <w:name w:val="Сетка таблицы12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Сетка таблицы32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Сетка таблицы24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0">
    <w:name w:val="Сетка таблицы33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4">
    <w:name w:val="Сетка таблицы252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0">
    <w:name w:val="Сетка таблицы34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0">
    <w:name w:val="Сетка таблицы26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0">
    <w:name w:val="Сетка таблицы35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4">
    <w:name w:val="Сетка таблицы253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0">
    <w:name w:val="Сетка таблицы166"/>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Папушкин43"/>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23">
    <w:name w:val="Таблица-список 123"/>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82">
    <w:name w:val="Светлая заливка48"/>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етка таблицы113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0">
    <w:name w:val="Сетка таблицы19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0">
    <w:name w:val="Сетка таблицы202"/>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5">
    <w:name w:val="Папушкин53"/>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33">
    <w:name w:val="Таблица-список 133"/>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80">
    <w:name w:val="Светлая заливка58"/>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20">
    <w:name w:val="Сетка таблицы110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0">
    <w:name w:val="Сетка таблицы27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0">
    <w:name w:val="Сетка таблицы1153"/>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Папушкин63"/>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1514">
    <w:name w:val="Сетка таблицы11514"/>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3"/>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0">
    <w:name w:val="Сетка таблицы28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0">
    <w:name w:val="Сетка таблицы116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 531"/>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23">
    <w:name w:val="Папушкин72"/>
    <w:basedOn w:val="af7"/>
    <w:rsid w:val="00134841"/>
    <w:pPr>
      <w:spacing w:after="0" w:line="240" w:lineRule="auto"/>
      <w:jc w:val="center"/>
    </w:pPr>
    <w:rPr>
      <w:rFonts w:ascii="Arial" w:eastAsia="Times New Roman"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
    <w:name w:val="Сетка таблицы 5221"/>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3">
    <w:name w:val="Столбцы таблицы 322"/>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1">
    <w:name w:val="Столбцы таблицы 42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2">
    <w:name w:val="Таблица-список 14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3">
    <w:name w:val="Столбцы таблицы 222"/>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Современная таблица2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2">
    <w:name w:val="Средний список 1122"/>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24">
    <w:name w:val="Простая таблица 22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2b">
    <w:name w:val="Стандартная таблица2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4">
    <w:name w:val="Классическая таблица 12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6">
    <w:name w:val="Простая таблица 12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7">
    <w:name w:val="Изящная таблица 22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c">
    <w:name w:val="Изысканная таблица2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7">
    <w:name w:val="Изящная таблица 12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Классическая таблица 22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710">
    <w:name w:val="Сетка таблицы1171"/>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0">
    <w:name w:val="Сетка таблицы291"/>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0">
    <w:name w:val="Сетка таблицы 82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18">
    <w:name w:val="Сетка таблицы 22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18">
    <w:name w:val="Сетка таблицы 12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71">
    <w:name w:val="Светлая заливка127"/>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30">
    <w:name w:val="Средний список 1223"/>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41">
    <w:name w:val="Сетка таблицы2541"/>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ветлая заливка227"/>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10">
    <w:name w:val="Сетка таблицы36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Папушкин123"/>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330">
    <w:name w:val="Сетка таблицы53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0">
    <w:name w:val="Сетка таблицы63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0">
    <w:name w:val="Сетка таблицы72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ветлая заливка67"/>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23">
    <w:name w:val="Сетка таблицы823"/>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Сетка таблицы 5111"/>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
    <w:name w:val="Table Grid1111"/>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26">
    <w:name w:val="Папушкин222"/>
    <w:basedOn w:val="af7"/>
    <w:rsid w:val="00134841"/>
    <w:pPr>
      <w:spacing w:after="0" w:line="240" w:lineRule="auto"/>
      <w:jc w:val="center"/>
    </w:pPr>
    <w:rPr>
      <w:rFonts w:ascii="Arial" w:eastAsia="Times New Roman"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0">
    <w:name w:val="Столбцы таблицы 3112"/>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1">
    <w:name w:val="Столбцы таблицы 411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1">
    <w:name w:val="Столбцы таблицы 511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2">
    <w:name w:val="Столбцы таблицы 2112"/>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8">
    <w:name w:val="Современная таблица11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20">
    <w:name w:val="Средний список 11112"/>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3">
    <w:name w:val="Простая таблица 211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9">
    <w:name w:val="Стандартная таблица1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3">
    <w:name w:val="Классическая таблица 11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5">
    <w:name w:val="Простая таблица 11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6">
    <w:name w:val="Изящная таблица 21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a">
    <w:name w:val="Изысканная таблица1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6">
    <w:name w:val="Изящная таблица 11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4">
    <w:name w:val="Классическая таблица 21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310">
    <w:name w:val="Сетка таблицы2131"/>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0">
    <w:name w:val="Сетка таблицы 81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7">
    <w:name w:val="Сетка таблицы 21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7">
    <w:name w:val="Сетка таблицы 11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70">
    <w:name w:val="Светлая заливка1117"/>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3">
    <w:name w:val="Средний список 12113"/>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1">
    <w:name w:val="Сетка таблицы25111"/>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0">
    <w:name w:val="Светлая заливка2117"/>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10">
    <w:name w:val="Сетка таблицы312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Папушкин1112"/>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1130">
    <w:name w:val="Сетка таблицы51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ветлая заливка317"/>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25">
    <w:name w:val="Папушкин2112"/>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3123">
    <w:name w:val="Папушкин312"/>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211110">
    <w:name w:val="Сетка таблицы21111"/>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e">
    <w:name w:val="мое13"/>
    <w:basedOn w:val="a5"/>
    <w:uiPriority w:val="99"/>
    <w:rsid w:val="00134841"/>
    <w:pPr>
      <w:spacing w:after="0" w:line="240" w:lineRule="auto"/>
      <w:jc w:val="center"/>
    </w:pPr>
    <w:rPr>
      <w:rFonts w:ascii="Arial" w:eastAsia="Calibri" w:hAnsi="Arial" w:cs="Times New Roman"/>
      <w:sz w:val="20"/>
      <w:szCs w:val="20"/>
      <w:lang w:eastAsia="ru-R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12231">
    <w:name w:val="Сетка таблицы122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0">
    <w:name w:val="Сетка таблицы222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0">
    <w:name w:val="Сетка таблицы322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Сетка таблицы521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
    <w:name w:val="Сетка таблицы2121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Сетка таблицы3111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
    <w:name w:val="Сетка таблицы811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0">
    <w:name w:val="Сетка таблицы121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етка таблицы23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3">
    <w:name w:val="Сетка таблицы321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етка таблицы13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
    <w:name w:val="Сетка таблицы24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
    <w:name w:val="Сетка таблицы33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3">
    <w:name w:val="Сетка таблицы252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3">
    <w:name w:val="Сетка таблицы34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3">
    <w:name w:val="Сетка таблицы26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3">
    <w:name w:val="Сетка таблицы35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3">
    <w:name w:val="Сетка таблицы253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0">
    <w:name w:val="Сетка таблицы913"/>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Сетка таблицы10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Папушкин412"/>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212">
    <w:name w:val="Таблица-список 1212"/>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7">
    <w:name w:val="Светлая заливка417"/>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
    <w:name w:val="Сетка таблицы1131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
    <w:name w:val="Сетка таблицы19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4">
    <w:name w:val="Папушкин512"/>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312">
    <w:name w:val="Таблица-список 1312"/>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7">
    <w:name w:val="Светлая заливка517"/>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11">
    <w:name w:val="Сетка таблицы1101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3">
    <w:name w:val="Сетка таблицы27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
    <w:name w:val="Сетка таблицы11521"/>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Папушкин612"/>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15113">
    <w:name w:val="Сетка таблицы115113"/>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
    <w:name w:val="Сетка таблицы30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30">
    <w:name w:val="Сетка таблицы37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f">
    <w:name w:val="Сетка таблицы светлая13"/>
    <w:basedOn w:val="a5"/>
    <w:uiPriority w:val="40"/>
    <w:rsid w:val="00134841"/>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6210">
    <w:name w:val="Сетка таблицы162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5"/>
    <w:uiPriority w:val="59"/>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30">
    <w:name w:val="Сетка таблицы383"/>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1"/>
    <w:basedOn w:val="a5"/>
    <w:next w:val="af7"/>
    <w:uiPriority w:val="99"/>
    <w:locked/>
    <w:rsid w:val="00134841"/>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Сетка таблицы402"/>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60">
    <w:name w:val="Сетка таблицы1196"/>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0">
    <w:name w:val="Сетка таблицы434"/>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b">
    <w:name w:val="Сетка таблицы светлая112"/>
    <w:basedOn w:val="a5"/>
    <w:uiPriority w:val="40"/>
    <w:rsid w:val="00134841"/>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422">
    <w:name w:val="Сетка таблицы1422"/>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3">
    <w:name w:val="Сетка таблицы3103"/>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0">
    <w:name w:val="Сетка таблицы11103"/>
    <w:basedOn w:val="a5"/>
    <w:next w:val="af7"/>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0">
    <w:name w:val="Сетка таблицы2142"/>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0">
    <w:name w:val="Сетка таблицы3133"/>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0">
    <w:name w:val="Сетка таблицы4123"/>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30">
    <w:name w:val="Сетка таблицы543"/>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0">
    <w:name w:val="Сетка таблицы5122"/>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3">
    <w:name w:val="Сетка таблицы3233"/>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
    <w:name w:val="Сетка таблицы643"/>
    <w:basedOn w:val="a5"/>
    <w:next w:val="af7"/>
    <w:uiPriority w:val="9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20">
    <w:name w:val="Сетка таблицы5222"/>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5"/>
    <w:next w:val="af7"/>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0">
    <w:name w:val="Сетка таблицы442"/>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2"/>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0">
    <w:name w:val="Сетка таблицы452"/>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
    <w:name w:val="Сетка таблицы светлая122"/>
    <w:basedOn w:val="a5"/>
    <w:uiPriority w:val="40"/>
    <w:rsid w:val="00134841"/>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220">
    <w:name w:val="Сетка таблицы11122"/>
    <w:basedOn w:val="a5"/>
    <w:next w:val="af7"/>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Сетка таблицы2153"/>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30">
    <w:name w:val="Сетка таблицы4133"/>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
    <w:name w:val="Сетка таблицы552"/>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0">
    <w:name w:val="Сетка таблицы5132"/>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3">
    <w:name w:val="Сетка таблицы3243"/>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30">
    <w:name w:val="Сетка таблицы653"/>
    <w:basedOn w:val="a5"/>
    <w:next w:val="af7"/>
    <w:uiPriority w:val="9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
    <w:name w:val="Сетка таблицы4611"/>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4">
    <w:name w:val="Папушкин81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2320">
    <w:name w:val="Сетка таблицы1232"/>
    <w:basedOn w:val="a5"/>
    <w:next w:val="af7"/>
    <w:uiPriority w:val="59"/>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Таблица-список 151"/>
    <w:basedOn w:val="a5"/>
    <w:next w:val="-1"/>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50">
    <w:name w:val="Светлая заливка135"/>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10">
    <w:name w:val="Сетка таблицы11131"/>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0">
    <w:name w:val="Сетка таблицы2161"/>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1">
    <w:name w:val="Сетка таблицы4711"/>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561"/>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Простая таблица 231"/>
    <w:basedOn w:val="a5"/>
    <w:next w:val="2f6"/>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4">
    <w:name w:val="Классическая таблица 131"/>
    <w:basedOn w:val="a5"/>
    <w:next w:val="1f1"/>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4">
    <w:name w:val="Классическая таблица 231"/>
    <w:basedOn w:val="a5"/>
    <w:next w:val="2f7"/>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15">
    <w:name w:val="Столбцы таблицы 231"/>
    <w:basedOn w:val="a5"/>
    <w:next w:val="2f8"/>
    <w:unhideWhenUsed/>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4">
    <w:name w:val="Столбцы таблицы 331"/>
    <w:basedOn w:val="a5"/>
    <w:next w:val="3f2"/>
    <w:unhideWhenUsed/>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
    <w:name w:val="Столбцы таблицы 431"/>
    <w:basedOn w:val="a5"/>
    <w:next w:val="4e"/>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2">
    <w:name w:val="Столбцы таблицы 531"/>
    <w:basedOn w:val="a5"/>
    <w:next w:val="5d"/>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8310">
    <w:name w:val="Сетка таблицы 831"/>
    <w:basedOn w:val="a5"/>
    <w:next w:val="86"/>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1">
    <w:name w:val="Таблица-список 231"/>
    <w:basedOn w:val="a5"/>
    <w:next w:val="-2"/>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Современная таблица31"/>
    <w:basedOn w:val="a5"/>
    <w:next w:val="afffff5"/>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26">
    <w:name w:val="Изысканная таблица32"/>
    <w:basedOn w:val="a5"/>
    <w:next w:val="afffff6"/>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19">
    <w:name w:val="Стандартная таблица31"/>
    <w:basedOn w:val="a5"/>
    <w:next w:val="afffff7"/>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0">
    <w:name w:val="Веб-таблица 131"/>
    <w:basedOn w:val="a5"/>
    <w:next w:val="-10"/>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0">
    <w:name w:val="Веб-таблица 231"/>
    <w:basedOn w:val="a5"/>
    <w:next w:val="-20"/>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5"/>
    <w:next w:val="-3"/>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421">
    <w:name w:val="Сетка таблицы11421"/>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редний список 1131"/>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312">
    <w:name w:val="Средний список 1231"/>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316">
    <w:name w:val="Светлая заливка231"/>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7410">
    <w:name w:val="Сетка таблицы74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7">
    <w:name w:val="Папушкин231"/>
    <w:basedOn w:val="af7"/>
    <w:rsid w:val="00134841"/>
    <w:pPr>
      <w:spacing w:after="0" w:line="240" w:lineRule="auto"/>
      <w:jc w:val="center"/>
    </w:pPr>
    <w:rPr>
      <w:rFonts w:ascii="Arial" w:eastAsia="Times New Roman"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1211">
    <w:name w:val="Столбцы таблицы 3121"/>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1">
    <w:name w:val="Столбцы таблицы 4121"/>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1">
    <w:name w:val="Столбцы таблицы 5121"/>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
    <w:name w:val="Таблица-список 1121"/>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0">
    <w:name w:val="Столбцы таблицы 2121"/>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Таблица-список 2121"/>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9">
    <w:name w:val="Современная таблица121"/>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11">
    <w:name w:val="Средний список 11121"/>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4">
    <w:name w:val="Простая таблица 2121"/>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a">
    <w:name w:val="Стандартная таблица12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4">
    <w:name w:val="Классическая таблица 112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0">
    <w:name w:val="Веб-таблица 112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10">
    <w:name w:val="Веб-таблица 212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b">
    <w:name w:val="Изысканная таблица12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215">
    <w:name w:val="Классическая таблица 212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711">
    <w:name w:val="Сетка таблицы21711"/>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0">
    <w:name w:val="Сетка таблицы 812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15">
    <w:name w:val="Светлая заливка1121"/>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10">
    <w:name w:val="Средний список 12121"/>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16">
    <w:name w:val="Светлая заливка2121"/>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10">
    <w:name w:val="Сетка таблицы414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0">
    <w:name w:val="Сетка таблицы612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5">
    <w:name w:val="Светлая заливка321"/>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217">
    <w:name w:val="Папушкин212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3216">
    <w:name w:val="Папушкин32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11410">
    <w:name w:val="Сетка таблицы1114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d">
    <w:name w:val="мое21"/>
    <w:basedOn w:val="a5"/>
    <w:uiPriority w:val="99"/>
    <w:rsid w:val="00134841"/>
    <w:pPr>
      <w:spacing w:after="0" w:line="240" w:lineRule="auto"/>
      <w:jc w:val="center"/>
    </w:pPr>
    <w:rPr>
      <w:rFonts w:ascii="Arial" w:eastAsia="Calibri" w:hAnsi="Arial" w:cs="Times New Roman"/>
      <w:sz w:val="20"/>
      <w:szCs w:val="20"/>
      <w:lang w:eastAsia="ru-R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12411">
    <w:name w:val="Сетка таблицы1241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0">
    <w:name w:val="Сетка таблицы223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10">
    <w:name w:val="Сетка таблицы523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
    <w:name w:val="Сетка таблицы622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0">
    <w:name w:val="Сетка таблицы1122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
    <w:name w:val="Сетка таблицы2122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1">
    <w:name w:val="Сетка таблицы812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1">
    <w:name w:val="Сетка таблицы1212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
    <w:name w:val="Сетка таблицы3212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1">
    <w:name w:val="Сетка таблицы2522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
    <w:name w:val="Сетка таблицы342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0">
    <w:name w:val="Сетка таблицы152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1">
    <w:name w:val="Сетка таблицы352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1">
    <w:name w:val="Сетка таблицы2532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1"/>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0">
    <w:name w:val="Сетка таблицы172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Папушкин42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221">
    <w:name w:val="Таблица-список 1221"/>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13">
    <w:name w:val="Светлая заливка421"/>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21">
    <w:name w:val="Сетка таблицы192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
    <w:name w:val="Папушкин52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321">
    <w:name w:val="Таблица-список 1321"/>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5">
    <w:name w:val="Светлая заливка521"/>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721">
    <w:name w:val="Сетка таблицы272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Папушкин62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15121">
    <w:name w:val="Сетка таблицы115121"/>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Папушкин711"/>
    <w:basedOn w:val="af7"/>
    <w:rsid w:val="00134841"/>
    <w:pPr>
      <w:spacing w:after="0" w:line="240" w:lineRule="auto"/>
      <w:jc w:val="center"/>
    </w:pPr>
    <w:rPr>
      <w:rFonts w:ascii="Arial" w:eastAsia="Times New Roman"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2110">
    <w:name w:val="Столбцы таблицы 3211"/>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0">
    <w:name w:val="Столбцы таблицы 4211"/>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2">
    <w:name w:val="Столбцы таблицы 5211"/>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1">
    <w:name w:val="Таблица-список 1411"/>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0">
    <w:name w:val="Столбцы таблицы 2211"/>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Таблица-список 2211"/>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овременная таблица211"/>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1">
    <w:name w:val="Средний список 11211"/>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112">
    <w:name w:val="Простая таблица 2211"/>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19">
    <w:name w:val="Стандартная таблица2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4">
    <w:name w:val="Классическая таблица 12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0">
    <w:name w:val="Веб-таблица 12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10">
    <w:name w:val="Веб-таблица 22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1">
    <w:name w:val="Веб-таблица 32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a">
    <w:name w:val="Изысканная таблица2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113">
    <w:name w:val="Классическая таблица 22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2110">
    <w:name w:val="Сетка таблицы 82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15">
    <w:name w:val="Светлая заливка1211"/>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10">
    <w:name w:val="Средний список 12211"/>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14">
    <w:name w:val="Светлая заливка2211"/>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111">
    <w:name w:val="Сетка таблицы421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0">
    <w:name w:val="Сетка таблицы53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
    <w:name w:val="Светлая заливка611"/>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2111">
    <w:name w:val="Сетка таблицы8211"/>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5">
    <w:name w:val="Папушкин2211"/>
    <w:basedOn w:val="af7"/>
    <w:rsid w:val="00134841"/>
    <w:pPr>
      <w:spacing w:after="0" w:line="240" w:lineRule="auto"/>
      <w:jc w:val="center"/>
    </w:pPr>
    <w:rPr>
      <w:rFonts w:ascii="Arial" w:eastAsia="Times New Roman"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11111">
    <w:name w:val="Столбцы таблицы 31111"/>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0">
    <w:name w:val="Столбцы таблицы 41111"/>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0">
    <w:name w:val="Столбцы таблицы 51111"/>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1">
    <w:name w:val="Таблица-список 11111"/>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
    <w:name w:val="Столбцы таблицы 21111"/>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Таблица-список 21111"/>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Современная таблица1111"/>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10">
    <w:name w:val="Средний список 111111"/>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2">
    <w:name w:val="Простая таблица 21111"/>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19">
    <w:name w:val="Стандартная таблица11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4">
    <w:name w:val="Классическая таблица 111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0">
    <w:name w:val="Веб-таблица 111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0">
    <w:name w:val="Веб-таблица 211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
    <w:name w:val="Веб-таблица 311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a">
    <w:name w:val="Изысканная таблица11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1113">
    <w:name w:val="Классическая таблица 211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10">
    <w:name w:val="Сетка таблицы 811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6">
    <w:name w:val="Светлая заливка11111"/>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10">
    <w:name w:val="Средний список 121111"/>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14">
    <w:name w:val="Светлая заливка21111"/>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1111">
    <w:name w:val="Сетка таблицы4111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7">
    <w:name w:val="Папушкин1111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11111">
    <w:name w:val="Сетка таблицы511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Светлая заливка3111"/>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15">
    <w:name w:val="Папушкин2111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31115">
    <w:name w:val="Папушкин311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11c">
    <w:name w:val="мое111"/>
    <w:basedOn w:val="a5"/>
    <w:uiPriority w:val="99"/>
    <w:rsid w:val="00134841"/>
    <w:pPr>
      <w:spacing w:after="0" w:line="240" w:lineRule="auto"/>
      <w:jc w:val="center"/>
    </w:pPr>
    <w:rPr>
      <w:rFonts w:ascii="Arial" w:eastAsia="Calibri" w:hAnsi="Arial" w:cs="Times New Roman"/>
      <w:sz w:val="20"/>
      <w:szCs w:val="20"/>
      <w:lang w:eastAsia="ru-R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122111">
    <w:name w:val="Сетка таблицы1221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1">
    <w:name w:val="Сетка таблицы3221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0">
    <w:name w:val="Сетка таблицы5211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Сетка таблицы621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0">
    <w:name w:val="Сетка таблицы11211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
    <w:name w:val="Сетка таблицы21211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0">
    <w:name w:val="Сетка таблицы31111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
    <w:name w:val="Сетка таблицы8111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
    <w:name w:val="Сетка таблицы1211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
    <w:name w:val="Сетка таблицы3211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
    <w:name w:val="Сетка таблицы331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1">
    <w:name w:val="Сетка таблицы2521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
    <w:name w:val="Сетка таблицы341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
    <w:name w:val="Сетка таблицы261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
    <w:name w:val="Сетка таблицы351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1">
    <w:name w:val="Сетка таблицы2531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0">
    <w:name w:val="Сетка таблицы16111"/>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Папушкин411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2111">
    <w:name w:val="Таблица-список 12111"/>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13">
    <w:name w:val="Светлая заливка4111"/>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111">
    <w:name w:val="Сетка таблицы191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
    <w:name w:val="Папушкин511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3111">
    <w:name w:val="Таблица-список 13111"/>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4">
    <w:name w:val="Светлая заливка5111"/>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7111">
    <w:name w:val="Сетка таблицы271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Папушкин611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151111">
    <w:name w:val="Сетка таблицы1151111"/>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Сетка таблицы371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Сетка таблицы3811"/>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58"/>
    <w:basedOn w:val="a5"/>
    <w:next w:val="af7"/>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
    <w:name w:val="Папушкин27"/>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7">
    <w:name w:val="Таблица-список 17"/>
    <w:basedOn w:val="a5"/>
    <w:next w:val="-1"/>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5">
    <w:name w:val="Светлая заливка10"/>
    <w:basedOn w:val="a5"/>
    <w:next w:val="1f4"/>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61">
    <w:name w:val="Сетка таблицы1116"/>
    <w:basedOn w:val="a5"/>
    <w:next w:val="af7"/>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1">
    <w:name w:val="Сетка таблицы227"/>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0">
    <w:name w:val="Сетка таблицы417"/>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0">
    <w:name w:val="Сетка таблицы59"/>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
    <w:basedOn w:val="a5"/>
    <w:next w:val="af7"/>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Простая таблица 14"/>
    <w:basedOn w:val="a5"/>
    <w:next w:val="1f0"/>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7">
    <w:name w:val="Простая таблица 25"/>
    <w:basedOn w:val="a5"/>
    <w:next w:val="2f6"/>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5">
    <w:name w:val="Классическая таблица 15"/>
    <w:basedOn w:val="a5"/>
    <w:next w:val="1f1"/>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8">
    <w:name w:val="Классическая таблица 25"/>
    <w:basedOn w:val="a5"/>
    <w:next w:val="2f7"/>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59">
    <w:name w:val="Столбцы таблицы 25"/>
    <w:basedOn w:val="a5"/>
    <w:next w:val="2f8"/>
    <w:unhideWhenUsed/>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5">
    <w:name w:val="Столбцы таблицы 35"/>
    <w:basedOn w:val="a5"/>
    <w:next w:val="3f2"/>
    <w:unhideWhenUsed/>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3">
    <w:name w:val="Столбцы таблицы 45"/>
    <w:basedOn w:val="a5"/>
    <w:next w:val="4e"/>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5"/>
    <w:next w:val="5d"/>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7">
    <w:name w:val="Сетка таблицы 14"/>
    <w:basedOn w:val="a5"/>
    <w:next w:val="1f2"/>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8">
    <w:name w:val="Сетка таблицы 24"/>
    <w:basedOn w:val="a5"/>
    <w:next w:val="2f9"/>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54">
    <w:name w:val="Сетка таблицы 55"/>
    <w:basedOn w:val="a5"/>
    <w:next w:val="5e"/>
    <w:unhideWhenUsed/>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1">
    <w:name w:val="Сетка таблицы 85"/>
    <w:basedOn w:val="a5"/>
    <w:next w:val="86"/>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
    <w:name w:val="Таблица-список 25"/>
    <w:basedOn w:val="a5"/>
    <w:next w:val="-2"/>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2">
    <w:name w:val="Современная таблица5"/>
    <w:basedOn w:val="a5"/>
    <w:next w:val="afffff5"/>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9">
    <w:name w:val="Изысканная таблица6"/>
    <w:basedOn w:val="a5"/>
    <w:next w:val="afffff6"/>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5f3">
    <w:name w:val="Стандартная таблица5"/>
    <w:basedOn w:val="a5"/>
    <w:next w:val="afffff7"/>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8">
    <w:name w:val="Изящная таблица 14"/>
    <w:basedOn w:val="a5"/>
    <w:next w:val="1f3"/>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Изящная таблица 24"/>
    <w:basedOn w:val="a5"/>
    <w:next w:val="2fa"/>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0">
    <w:name w:val="Веб-таблица 15"/>
    <w:basedOn w:val="a5"/>
    <w:next w:val="-10"/>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0">
    <w:name w:val="Веб-таблица 25"/>
    <w:basedOn w:val="a5"/>
    <w:next w:val="-20"/>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5"/>
    <w:next w:val="-3"/>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450">
    <w:name w:val="Сетка таблицы1145"/>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241">
    <w:name w:val="Сетка таблицы 524"/>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55">
    <w:name w:val="Средний список 115"/>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03">
    <w:name w:val="Светлая заливка110"/>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62">
    <w:name w:val="Средний список 126"/>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60">
    <w:name w:val="Сетка таблицы256"/>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3">
    <w:name w:val="Светлая заливка210"/>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3">
    <w:name w:val="Папушкин120"/>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760">
    <w:name w:val="Сетка таблицы76"/>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3">
    <w:name w:val="Сетка таблицы 513"/>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3">
    <w:name w:val="Table Grid113"/>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84">
    <w:name w:val="Папушкин28"/>
    <w:basedOn w:val="af7"/>
    <w:rsid w:val="00134841"/>
    <w:pPr>
      <w:spacing w:after="0" w:line="240" w:lineRule="auto"/>
      <w:jc w:val="center"/>
    </w:pPr>
    <w:rPr>
      <w:rFonts w:ascii="Arial" w:eastAsia="Times New Roman"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0">
    <w:name w:val="Сетка таблицы 5213"/>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2">
    <w:name w:val="Столбцы таблицы 314"/>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2">
    <w:name w:val="Столбцы таблицы 414"/>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3">
    <w:name w:val="Столбцы таблицы 214"/>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9">
    <w:name w:val="Современная таблица14"/>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42">
    <w:name w:val="Средний список 1114"/>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4">
    <w:name w:val="Простая таблица 214"/>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a">
    <w:name w:val="Стандартная таблица1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6">
    <w:name w:val="Классическая таблица 11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6">
    <w:name w:val="Простая таблица 1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6">
    <w:name w:val="Изящная таблица 2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b">
    <w:name w:val="Изысканная таблица1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37">
    <w:name w:val="Изящная таблица 1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31">
    <w:name w:val="Сетка таблицы2113"/>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0">
    <w:name w:val="Сетка таблицы 81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7">
    <w:name w:val="Сетка таблицы 2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8">
    <w:name w:val="Сетка таблицы 1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97">
    <w:name w:val="Светлая заливка119"/>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50">
    <w:name w:val="Средний список 1215"/>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3">
    <w:name w:val="Сетка таблицы2513"/>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ветлая заливка219"/>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80">
    <w:name w:val="Сетка таблицы318"/>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Папушкин1113"/>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150">
    <w:name w:val="Сетка таблицы5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
    <w:name w:val="Светлая заливка39"/>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46">
    <w:name w:val="Папушкин214"/>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346">
    <w:name w:val="Папушкин34"/>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21141">
    <w:name w:val="Сетка таблицы2114"/>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
    <w:name w:val="Сетка таблицы1117"/>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4">
    <w:name w:val="мое5"/>
    <w:basedOn w:val="a5"/>
    <w:uiPriority w:val="99"/>
    <w:rsid w:val="00134841"/>
    <w:pPr>
      <w:spacing w:after="0" w:line="240" w:lineRule="auto"/>
      <w:jc w:val="center"/>
    </w:pPr>
    <w:rPr>
      <w:rFonts w:ascii="Arial" w:eastAsia="Calibri" w:hAnsi="Arial" w:cs="Times New Roman"/>
      <w:sz w:val="20"/>
      <w:szCs w:val="20"/>
      <w:lang w:eastAsia="ru-R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12100">
    <w:name w:val="Сетка таблицы1210"/>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0">
    <w:name w:val="Сетка таблицы32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50">
    <w:name w:val="Сетка таблицы52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5">
    <w:name w:val="Сетка таблицы62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0">
    <w:name w:val="Сетка таблицы112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0">
    <w:name w:val="Сетка таблицы212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0">
    <w:name w:val="Сетка таблицы311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
    <w:name w:val="Сетка таблицы81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1">
    <w:name w:val="Сетка таблицы12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50">
    <w:name w:val="Сетка таблицы32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Сетка таблицы13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0">
    <w:name w:val="Сетка таблицы24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0">
    <w:name w:val="Сетка таблицы33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5">
    <w:name w:val="Сетка таблицы252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0">
    <w:name w:val="Сетка таблицы34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50">
    <w:name w:val="Сетка таблицы26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50">
    <w:name w:val="Сетка таблицы35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5">
    <w:name w:val="Сетка таблицы253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0">
    <w:name w:val="Сетка таблицы10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Сетка таблицы17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Папушкин44"/>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24">
    <w:name w:val="Таблица-список 124"/>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91">
    <w:name w:val="Светлая заливка49"/>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етка таблицы113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
    <w:name w:val="Сетка таблицы19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5">
    <w:name w:val="Папушкин54"/>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34">
    <w:name w:val="Таблица-список 134"/>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1">
    <w:name w:val="Светлая заливка59"/>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30">
    <w:name w:val="Сетка таблицы110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0">
    <w:name w:val="Сетка таблицы27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0">
    <w:name w:val="Сетка таблицы1154"/>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4">
    <w:name w:val="Папушкин64"/>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1515">
    <w:name w:val="Сетка таблицы11515"/>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4">
    <w:name w:val="Сетка таблицы11414"/>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0">
    <w:name w:val="Сетка таблицы28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4">
    <w:name w:val="Сетка таблицы116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1">
    <w:name w:val="Сетка таблицы 532"/>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2">
    <w:name w:val="Table Grid122"/>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33">
    <w:name w:val="Папушкин73"/>
    <w:basedOn w:val="af7"/>
    <w:rsid w:val="00134841"/>
    <w:pPr>
      <w:spacing w:after="0" w:line="240" w:lineRule="auto"/>
      <w:jc w:val="center"/>
    </w:pPr>
    <w:rPr>
      <w:rFonts w:ascii="Arial" w:eastAsia="Times New Roman"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1">
    <w:name w:val="Сетка таблицы 5222"/>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34">
    <w:name w:val="Столбцы таблицы 323"/>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1">
    <w:name w:val="Столбцы таблицы 42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2">
    <w:name w:val="Столбцы таблицы 52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3">
    <w:name w:val="Таблица-список 14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2">
    <w:name w:val="Столбцы таблицы 223"/>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Таблица-список 22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9">
    <w:name w:val="Современная таблица2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31">
    <w:name w:val="Средний список 1123"/>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3">
    <w:name w:val="Средний список 1 - Акцент 1123"/>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33">
    <w:name w:val="Простая таблица 22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3a">
    <w:name w:val="Стандартная таблица2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34">
    <w:name w:val="Классическая таблица 12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6">
    <w:name w:val="Простая таблица 12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7">
    <w:name w:val="Изящная таблица 22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0">
    <w:name w:val="Веб-таблица 12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30">
    <w:name w:val="Веб-таблица 22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3">
    <w:name w:val="Веб-таблица 32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b">
    <w:name w:val="Изысканная таблица2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27">
    <w:name w:val="Изящная таблица 12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4">
    <w:name w:val="Классическая таблица 22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720">
    <w:name w:val="Сетка таблицы1172"/>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0">
    <w:name w:val="Сетка таблицы 82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28">
    <w:name w:val="Сетка таблицы 22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28">
    <w:name w:val="Сетка таблицы 12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81">
    <w:name w:val="Светлая заливка128"/>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40">
    <w:name w:val="Средний список 1224"/>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42">
    <w:name w:val="Сетка таблицы2542"/>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1">
    <w:name w:val="Светлая заливка228"/>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0">
    <w:name w:val="Сетка таблицы36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4">
    <w:name w:val="Папушкин124"/>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340">
    <w:name w:val="Сетка таблицы53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0">
    <w:name w:val="Сетка таблицы63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Сетка таблицы72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ветлая заливка68"/>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24">
    <w:name w:val="Сетка таблицы824"/>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2">
    <w:name w:val="Сетка таблицы 5112"/>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2">
    <w:name w:val="Table Grid1112"/>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35">
    <w:name w:val="Папушкин223"/>
    <w:basedOn w:val="af7"/>
    <w:rsid w:val="00134841"/>
    <w:pPr>
      <w:spacing w:after="0" w:line="240" w:lineRule="auto"/>
      <w:jc w:val="center"/>
    </w:pPr>
    <w:rPr>
      <w:rFonts w:ascii="Arial" w:eastAsia="Times New Roman"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0">
    <w:name w:val="Сетка таблицы 52112"/>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1">
    <w:name w:val="Столбцы таблицы 3113"/>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1">
    <w:name w:val="Столбцы таблицы 411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1">
    <w:name w:val="Столбцы таблицы 511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3">
    <w:name w:val="Таблица-список 111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2">
    <w:name w:val="Столбцы таблицы 2113"/>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Таблица-список 211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9">
    <w:name w:val="Современная таблица11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0">
    <w:name w:val="Средний список 11113"/>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3">
    <w:name w:val="Средний список 1 - Акцент 11113"/>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33">
    <w:name w:val="Простая таблица 211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3a">
    <w:name w:val="Стандартная таблица1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34">
    <w:name w:val="Классическая таблица 11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6">
    <w:name w:val="Изящная таблица 21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0">
    <w:name w:val="Веб-таблица 11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30">
    <w:name w:val="Веб-таблица 21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3">
    <w:name w:val="Веб-таблица 31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3b">
    <w:name w:val="Изысканная таблица1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4">
    <w:name w:val="Классическая таблица 21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320">
    <w:name w:val="Сетка таблицы2132"/>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0">
    <w:name w:val="Сетка таблицы 81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7">
    <w:name w:val="Сетка таблицы 21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80">
    <w:name w:val="Светлая заливка1118"/>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40">
    <w:name w:val="Средний список 12114"/>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2">
    <w:name w:val="Сетка таблицы25112"/>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0">
    <w:name w:val="Светлая заливка2118"/>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20">
    <w:name w:val="Сетка таблицы312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Папушкин1114"/>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1140">
    <w:name w:val="Сетка таблицы51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0">
    <w:name w:val="Сетка таблицы61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0">
    <w:name w:val="Сетка таблицы711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1">
    <w:name w:val="Светлая заливка318"/>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35">
    <w:name w:val="Папушкин2113"/>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3134">
    <w:name w:val="Папушкин313"/>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211120">
    <w:name w:val="Сетка таблицы21112"/>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
    <w:name w:val="Сетка таблицы11112"/>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c">
    <w:name w:val="мое14"/>
    <w:basedOn w:val="a5"/>
    <w:uiPriority w:val="99"/>
    <w:rsid w:val="00134841"/>
    <w:pPr>
      <w:spacing w:after="0" w:line="240" w:lineRule="auto"/>
      <w:jc w:val="center"/>
    </w:pPr>
    <w:rPr>
      <w:rFonts w:ascii="Arial" w:eastAsia="Calibri" w:hAnsi="Arial" w:cs="Times New Roman"/>
      <w:sz w:val="20"/>
      <w:szCs w:val="20"/>
      <w:lang w:eastAsia="ru-R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12241">
    <w:name w:val="Сетка таблицы122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40">
    <w:name w:val="Сетка таблицы222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4">
    <w:name w:val="Сетка таблицы322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0">
    <w:name w:val="Сетка таблицы521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
    <w:name w:val="Сетка таблицы62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0">
    <w:name w:val="Сетка таблицы1121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40">
    <w:name w:val="Сетка таблицы2121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0">
    <w:name w:val="Сетка таблицы3111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40">
    <w:name w:val="Сетка таблицы811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0">
    <w:name w:val="Сетка таблицы22112"/>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1">
    <w:name w:val="Сетка таблицы121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40">
    <w:name w:val="Сетка таблицы23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4">
    <w:name w:val="Сетка таблицы321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0">
    <w:name w:val="Сетка таблицы13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4">
    <w:name w:val="Сетка таблицы24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40">
    <w:name w:val="Сетка таблицы33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Сетка таблицы14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4">
    <w:name w:val="Сетка таблицы252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4">
    <w:name w:val="Сетка таблицы34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4">
    <w:name w:val="Сетка таблицы26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4">
    <w:name w:val="Сетка таблицы35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4">
    <w:name w:val="Сетка таблицы253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
    <w:name w:val="Сетка таблицы10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1614"/>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
    <w:name w:val="Сетка таблицы17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4">
    <w:name w:val="Папушкин413"/>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213">
    <w:name w:val="Таблица-список 1213"/>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80">
    <w:name w:val="Светлая заливка418"/>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етка таблицы1131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4">
    <w:name w:val="Сетка таблицы19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Сетка таблицы2012"/>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4">
    <w:name w:val="Папушкин513"/>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313">
    <w:name w:val="Таблица-список 1313"/>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8">
    <w:name w:val="Светлая заливка518"/>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12">
    <w:name w:val="Сетка таблицы1101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4">
    <w:name w:val="Сетка таблицы27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
    <w:name w:val="Сетка таблицы11522"/>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1">
    <w:name w:val="Папушкин613"/>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15114">
    <w:name w:val="Сетка таблицы115114"/>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4">
    <w:name w:val="Сетка таблицы30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
    <w:name w:val="Сетка таблицы37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d">
    <w:name w:val="Сетка таблицы светлая14"/>
    <w:basedOn w:val="a5"/>
    <w:uiPriority w:val="40"/>
    <w:rsid w:val="00134841"/>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622">
    <w:name w:val="Сетка таблицы162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0">
    <w:name w:val="Сетка таблицы1182"/>
    <w:basedOn w:val="a5"/>
    <w:uiPriority w:val="59"/>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4">
    <w:name w:val="Сетка таблицы384"/>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0">
    <w:name w:val="Сетка таблицы392"/>
    <w:basedOn w:val="a5"/>
    <w:next w:val="af7"/>
    <w:uiPriority w:val="99"/>
    <w:locked/>
    <w:rsid w:val="00134841"/>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3">
    <w:name w:val="Сетка таблицы403"/>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30">
    <w:name w:val="Сетка таблицы2103"/>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70">
    <w:name w:val="Сетка таблицы1197"/>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Сетка таблицы435"/>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c">
    <w:name w:val="Сетка таблицы светлая113"/>
    <w:basedOn w:val="a5"/>
    <w:uiPriority w:val="40"/>
    <w:rsid w:val="00134841"/>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423">
    <w:name w:val="Сетка таблицы1423"/>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4">
    <w:name w:val="Сетка таблицы3104"/>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4">
    <w:name w:val="Сетка таблицы11104"/>
    <w:basedOn w:val="a5"/>
    <w:next w:val="af7"/>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0">
    <w:name w:val="Сетка таблицы2143"/>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0">
    <w:name w:val="Сетка таблицы3134"/>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4"/>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40">
    <w:name w:val="Сетка таблицы544"/>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30">
    <w:name w:val="Сетка таблицы5123"/>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40">
    <w:name w:val="Сетка таблицы3234"/>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40">
    <w:name w:val="Сетка таблицы644"/>
    <w:basedOn w:val="a5"/>
    <w:next w:val="af7"/>
    <w:uiPriority w:val="9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3">
    <w:name w:val="Сетка таблицы5223"/>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0">
    <w:name w:val="Сетка таблицы733"/>
    <w:basedOn w:val="a5"/>
    <w:next w:val="af7"/>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0">
    <w:name w:val="Сетка таблицы443"/>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0">
    <w:name w:val="Сетка таблицы1203"/>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0">
    <w:name w:val="Сетка таблицы453"/>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5">
    <w:name w:val="Сетка таблицы светлая123"/>
    <w:basedOn w:val="a5"/>
    <w:uiPriority w:val="40"/>
    <w:rsid w:val="00134841"/>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230">
    <w:name w:val="Сетка таблицы11123"/>
    <w:basedOn w:val="a5"/>
    <w:next w:val="af7"/>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
    <w:name w:val="Сетка таблицы2154"/>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0">
    <w:name w:val="Сетка таблицы3142"/>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40">
    <w:name w:val="Сетка таблицы4134"/>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30">
    <w:name w:val="Сетка таблицы553"/>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30">
    <w:name w:val="Сетка таблицы5133"/>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4">
    <w:name w:val="Сетка таблицы3244"/>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4">
    <w:name w:val="Сетка таблицы654"/>
    <w:basedOn w:val="a5"/>
    <w:next w:val="af7"/>
    <w:uiPriority w:val="9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0">
    <w:name w:val="Сетка таблицы462"/>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5">
    <w:name w:val="Папушкин82"/>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2330">
    <w:name w:val="Сетка таблицы1233"/>
    <w:basedOn w:val="a5"/>
    <w:next w:val="af7"/>
    <w:uiPriority w:val="59"/>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Таблица-список 152"/>
    <w:basedOn w:val="a5"/>
    <w:next w:val="-1"/>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60">
    <w:name w:val="Светлая заливка136"/>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20">
    <w:name w:val="Сетка таблицы11132"/>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2"/>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0">
    <w:name w:val="Сетка таблицы3151"/>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0">
    <w:name w:val="Сетка таблицы472"/>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562"/>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0">
    <w:name w:val="Сетка таблицы661"/>
    <w:basedOn w:val="a5"/>
    <w:next w:val="af7"/>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Простая таблица 131"/>
    <w:basedOn w:val="a5"/>
    <w:next w:val="1f0"/>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22">
    <w:name w:val="Простая таблица 232"/>
    <w:basedOn w:val="a5"/>
    <w:next w:val="2f6"/>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23">
    <w:name w:val="Классическая таблица 132"/>
    <w:basedOn w:val="a5"/>
    <w:next w:val="1f1"/>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3">
    <w:name w:val="Классическая таблица 232"/>
    <w:basedOn w:val="a5"/>
    <w:next w:val="2f7"/>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24">
    <w:name w:val="Столбцы таблицы 232"/>
    <w:basedOn w:val="a5"/>
    <w:next w:val="2f8"/>
    <w:unhideWhenUsed/>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2">
    <w:name w:val="Столбцы таблицы 332"/>
    <w:basedOn w:val="a5"/>
    <w:next w:val="3f2"/>
    <w:unhideWhenUsed/>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1">
    <w:name w:val="Столбцы таблицы 432"/>
    <w:basedOn w:val="a5"/>
    <w:next w:val="4e"/>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2">
    <w:name w:val="Столбцы таблицы 532"/>
    <w:basedOn w:val="a5"/>
    <w:next w:val="5d"/>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6">
    <w:name w:val="Сетка таблицы 131"/>
    <w:basedOn w:val="a5"/>
    <w:next w:val="1f2"/>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18">
    <w:name w:val="Сетка таблицы 231"/>
    <w:basedOn w:val="a5"/>
    <w:next w:val="2f9"/>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410">
    <w:name w:val="Сетка таблицы 541"/>
    <w:basedOn w:val="a5"/>
    <w:next w:val="5e"/>
    <w:unhideWhenUsed/>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2">
    <w:name w:val="Сетка таблицы 832"/>
    <w:basedOn w:val="a5"/>
    <w:next w:val="86"/>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2">
    <w:name w:val="Таблица-список 232"/>
    <w:basedOn w:val="a5"/>
    <w:next w:val="-2"/>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7">
    <w:name w:val="Современная таблица32"/>
    <w:basedOn w:val="a5"/>
    <w:next w:val="afffff5"/>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36">
    <w:name w:val="Изысканная таблица33"/>
    <w:basedOn w:val="a5"/>
    <w:next w:val="afffff6"/>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28">
    <w:name w:val="Стандартная таблица32"/>
    <w:basedOn w:val="a5"/>
    <w:next w:val="afffff7"/>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7">
    <w:name w:val="Изящная таблица 131"/>
    <w:basedOn w:val="a5"/>
    <w:next w:val="1f3"/>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9">
    <w:name w:val="Изящная таблица 231"/>
    <w:basedOn w:val="a5"/>
    <w:next w:val="2fa"/>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0">
    <w:name w:val="Веб-таблица 132"/>
    <w:basedOn w:val="a5"/>
    <w:next w:val="-10"/>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20">
    <w:name w:val="Веб-таблица 232"/>
    <w:basedOn w:val="a5"/>
    <w:next w:val="-20"/>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2">
    <w:name w:val="Веб-таблица 332"/>
    <w:basedOn w:val="a5"/>
    <w:next w:val="-3"/>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422">
    <w:name w:val="Сетка таблицы11422"/>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2311">
    <w:name w:val="Сетка таблицы 5231"/>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21">
    <w:name w:val="Средний список 1132"/>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21">
    <w:name w:val="Светлая заливка1312"/>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1">
    <w:name w:val="Средний список 1232"/>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51">
    <w:name w:val="Сетка таблицы2551"/>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5">
    <w:name w:val="Светлая заливка232"/>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2">
    <w:name w:val="Папушкин133"/>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742">
    <w:name w:val="Сетка таблицы74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0">
    <w:name w:val="Сетка таблицы832"/>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2">
    <w:name w:val="Сетка таблицы 5121"/>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1">
    <w:name w:val="Table Grid1121"/>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326">
    <w:name w:val="Папушкин232"/>
    <w:basedOn w:val="af7"/>
    <w:rsid w:val="00134841"/>
    <w:pPr>
      <w:spacing w:after="0" w:line="240" w:lineRule="auto"/>
      <w:jc w:val="center"/>
    </w:pPr>
    <w:rPr>
      <w:rFonts w:ascii="Arial" w:eastAsia="Times New Roman"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10">
    <w:name w:val="Сетка таблицы 52121"/>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1">
    <w:name w:val="Столбцы таблицы 3122"/>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1">
    <w:name w:val="Столбцы таблицы 412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1">
    <w:name w:val="Столбцы таблицы 512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2">
    <w:name w:val="Таблица-список 112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2">
    <w:name w:val="Столбцы таблицы 2122"/>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
    <w:name w:val="Таблица-список 212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9">
    <w:name w:val="Современная таблица12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21">
    <w:name w:val="Средний список 11122"/>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3">
    <w:name w:val="Простая таблица 212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2a">
    <w:name w:val="Стандартная таблица12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23">
    <w:name w:val="Классическая таблица 112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6">
    <w:name w:val="Простая таблица 112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18">
    <w:name w:val="Изящная таблица 212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0">
    <w:name w:val="Веб-таблица 112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20">
    <w:name w:val="Веб-таблица 212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2">
    <w:name w:val="Веб-таблица 312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2b">
    <w:name w:val="Изысканная таблица12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17">
    <w:name w:val="Изящная таблица 112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4">
    <w:name w:val="Классическая таблица 212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720">
    <w:name w:val="Сетка таблицы2172"/>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2">
    <w:name w:val="Сетка таблицы 812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19">
    <w:name w:val="Сетка таблицы 212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18">
    <w:name w:val="Сетка таблицы 112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224">
    <w:name w:val="Светлая заливка1122"/>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2">
    <w:name w:val="Средний список 12122"/>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21">
    <w:name w:val="Сетка таблицы25121"/>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5">
    <w:name w:val="Светлая заливка2122"/>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610">
    <w:name w:val="Сетка таблицы316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0">
    <w:name w:val="Сетка таблицы414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Папушкин1123"/>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1410">
    <w:name w:val="Сетка таблицы514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етка таблицы612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5">
    <w:name w:val="Светлая заливка322"/>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226">
    <w:name w:val="Папушкин2122"/>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3226">
    <w:name w:val="Папушкин322"/>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211210">
    <w:name w:val="Сетка таблицы21121"/>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0">
    <w:name w:val="Сетка таблицы1114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d">
    <w:name w:val="мое22"/>
    <w:basedOn w:val="a5"/>
    <w:uiPriority w:val="99"/>
    <w:rsid w:val="00134841"/>
    <w:pPr>
      <w:spacing w:after="0" w:line="240" w:lineRule="auto"/>
      <w:jc w:val="center"/>
    </w:pPr>
    <w:rPr>
      <w:rFonts w:ascii="Arial" w:eastAsia="Calibri" w:hAnsi="Arial" w:cs="Times New Roman"/>
      <w:sz w:val="20"/>
      <w:szCs w:val="20"/>
      <w:lang w:eastAsia="ru-R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12420">
    <w:name w:val="Сетка таблицы124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0">
    <w:name w:val="Сетка таблицы223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1">
    <w:name w:val="Сетка таблицы325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20">
    <w:name w:val="Сетка таблицы523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2">
    <w:name w:val="Сетка таблицы622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0">
    <w:name w:val="Сетка таблицы1122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20">
    <w:name w:val="Сетка таблицы2122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Сетка таблицы3112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20">
    <w:name w:val="Сетка таблицы812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
    <w:name w:val="Сетка таблицы22121"/>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0">
    <w:name w:val="Сетка таблицы1212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0">
    <w:name w:val="Сетка таблицы232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2">
    <w:name w:val="Сетка таблицы3212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0">
    <w:name w:val="Сетка таблицы132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Сетка таблицы242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0">
    <w:name w:val="Сетка таблицы332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2">
    <w:name w:val="Сетка таблицы2522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
    <w:name w:val="Сетка таблицы342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2">
    <w:name w:val="Сетка таблицы262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2">
    <w:name w:val="Сетка таблицы352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2">
    <w:name w:val="Сетка таблицы2532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2">
    <w:name w:val="Сетка таблицы1642"/>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0">
    <w:name w:val="Сетка таблицы1821"/>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Папушкин422"/>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222">
    <w:name w:val="Таблица-список 1222"/>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23">
    <w:name w:val="Светлая заливка422"/>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10">
    <w:name w:val="Сетка таблицы1132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2">
    <w:name w:val="Сетка таблицы192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4">
    <w:name w:val="Папушкин522"/>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322">
    <w:name w:val="Таблица-список 1322"/>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5">
    <w:name w:val="Светлая заливка522"/>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21">
    <w:name w:val="Сетка таблицы1102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2">
    <w:name w:val="Сетка таблицы272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1">
    <w:name w:val="Сетка таблицы11531"/>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Папушкин622"/>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15122">
    <w:name w:val="Сетка таблицы115122"/>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114112"/>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
    <w:name w:val="Сетка таблицы281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2">
    <w:name w:val="Сетка таблицы116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
    <w:name w:val="Сетка таблицы 5311"/>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1">
    <w:name w:val="Table Grid1211"/>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120">
    <w:name w:val="Папушкин712"/>
    <w:basedOn w:val="af7"/>
    <w:rsid w:val="00134841"/>
    <w:pPr>
      <w:spacing w:after="0" w:line="240" w:lineRule="auto"/>
      <w:jc w:val="center"/>
    </w:pPr>
    <w:rPr>
      <w:rFonts w:ascii="Arial" w:eastAsia="Times New Roman"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0">
    <w:name w:val="Сетка таблицы 52211"/>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20">
    <w:name w:val="Столбцы таблицы 3212"/>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20">
    <w:name w:val="Столбцы таблицы 421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2">
    <w:name w:val="Столбцы таблицы 521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2">
    <w:name w:val="Таблица-список 141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2">
    <w:name w:val="Столбцы таблицы 2212"/>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Таблица-список 221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9">
    <w:name w:val="Современная таблица21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21">
    <w:name w:val="Средний список 11212"/>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123">
    <w:name w:val="Простая таблица 221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2a">
    <w:name w:val="Стандартная таблица2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3">
    <w:name w:val="Классическая таблица 12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6">
    <w:name w:val="Простая таблица 12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6">
    <w:name w:val="Изящная таблица 22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20">
    <w:name w:val="Веб-таблица 12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20">
    <w:name w:val="Веб-таблица 22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2">
    <w:name w:val="Веб-таблица 32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b">
    <w:name w:val="Изысканная таблица2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17">
    <w:name w:val="Изящная таблица 12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4">
    <w:name w:val="Классическая таблица 22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711">
    <w:name w:val="Сетка таблицы11711"/>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
    <w:name w:val="Сетка таблицы 82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117">
    <w:name w:val="Сетка таблицы 22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118">
    <w:name w:val="Сетка таблицы 12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124">
    <w:name w:val="Светлая заливка1212"/>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20">
    <w:name w:val="Средний список 12212"/>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411">
    <w:name w:val="Сетка таблицы25411"/>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5">
    <w:name w:val="Светлая заливка2212"/>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11">
    <w:name w:val="Сетка таблицы361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1">
    <w:name w:val="Сетка таблицы421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5">
    <w:name w:val="Папушкин1212"/>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3120">
    <w:name w:val="Сетка таблицы53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
    <w:name w:val="Сетка таблицы63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3">
    <w:name w:val="Светлая заливка612"/>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2120">
    <w:name w:val="Сетка таблицы8212"/>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2">
    <w:name w:val="Сетка таблицы 51111"/>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1">
    <w:name w:val="Table Grid11111"/>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126">
    <w:name w:val="Папушкин2212"/>
    <w:basedOn w:val="af7"/>
    <w:rsid w:val="00134841"/>
    <w:pPr>
      <w:spacing w:after="0" w:line="240" w:lineRule="auto"/>
      <w:jc w:val="center"/>
    </w:pPr>
    <w:rPr>
      <w:rFonts w:ascii="Arial" w:eastAsia="Times New Roman"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1">
    <w:name w:val="Сетка таблицы 521111"/>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20">
    <w:name w:val="Столбцы таблицы 31112"/>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20">
    <w:name w:val="Столбцы таблицы 4111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20">
    <w:name w:val="Столбцы таблицы 5111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2">
    <w:name w:val="Таблица-список 1111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1">
    <w:name w:val="Столбцы таблицы 21112"/>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
    <w:name w:val="Таблица-список 2111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8">
    <w:name w:val="Современная таблица111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20">
    <w:name w:val="Средний список 111112"/>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22">
    <w:name w:val="Простая таблица 21112"/>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29">
    <w:name w:val="Стандартная таблица11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22">
    <w:name w:val="Классическая таблица 111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8">
    <w:name w:val="Простая таблица 111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16">
    <w:name w:val="Изящная таблица 211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20">
    <w:name w:val="Веб-таблица 111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20">
    <w:name w:val="Веб-таблица 211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2">
    <w:name w:val="Веб-таблица 311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2a">
    <w:name w:val="Изысканная таблица11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19">
    <w:name w:val="Изящная таблица 111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3">
    <w:name w:val="Классическая таблица 211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311">
    <w:name w:val="Сетка таблицы21311"/>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
    <w:name w:val="Сетка таблицы 811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17">
    <w:name w:val="Сетка таблицы 211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1a">
    <w:name w:val="Сетка таблицы 11111"/>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123">
    <w:name w:val="Светлая заливка11112"/>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2">
    <w:name w:val="Средний список 121112"/>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11">
    <w:name w:val="Сетка таблицы251111"/>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4">
    <w:name w:val="Светлая заливка21112"/>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110">
    <w:name w:val="Сетка таблицы3121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1">
    <w:name w:val="Сетка таблицы4111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4">
    <w:name w:val="Папушкин11112"/>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11121">
    <w:name w:val="Сетка таблицы511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
    <w:name w:val="Сетка таблицы611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
    <w:name w:val="Сетка таблицы7111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
    <w:name w:val="Светлая заливка3112"/>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25">
    <w:name w:val="Папушкин21112"/>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31124">
    <w:name w:val="Папушкин3112"/>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2111110">
    <w:name w:val="Сетка таблицы211111"/>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
    <w:name w:val="Сетка таблицы111111"/>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c">
    <w:name w:val="мое112"/>
    <w:basedOn w:val="a5"/>
    <w:uiPriority w:val="99"/>
    <w:rsid w:val="00134841"/>
    <w:pPr>
      <w:spacing w:after="0" w:line="240" w:lineRule="auto"/>
      <w:jc w:val="center"/>
    </w:pPr>
    <w:rPr>
      <w:rFonts w:ascii="Arial" w:eastAsia="Calibri" w:hAnsi="Arial" w:cs="Times New Roman"/>
      <w:sz w:val="20"/>
      <w:szCs w:val="20"/>
      <w:lang w:eastAsia="ru-R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122121">
    <w:name w:val="Сетка таблицы1221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
    <w:name w:val="Сетка таблицы2221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2">
    <w:name w:val="Сетка таблицы3221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1">
    <w:name w:val="Сетка таблицы5211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
    <w:name w:val="Сетка таблицы621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
    <w:name w:val="Сетка таблицы21211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2">
    <w:name w:val="Сетка таблицы31111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0">
    <w:name w:val="Сетка таблицы8111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Сетка таблицы221111"/>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0">
    <w:name w:val="Сетка таблицы1211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2">
    <w:name w:val="Сетка таблицы3211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131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
    <w:name w:val="Сетка таблицы241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
    <w:name w:val="Сетка таблицы331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2">
    <w:name w:val="Сетка таблицы2521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2">
    <w:name w:val="Сетка таблицы341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
    <w:name w:val="Сетка таблицы261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2">
    <w:name w:val="Сетка таблицы351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2">
    <w:name w:val="Сетка таблицы2531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1"/>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
    <w:name w:val="Папушкин4112"/>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2112">
    <w:name w:val="Таблица-список 12112"/>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23">
    <w:name w:val="Светлая заливка4112"/>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1">
    <w:name w:val="Сетка таблицы11311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
    <w:name w:val="Сетка таблицы191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1"/>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3">
    <w:name w:val="Папушкин5112"/>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3112">
    <w:name w:val="Таблица-список 13112"/>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24">
    <w:name w:val="Светлая заливка5112"/>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111">
    <w:name w:val="Сетка таблицы110111"/>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
    <w:name w:val="Сетка таблицы271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1">
    <w:name w:val="Сетка таблицы115211"/>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
    <w:name w:val="Папушкин6112"/>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151112">
    <w:name w:val="Сетка таблицы1151112"/>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
    <w:name w:val="Сетка таблицы301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
    <w:name w:val="Сетка таблицы371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8">
    <w:name w:val="Сетка таблицы светлая131"/>
    <w:basedOn w:val="a5"/>
    <w:uiPriority w:val="40"/>
    <w:rsid w:val="00134841"/>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6211">
    <w:name w:val="Сетка таблицы162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
    <w:name w:val="Сетка таблицы16311"/>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
    <w:name w:val="Сетка таблицы11811"/>
    <w:basedOn w:val="a5"/>
    <w:uiPriority w:val="59"/>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2">
    <w:name w:val="Сетка таблицы3812"/>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
    <w:name w:val="Сетка таблицы3911"/>
    <w:basedOn w:val="a5"/>
    <w:next w:val="af7"/>
    <w:uiPriority w:val="99"/>
    <w:locked/>
    <w:rsid w:val="00134841"/>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2">
    <w:name w:val="Сетка таблицы1191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4">
    <w:name w:val="Сетка таблицы404"/>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5">
    <w:name w:val="Средний список 116"/>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 - Акцент 116"/>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52">
    <w:name w:val="Средний список 1115"/>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
    <w:name w:val="Средний список 1 - Акцент 1115"/>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241">
    <w:name w:val="Средний список 1124"/>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4">
    <w:name w:val="Средний список 1 - Акцент 1124"/>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140">
    <w:name w:val="Средний список 11114"/>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4">
    <w:name w:val="Средний список 1 - Акцент 11114"/>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05">
    <w:name w:val="Сетка таблицы405"/>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4">
    <w:name w:val="Сетка таблицы2104"/>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8">
    <w:name w:val="Сетка таблицы1198"/>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6">
    <w:name w:val="Сетка таблицы436"/>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7">
    <w:name w:val="Сетка таблицы светлая114"/>
    <w:basedOn w:val="a5"/>
    <w:uiPriority w:val="40"/>
    <w:rsid w:val="00134841"/>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424">
    <w:name w:val="Сетка таблицы1424"/>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5">
    <w:name w:val="Сетка таблицы3105"/>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5">
    <w:name w:val="Сетка таблицы11105"/>
    <w:basedOn w:val="a5"/>
    <w:next w:val="af7"/>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0">
    <w:name w:val="Сетка таблицы2144"/>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5">
    <w:name w:val="Сетка таблицы3135"/>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5">
    <w:name w:val="Сетка таблицы4125"/>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50">
    <w:name w:val="Сетка таблицы545"/>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40">
    <w:name w:val="Сетка таблицы5124"/>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5">
    <w:name w:val="Сетка таблицы3235"/>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5">
    <w:name w:val="Сетка таблицы645"/>
    <w:basedOn w:val="a5"/>
    <w:next w:val="af7"/>
    <w:uiPriority w:val="9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40">
    <w:name w:val="Сетка таблицы5224"/>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
    <w:name w:val="Сетка таблицы734"/>
    <w:basedOn w:val="a5"/>
    <w:next w:val="af7"/>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0">
    <w:name w:val="Сетка таблицы444"/>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4">
    <w:name w:val="Сетка таблицы1204"/>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
    <w:name w:val="Сетка таблицы454"/>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5">
    <w:name w:val="Сетка таблицы светлая124"/>
    <w:basedOn w:val="a5"/>
    <w:uiPriority w:val="40"/>
    <w:rsid w:val="00134841"/>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240">
    <w:name w:val="Сетка таблицы11124"/>
    <w:basedOn w:val="a5"/>
    <w:next w:val="af7"/>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5">
    <w:name w:val="Сетка таблицы2155"/>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5">
    <w:name w:val="Сетка таблицы4135"/>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40">
    <w:name w:val="Сетка таблицы554"/>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40">
    <w:name w:val="Сетка таблицы5134"/>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5">
    <w:name w:val="Сетка таблицы3245"/>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5">
    <w:name w:val="Сетка таблицы655"/>
    <w:basedOn w:val="a5"/>
    <w:next w:val="af7"/>
    <w:uiPriority w:val="9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0">
    <w:name w:val="Сетка таблицы463"/>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
    <w:name w:val="Папушкин83"/>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2340">
    <w:name w:val="Сетка таблицы1234"/>
    <w:basedOn w:val="a5"/>
    <w:next w:val="af7"/>
    <w:uiPriority w:val="59"/>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0">
    <w:name w:val="Светлая заливка137"/>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0">
    <w:name w:val="Сетка таблицы11133"/>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3">
    <w:name w:val="Сетка таблицы2163"/>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3"/>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3">
    <w:name w:val="Сетка таблицы563"/>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3">
    <w:name w:val="Сетка таблицы11423"/>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1">
    <w:name w:val="Средний список 1233"/>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331">
    <w:name w:val="Светлая заливка233"/>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743">
    <w:name w:val="Сетка таблицы74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0">
    <w:name w:val="Сетка таблицы833"/>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3">
    <w:name w:val="Сетка таблицы2173"/>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Светлая заливка1123"/>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30">
    <w:name w:val="Средний список 12123"/>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31">
    <w:name w:val="Светлая заливка2123"/>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3">
    <w:name w:val="Сетка таблицы414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30">
    <w:name w:val="Сетка таблицы612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Сетка таблицы712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6">
    <w:name w:val="Светлая заливка323"/>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30">
    <w:name w:val="Сетка таблицы1114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c">
    <w:name w:val="мое23"/>
    <w:basedOn w:val="a5"/>
    <w:uiPriority w:val="99"/>
    <w:rsid w:val="00134841"/>
    <w:pPr>
      <w:spacing w:after="0" w:line="240" w:lineRule="auto"/>
      <w:jc w:val="center"/>
    </w:pPr>
    <w:rPr>
      <w:rFonts w:ascii="Arial" w:eastAsia="Calibri" w:hAnsi="Arial" w:cs="Times New Roman"/>
      <w:sz w:val="20"/>
      <w:szCs w:val="20"/>
      <w:lang w:eastAsia="ru-R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12430">
    <w:name w:val="Сетка таблицы124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30">
    <w:name w:val="Сетка таблицы223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3">
    <w:name w:val="Сетка таблицы523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3">
    <w:name w:val="Сетка таблицы622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0">
    <w:name w:val="Сетка таблицы1122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30">
    <w:name w:val="Сетка таблицы2122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0">
    <w:name w:val="Сетка таблицы3112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3">
    <w:name w:val="Сетка таблицы812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1">
    <w:name w:val="Сетка таблицы1212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30">
    <w:name w:val="Сетка таблицы232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3">
    <w:name w:val="Сетка таблицы3212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0">
    <w:name w:val="Сетка таблицы132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3">
    <w:name w:val="Сетка таблицы242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3">
    <w:name w:val="Сетка таблицы332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Сетка таблицы143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3">
    <w:name w:val="Сетка таблицы2522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3">
    <w:name w:val="Сетка таблицы342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
    <w:name w:val="Сетка таблицы152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3">
    <w:name w:val="Сетка таблицы262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3">
    <w:name w:val="Сетка таблицы352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3">
    <w:name w:val="Сетка таблицы2532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3">
    <w:name w:val="Сетка таблицы923"/>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3">
    <w:name w:val="Сетка таблицы102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3">
    <w:name w:val="Сетка таблицы1643"/>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3">
    <w:name w:val="Сетка таблицы172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
    <w:name w:val="Светлая заливка423"/>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23">
    <w:name w:val="Сетка таблицы192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4">
    <w:name w:val="Светлая заливка523"/>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723">
    <w:name w:val="Сетка таблицы272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3">
    <w:name w:val="Сетка таблицы115123"/>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3">
    <w:name w:val="Сетка таблицы114113"/>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3">
    <w:name w:val="Сетка таблицы281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3">
    <w:name w:val="Сетка таблицы116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
    <w:name w:val="Светлая заливка1213"/>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3">
    <w:name w:val="Средний список 12213"/>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31">
    <w:name w:val="Светлая заливка2213"/>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130">
    <w:name w:val="Сетка таблицы421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3">
    <w:name w:val="Сетка таблицы53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3">
    <w:name w:val="Сетка таблицы63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Сетка таблицы721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2">
    <w:name w:val="Светлая заливка613"/>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213">
    <w:name w:val="Сетка таблицы8213"/>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
    <w:name w:val="Светлая заливка11113"/>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3">
    <w:name w:val="Средний список 121113"/>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30">
    <w:name w:val="Светлая заливка21113"/>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1130">
    <w:name w:val="Сетка таблицы4111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0">
    <w:name w:val="Сетка таблицы511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
    <w:name w:val="Сетка таблицы611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
    <w:name w:val="Сетка таблицы7111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2">
    <w:name w:val="Светлая заливка3113"/>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d">
    <w:name w:val="мое113"/>
    <w:basedOn w:val="a5"/>
    <w:uiPriority w:val="99"/>
    <w:rsid w:val="00134841"/>
    <w:pPr>
      <w:spacing w:after="0" w:line="240" w:lineRule="auto"/>
      <w:jc w:val="center"/>
    </w:pPr>
    <w:rPr>
      <w:rFonts w:ascii="Arial" w:eastAsia="Calibri" w:hAnsi="Arial" w:cs="Times New Roman"/>
      <w:sz w:val="20"/>
      <w:szCs w:val="20"/>
      <w:lang w:eastAsia="ru-R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122130">
    <w:name w:val="Сетка таблицы1221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3">
    <w:name w:val="Сетка таблицы2221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3">
    <w:name w:val="Сетка таблицы3221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3">
    <w:name w:val="Сетка таблицы5211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3">
    <w:name w:val="Сетка таблицы621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Сетка таблицы11211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3">
    <w:name w:val="Сетка таблицы21211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3">
    <w:name w:val="Сетка таблицы31111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3">
    <w:name w:val="Сетка таблицы8111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0">
    <w:name w:val="Сетка таблицы1211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3">
    <w:name w:val="Сетка таблицы231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3">
    <w:name w:val="Сетка таблицы3211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Сетка таблицы131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3">
    <w:name w:val="Сетка таблицы241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3">
    <w:name w:val="Сетка таблицы331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Сетка таблицы141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3">
    <w:name w:val="Сетка таблицы2521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3">
    <w:name w:val="Сетка таблицы341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Сетка таблицы151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3">
    <w:name w:val="Сетка таблицы261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3">
    <w:name w:val="Сетка таблицы351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3">
    <w:name w:val="Сетка таблицы2531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3">
    <w:name w:val="Сетка таблицы101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
    <w:name w:val="Сетка таблицы171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2">
    <w:name w:val="Светлая заливка4113"/>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113">
    <w:name w:val="Сетка таблицы191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2">
    <w:name w:val="Светлая заливка5113"/>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7113">
    <w:name w:val="Сетка таблицы2711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3">
    <w:name w:val="Сетка таблицы1151113"/>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3">
    <w:name w:val="Сетка таблицы301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3">
    <w:name w:val="Сетка таблицы371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3">
    <w:name w:val="Сетка таблицы3813"/>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5">
    <w:name w:val="1 / 1.1 / 1.1.5"/>
    <w:basedOn w:val="a6"/>
    <w:next w:val="111111"/>
    <w:unhideWhenUsed/>
    <w:rsid w:val="00134841"/>
    <w:pPr>
      <w:numPr>
        <w:numId w:val="9"/>
      </w:numPr>
    </w:pPr>
  </w:style>
  <w:style w:type="table" w:customStyle="1" w:styleId="406">
    <w:name w:val="Сетка таблицы406"/>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5">
    <w:name w:val="Сетка таблицы2105"/>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9">
    <w:name w:val="Сетка таблицы1199"/>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7">
    <w:name w:val="Сетка таблицы437"/>
    <w:basedOn w:val="a5"/>
    <w:next w:val="af7"/>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Папушкин134"/>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1242">
    <w:name w:val="Папушкин1124"/>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2133">
    <w:name w:val="Папушкин1213"/>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4211">
    <w:name w:val="Папушкин142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5211">
    <w:name w:val="Папушкин152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6212">
    <w:name w:val="Папушкин162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7211">
    <w:name w:val="Папушкин172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8211">
    <w:name w:val="Папушкин1821"/>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842">
    <w:name w:val="Папушкин84"/>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347">
    <w:name w:val="Изысканная таблица34"/>
    <w:basedOn w:val="a5"/>
    <w:next w:val="afffff6"/>
    <w:semiHidden/>
    <w:unhideWhenUsed/>
    <w:rsid w:val="0013484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600">
    <w:name w:val="Сетка таблицы60"/>
    <w:basedOn w:val="a5"/>
    <w:next w:val="af7"/>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4">
    <w:name w:val="Папушкин29"/>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361">
    <w:name w:val="Сетка таблицы136"/>
    <w:basedOn w:val="a5"/>
    <w:next w:val="af7"/>
    <w:uiPriority w:val="59"/>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Таблица-список 18"/>
    <w:basedOn w:val="a5"/>
    <w:next w:val="-1"/>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04">
    <w:name w:val="Светлая заливка20"/>
    <w:basedOn w:val="a5"/>
    <w:next w:val="1f4"/>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81">
    <w:name w:val="Сетка таблицы1118"/>
    <w:basedOn w:val="a5"/>
    <w:next w:val="af7"/>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Сетка таблицы319"/>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Сетка таблицы68"/>
    <w:basedOn w:val="a5"/>
    <w:next w:val="af7"/>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Простая таблица 15"/>
    <w:basedOn w:val="a5"/>
    <w:next w:val="1f0"/>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6">
    <w:name w:val="Простая таблица 26"/>
    <w:basedOn w:val="a5"/>
    <w:next w:val="2f6"/>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68">
    <w:name w:val="Классическая таблица 16"/>
    <w:basedOn w:val="a5"/>
    <w:next w:val="1f1"/>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7">
    <w:name w:val="Классическая таблица 26"/>
    <w:basedOn w:val="a5"/>
    <w:next w:val="2f7"/>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68">
    <w:name w:val="Столбцы таблицы 26"/>
    <w:basedOn w:val="a5"/>
    <w:next w:val="2f8"/>
    <w:unhideWhenUsed/>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4">
    <w:name w:val="Столбцы таблицы 36"/>
    <w:basedOn w:val="a5"/>
    <w:next w:val="3f2"/>
    <w:unhideWhenUsed/>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4">
    <w:name w:val="Столбцы таблицы 46"/>
    <w:basedOn w:val="a5"/>
    <w:next w:val="4e"/>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4">
    <w:name w:val="Столбцы таблицы 56"/>
    <w:basedOn w:val="a5"/>
    <w:next w:val="5d"/>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7">
    <w:name w:val="Сетка таблицы 15"/>
    <w:basedOn w:val="a5"/>
    <w:next w:val="1f2"/>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5a">
    <w:name w:val="Сетка таблицы 25"/>
    <w:basedOn w:val="a5"/>
    <w:next w:val="2f9"/>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5">
    <w:name w:val="Сетка таблицы 56"/>
    <w:basedOn w:val="a5"/>
    <w:next w:val="5e"/>
    <w:unhideWhenUsed/>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61">
    <w:name w:val="Сетка таблицы 86"/>
    <w:basedOn w:val="a5"/>
    <w:next w:val="86"/>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6">
    <w:name w:val="Таблица-список 26"/>
    <w:basedOn w:val="a5"/>
    <w:next w:val="-2"/>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a">
    <w:name w:val="Современная таблица6"/>
    <w:basedOn w:val="a5"/>
    <w:next w:val="afffff5"/>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a">
    <w:name w:val="Изысканная таблица7"/>
    <w:basedOn w:val="a5"/>
    <w:next w:val="afffff6"/>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6b">
    <w:name w:val="Стандартная таблица6"/>
    <w:basedOn w:val="a5"/>
    <w:next w:val="afffff7"/>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8">
    <w:name w:val="Изящная таблица 15"/>
    <w:basedOn w:val="a5"/>
    <w:next w:val="1f3"/>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b">
    <w:name w:val="Изящная таблица 25"/>
    <w:basedOn w:val="a5"/>
    <w:next w:val="2fa"/>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0">
    <w:name w:val="Веб-таблица 16"/>
    <w:basedOn w:val="a5"/>
    <w:next w:val="-10"/>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60">
    <w:name w:val="Веб-таблица 26"/>
    <w:basedOn w:val="a5"/>
    <w:next w:val="-20"/>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5"/>
    <w:next w:val="-3"/>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460">
    <w:name w:val="Сетка таблицы1146"/>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251">
    <w:name w:val="Сетка таблицы 525"/>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3">
    <w:name w:val="Средний список 117"/>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7">
    <w:name w:val="Средний список 1 - Акцент 117"/>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05">
    <w:name w:val="Светлая заливка120"/>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72">
    <w:name w:val="Средний список 127"/>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70">
    <w:name w:val="Сетка таблицы257"/>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ветлая заливка220"/>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53">
    <w:name w:val="Папушкин125"/>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770">
    <w:name w:val="Сетка таблицы77"/>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
    <w:name w:val="Сетка таблицы87"/>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3">
    <w:name w:val="Сетка таблицы 514"/>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4">
    <w:name w:val="Table Grid114"/>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06">
    <w:name w:val="Папушкин210"/>
    <w:basedOn w:val="af7"/>
    <w:rsid w:val="00134841"/>
    <w:pPr>
      <w:spacing w:after="0" w:line="240" w:lineRule="auto"/>
      <w:jc w:val="center"/>
    </w:pPr>
    <w:rPr>
      <w:rFonts w:ascii="Arial" w:eastAsia="Times New Roman"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1">
    <w:name w:val="Сетка таблицы 5214"/>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52">
    <w:name w:val="Столбцы таблицы 315"/>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2">
    <w:name w:val="Столбцы таблицы 415"/>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51">
    <w:name w:val="Столбцы таблицы 515"/>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5">
    <w:name w:val="Таблица-список 115"/>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6">
    <w:name w:val="Столбцы таблицы 215"/>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Таблица-список 215"/>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9">
    <w:name w:val="Современная таблица15"/>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62">
    <w:name w:val="Средний список 1116"/>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6">
    <w:name w:val="Средний список 1 - Акцент 1116"/>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57">
    <w:name w:val="Простая таблица 215"/>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a">
    <w:name w:val="Стандартная таблица15"/>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56">
    <w:name w:val="Классическая таблица 115"/>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8">
    <w:name w:val="Простая таблица 11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7">
    <w:name w:val="Изящная таблица 21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0">
    <w:name w:val="Веб-таблица 115"/>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50">
    <w:name w:val="Веб-таблица 215"/>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b">
    <w:name w:val="Изысканная таблица15"/>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49">
    <w:name w:val="Изящная таблица 11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8">
    <w:name w:val="Классическая таблица 215"/>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51">
    <w:name w:val="Сетка таблицы2115"/>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0">
    <w:name w:val="Сетка таблицы 815"/>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8">
    <w:name w:val="Сетка таблицы 21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a">
    <w:name w:val="Сетка таблицы 11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06">
    <w:name w:val="Светлая заливка1110"/>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60">
    <w:name w:val="Средний список 1216"/>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4">
    <w:name w:val="Сетка таблицы2514"/>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ветлая заливка2110"/>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0">
    <w:name w:val="Сетка таблицы3110"/>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0">
    <w:name w:val="Сетка таблицы4110"/>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3">
    <w:name w:val="Папушкин1115"/>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160">
    <w:name w:val="Сетка таблицы5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Сетка таблицы6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6">
    <w:name w:val="Светлая заливка310"/>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59">
    <w:name w:val="Папушкин215"/>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356">
    <w:name w:val="Папушкин35"/>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21161">
    <w:name w:val="Сетка таблицы2116"/>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0">
    <w:name w:val="Сетка таблицы1119"/>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c">
    <w:name w:val="мое6"/>
    <w:basedOn w:val="a5"/>
    <w:uiPriority w:val="99"/>
    <w:rsid w:val="00134841"/>
    <w:pPr>
      <w:spacing w:after="0" w:line="240" w:lineRule="auto"/>
      <w:jc w:val="center"/>
    </w:pPr>
    <w:rPr>
      <w:rFonts w:ascii="Arial" w:eastAsia="Calibri" w:hAnsi="Arial" w:cs="Times New Roman"/>
      <w:sz w:val="20"/>
      <w:szCs w:val="20"/>
      <w:lang w:eastAsia="ru-R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12161">
    <w:name w:val="Сетка таблицы121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0">
    <w:name w:val="Сетка таблицы2210"/>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0">
    <w:name w:val="Сетка таблицы327"/>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6">
    <w:name w:val="Сетка таблицы52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6">
    <w:name w:val="Сетка таблицы62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0">
    <w:name w:val="Сетка таблицы112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0">
    <w:name w:val="Сетка таблицы212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Сетка таблицы311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6">
    <w:name w:val="Сетка таблицы81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0">
    <w:name w:val="Сетка таблицы2214"/>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0">
    <w:name w:val="Сетка таблицы121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60">
    <w:name w:val="Сетка таблицы32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1">
    <w:name w:val="Сетка таблицы13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60">
    <w:name w:val="Сетка таблицы24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60">
    <w:name w:val="Сетка таблицы33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0">
    <w:name w:val="Сетка таблицы14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6">
    <w:name w:val="Сетка таблицы252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60">
    <w:name w:val="Сетка таблицы34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0">
    <w:name w:val="Сетка таблицы15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0">
    <w:name w:val="Сетка таблицы26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60">
    <w:name w:val="Сетка таблицы35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6">
    <w:name w:val="Сетка таблицы253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0">
    <w:name w:val="Сетка таблицы168"/>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4"/>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5">
    <w:name w:val="Папушкин45"/>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25">
    <w:name w:val="Таблица-список 125"/>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01">
    <w:name w:val="Светлая заливка410"/>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40">
    <w:name w:val="Сетка таблицы113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6">
    <w:name w:val="Сетка таблицы19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0">
    <w:name w:val="Сетка таблицы204"/>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5">
    <w:name w:val="Папушкин55"/>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35">
    <w:name w:val="Таблица-список 135"/>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01">
    <w:name w:val="Светлая заливка510"/>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4">
    <w:name w:val="Сетка таблицы110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6">
    <w:name w:val="Сетка таблицы27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50">
    <w:name w:val="Сетка таблицы1155"/>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6">
    <w:name w:val="Папушкин65"/>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1516">
    <w:name w:val="Сетка таблицы11516"/>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5">
    <w:name w:val="Сетка таблицы11415"/>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
    <w:name w:val="Сетка таблицы28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50">
    <w:name w:val="Сетка таблицы116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1">
    <w:name w:val="Сетка таблицы 533"/>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3">
    <w:name w:val="Table Grid123"/>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44">
    <w:name w:val="Папушкин74"/>
    <w:basedOn w:val="af7"/>
    <w:rsid w:val="00134841"/>
    <w:pPr>
      <w:spacing w:after="0" w:line="240" w:lineRule="auto"/>
      <w:jc w:val="center"/>
    </w:pPr>
    <w:rPr>
      <w:rFonts w:ascii="Arial" w:eastAsia="Times New Roman"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30">
    <w:name w:val="Сетка таблицы 5223"/>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46">
    <w:name w:val="Столбцы таблицы 324"/>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0">
    <w:name w:val="Столбцы таблицы 424"/>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42">
    <w:name w:val="Столбцы таблицы 524"/>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4">
    <w:name w:val="Таблица-список 144"/>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2">
    <w:name w:val="Столбцы таблицы 224"/>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Таблица-список 224"/>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a">
    <w:name w:val="Современная таблица24"/>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51">
    <w:name w:val="Средний список 1125"/>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5">
    <w:name w:val="Средний список 1 - Акцент 1125"/>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43">
    <w:name w:val="Простая таблица 224"/>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4b">
    <w:name w:val="Стандартная таблица2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46">
    <w:name w:val="Классическая таблица 12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6">
    <w:name w:val="Простая таблица 12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6">
    <w:name w:val="Изящная таблица 22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0">
    <w:name w:val="Веб-таблица 12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40">
    <w:name w:val="Веб-таблица 22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4">
    <w:name w:val="Веб-таблица 32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c">
    <w:name w:val="Изысканная таблица2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37">
    <w:name w:val="Изящная таблица 12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4">
    <w:name w:val="Классическая таблица 22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730">
    <w:name w:val="Сетка таблицы1173"/>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30">
    <w:name w:val="Сетка таблицы293"/>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40">
    <w:name w:val="Сетка таблицы 82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37">
    <w:name w:val="Сетка таблицы 22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38">
    <w:name w:val="Сетка таблицы 12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91">
    <w:name w:val="Светлая заливка129"/>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50">
    <w:name w:val="Средний список 1225"/>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43">
    <w:name w:val="Сетка таблицы2543"/>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1">
    <w:name w:val="Светлая заливка229"/>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30">
    <w:name w:val="Сетка таблицы36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3">
    <w:name w:val="Папушкин126"/>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350">
    <w:name w:val="Сетка таблицы53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5">
    <w:name w:val="Сетка таблицы63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5">
    <w:name w:val="Сетка таблицы72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0">
    <w:name w:val="Светлая заливка69"/>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250">
    <w:name w:val="Сетка таблицы825"/>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3">
    <w:name w:val="Сетка таблицы 5113"/>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3">
    <w:name w:val="Table Grid1113"/>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45">
    <w:name w:val="Папушкин224"/>
    <w:basedOn w:val="af7"/>
    <w:rsid w:val="00134841"/>
    <w:pPr>
      <w:spacing w:after="0" w:line="240" w:lineRule="auto"/>
      <w:jc w:val="center"/>
    </w:pPr>
    <w:rPr>
      <w:rFonts w:ascii="Arial" w:eastAsia="Times New Roman"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30">
    <w:name w:val="Сетка таблицы 52113"/>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41">
    <w:name w:val="Столбцы таблицы 3114"/>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0">
    <w:name w:val="Столбцы таблицы 4114"/>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41">
    <w:name w:val="Столбцы таблицы 5114"/>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4">
    <w:name w:val="Таблица-список 1114"/>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2">
    <w:name w:val="Столбцы таблицы 2114"/>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Таблица-список 2114"/>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b">
    <w:name w:val="Современная таблица114"/>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50">
    <w:name w:val="Средний список 11115"/>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5">
    <w:name w:val="Средний список 1 - Акцент 11115"/>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43">
    <w:name w:val="Простая таблица 2114"/>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4c">
    <w:name w:val="Стандартная таблица11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44">
    <w:name w:val="Классическая таблица 111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5">
    <w:name w:val="Простая таблица 11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6">
    <w:name w:val="Изящная таблица 21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0">
    <w:name w:val="Веб-таблица 111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40">
    <w:name w:val="Веб-таблица 211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4">
    <w:name w:val="Веб-таблица 311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4d">
    <w:name w:val="Изысканная таблица11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36">
    <w:name w:val="Изящная таблица 11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4">
    <w:name w:val="Классическая таблица 211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330">
    <w:name w:val="Сетка таблицы2133"/>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41">
    <w:name w:val="Сетка таблицы 811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37">
    <w:name w:val="Сетка таблицы 21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37">
    <w:name w:val="Сетка таблицы 11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91">
    <w:name w:val="Светлая заливка1119"/>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50">
    <w:name w:val="Средний список 12115"/>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3">
    <w:name w:val="Сетка таблицы25113"/>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0">
    <w:name w:val="Светлая заливка2119"/>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30">
    <w:name w:val="Сетка таблицы312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Сетка таблицы411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3">
    <w:name w:val="Папушкин1116"/>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115">
    <w:name w:val="Сетка таблицы51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5">
    <w:name w:val="Сетка таблицы61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5">
    <w:name w:val="Сетка таблицы711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1">
    <w:name w:val="Светлая заливка319"/>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45">
    <w:name w:val="Папушкин2114"/>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3143">
    <w:name w:val="Папушкин314"/>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211131">
    <w:name w:val="Сетка таблицы21113"/>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2">
    <w:name w:val="Сетка таблицы11113"/>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c">
    <w:name w:val="мое15"/>
    <w:basedOn w:val="a5"/>
    <w:uiPriority w:val="99"/>
    <w:rsid w:val="00134841"/>
    <w:pPr>
      <w:spacing w:after="0" w:line="240" w:lineRule="auto"/>
      <w:jc w:val="center"/>
    </w:pPr>
    <w:rPr>
      <w:rFonts w:ascii="Arial" w:eastAsia="Calibri" w:hAnsi="Arial" w:cs="Times New Roman"/>
      <w:sz w:val="20"/>
      <w:szCs w:val="20"/>
      <w:lang w:eastAsia="ru-R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12251">
    <w:name w:val="Сетка таблицы122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50">
    <w:name w:val="Сетка таблицы222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50">
    <w:name w:val="Сетка таблицы322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50">
    <w:name w:val="Сетка таблицы521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5">
    <w:name w:val="Сетка таблицы62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0">
    <w:name w:val="Сетка таблицы1121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50">
    <w:name w:val="Сетка таблицы2121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50">
    <w:name w:val="Сетка таблицы3111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5">
    <w:name w:val="Сетка таблицы811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30">
    <w:name w:val="Сетка таблицы22113"/>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51">
    <w:name w:val="Сетка таблицы121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50">
    <w:name w:val="Сетка таблицы23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5">
    <w:name w:val="Сетка таблицы321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0">
    <w:name w:val="Сетка таблицы13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5">
    <w:name w:val="Сетка таблицы24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5">
    <w:name w:val="Сетка таблицы33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
    <w:name w:val="Сетка таблицы14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5">
    <w:name w:val="Сетка таблицы252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5">
    <w:name w:val="Сетка таблицы34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5">
    <w:name w:val="Сетка таблицы15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5">
    <w:name w:val="Сетка таблицы26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5">
    <w:name w:val="Сетка таблицы35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5">
    <w:name w:val="Сетка таблицы253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5"/>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5">
    <w:name w:val="Сетка таблицы10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
    <w:name w:val="Сетка таблицы1615"/>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5">
    <w:name w:val="Сетка таблицы17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Сетка таблицы1813"/>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4">
    <w:name w:val="Папушкин414"/>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214">
    <w:name w:val="Таблица-список 1214"/>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90">
    <w:name w:val="Светлая заливка419"/>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3">
    <w:name w:val="Сетка таблицы1131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5">
    <w:name w:val="Сетка таблицы19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3">
    <w:name w:val="Сетка таблицы2013"/>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4">
    <w:name w:val="Папушкин514"/>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314">
    <w:name w:val="Таблица-список 1314"/>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9">
    <w:name w:val="Светлая заливка519"/>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13">
    <w:name w:val="Сетка таблицы1101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5">
    <w:name w:val="Сетка таблицы27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3">
    <w:name w:val="Сетка таблицы11523"/>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Папушкин614"/>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15115">
    <w:name w:val="Сетка таблицы115115"/>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5">
    <w:name w:val="Сетка таблицы30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5">
    <w:name w:val="Сетка таблицы37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d">
    <w:name w:val="Сетка таблицы светлая15"/>
    <w:basedOn w:val="a5"/>
    <w:uiPriority w:val="40"/>
    <w:rsid w:val="00134841"/>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623">
    <w:name w:val="Сетка таблицы162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3">
    <w:name w:val="Сетка таблицы1633"/>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
    <w:name w:val="Сетка таблицы1183"/>
    <w:basedOn w:val="a5"/>
    <w:uiPriority w:val="59"/>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5">
    <w:name w:val="Сетка таблицы385"/>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3">
    <w:name w:val="Сетка таблицы393"/>
    <w:basedOn w:val="a5"/>
    <w:next w:val="af7"/>
    <w:uiPriority w:val="99"/>
    <w:locked/>
    <w:rsid w:val="00134841"/>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7">
    <w:name w:val="Сетка таблицы407"/>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60">
    <w:name w:val="Сетка таблицы2106"/>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0"/>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8">
    <w:name w:val="Сетка таблицы438"/>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7">
    <w:name w:val="Сетка таблицы светлая115"/>
    <w:basedOn w:val="a5"/>
    <w:uiPriority w:val="40"/>
    <w:rsid w:val="00134841"/>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425">
    <w:name w:val="Сетка таблицы1425"/>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60">
    <w:name w:val="Сетка таблицы3106"/>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60">
    <w:name w:val="Сетка таблицы11106"/>
    <w:basedOn w:val="a5"/>
    <w:next w:val="af7"/>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50">
    <w:name w:val="Сетка таблицы2145"/>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6">
    <w:name w:val="Сетка таблицы3136"/>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6">
    <w:name w:val="Сетка таблицы4126"/>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6">
    <w:name w:val="Сетка таблицы546"/>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5">
    <w:name w:val="Сетка таблицы5125"/>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60">
    <w:name w:val="Сетка таблицы3236"/>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6">
    <w:name w:val="Сетка таблицы646"/>
    <w:basedOn w:val="a5"/>
    <w:next w:val="af7"/>
    <w:uiPriority w:val="9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50">
    <w:name w:val="Сетка таблицы5225"/>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5">
    <w:name w:val="Сетка таблицы735"/>
    <w:basedOn w:val="a5"/>
    <w:next w:val="af7"/>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Сетка таблицы445"/>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50">
    <w:name w:val="Сетка таблицы1205"/>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50">
    <w:name w:val="Сетка таблицы455"/>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4">
    <w:name w:val="Сетка таблицы светлая125"/>
    <w:basedOn w:val="a5"/>
    <w:uiPriority w:val="40"/>
    <w:rsid w:val="00134841"/>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250">
    <w:name w:val="Сетка таблицы11125"/>
    <w:basedOn w:val="a5"/>
    <w:next w:val="af7"/>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60">
    <w:name w:val="Сетка таблицы2156"/>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0">
    <w:name w:val="Сетка таблицы3143"/>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6">
    <w:name w:val="Сетка таблицы4136"/>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50">
    <w:name w:val="Сетка таблицы555"/>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5">
    <w:name w:val="Сетка таблицы5135"/>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60">
    <w:name w:val="Сетка таблицы3246"/>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60">
    <w:name w:val="Сетка таблицы656"/>
    <w:basedOn w:val="a5"/>
    <w:next w:val="af7"/>
    <w:uiPriority w:val="9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40">
    <w:name w:val="Сетка таблицы464"/>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Папушкин85"/>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2350">
    <w:name w:val="Сетка таблицы1235"/>
    <w:basedOn w:val="a5"/>
    <w:next w:val="af7"/>
    <w:uiPriority w:val="59"/>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Таблица-список 153"/>
    <w:basedOn w:val="a5"/>
    <w:next w:val="-1"/>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80">
    <w:name w:val="Светлая заливка138"/>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40">
    <w:name w:val="Сетка таблицы11134"/>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4">
    <w:name w:val="Сетка таблицы2164"/>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20">
    <w:name w:val="Сетка таблицы3152"/>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4">
    <w:name w:val="Сетка таблицы474"/>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40">
    <w:name w:val="Сетка таблицы564"/>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2"/>
    <w:basedOn w:val="a5"/>
    <w:next w:val="af7"/>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4">
    <w:name w:val="Простая таблица 132"/>
    <w:basedOn w:val="a5"/>
    <w:next w:val="1f0"/>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32">
    <w:name w:val="Простая таблица 233"/>
    <w:basedOn w:val="a5"/>
    <w:next w:val="2f6"/>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33">
    <w:name w:val="Классическая таблица 133"/>
    <w:basedOn w:val="a5"/>
    <w:next w:val="1f1"/>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3">
    <w:name w:val="Классическая таблица 233"/>
    <w:basedOn w:val="a5"/>
    <w:next w:val="2f7"/>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34">
    <w:name w:val="Столбцы таблицы 233"/>
    <w:basedOn w:val="a5"/>
    <w:next w:val="2f8"/>
    <w:unhideWhenUsed/>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1">
    <w:name w:val="Столбцы таблицы 333"/>
    <w:basedOn w:val="a5"/>
    <w:next w:val="3f2"/>
    <w:unhideWhenUsed/>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0">
    <w:name w:val="Столбцы таблицы 433"/>
    <w:basedOn w:val="a5"/>
    <w:next w:val="4e"/>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2">
    <w:name w:val="Столбцы таблицы 533"/>
    <w:basedOn w:val="a5"/>
    <w:next w:val="5d"/>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25">
    <w:name w:val="Сетка таблицы 132"/>
    <w:basedOn w:val="a5"/>
    <w:next w:val="1f2"/>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27">
    <w:name w:val="Сетка таблицы 232"/>
    <w:basedOn w:val="a5"/>
    <w:next w:val="2f9"/>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421">
    <w:name w:val="Сетка таблицы 542"/>
    <w:basedOn w:val="a5"/>
    <w:next w:val="5e"/>
    <w:unhideWhenUsed/>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31">
    <w:name w:val="Сетка таблицы 833"/>
    <w:basedOn w:val="a5"/>
    <w:next w:val="86"/>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3">
    <w:name w:val="Таблица-список 233"/>
    <w:basedOn w:val="a5"/>
    <w:next w:val="-2"/>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Современная таблица33"/>
    <w:basedOn w:val="a5"/>
    <w:next w:val="afffff5"/>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57">
    <w:name w:val="Изысканная таблица35"/>
    <w:basedOn w:val="a5"/>
    <w:next w:val="afffff6"/>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38">
    <w:name w:val="Стандартная таблица33"/>
    <w:basedOn w:val="a5"/>
    <w:next w:val="afffff7"/>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26">
    <w:name w:val="Изящная таблица 132"/>
    <w:basedOn w:val="a5"/>
    <w:next w:val="1f3"/>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8">
    <w:name w:val="Изящная таблица 232"/>
    <w:basedOn w:val="a5"/>
    <w:next w:val="2fa"/>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0">
    <w:name w:val="Веб-таблица 133"/>
    <w:basedOn w:val="a5"/>
    <w:next w:val="-10"/>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30">
    <w:name w:val="Веб-таблица 233"/>
    <w:basedOn w:val="a5"/>
    <w:next w:val="-20"/>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3">
    <w:name w:val="Веб-таблица 333"/>
    <w:basedOn w:val="a5"/>
    <w:next w:val="-3"/>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424">
    <w:name w:val="Сетка таблицы11424"/>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2321">
    <w:name w:val="Сетка таблицы 5232"/>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31">
    <w:name w:val="Средний список 1133"/>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
    <w:name w:val="Средний список 1 - Акцент 1133"/>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31">
    <w:name w:val="Светлая заливка1313"/>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41">
    <w:name w:val="Средний список 1234"/>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52">
    <w:name w:val="Сетка таблицы2552"/>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1">
    <w:name w:val="Светлая заливка234"/>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52">
    <w:name w:val="Папушкин135"/>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7440">
    <w:name w:val="Сетка таблицы74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
    <w:name w:val="Сетка таблицы834"/>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2">
    <w:name w:val="Сетка таблицы 5122"/>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2">
    <w:name w:val="Table Grid1122"/>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335">
    <w:name w:val="Папушкин233"/>
    <w:basedOn w:val="af7"/>
    <w:rsid w:val="00134841"/>
    <w:pPr>
      <w:spacing w:after="0" w:line="240" w:lineRule="auto"/>
      <w:jc w:val="center"/>
    </w:pPr>
    <w:rPr>
      <w:rFonts w:ascii="Arial" w:eastAsia="Times New Roman"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20">
    <w:name w:val="Сетка таблицы 52122"/>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31">
    <w:name w:val="Столбцы таблицы 3123"/>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31">
    <w:name w:val="Столбцы таблицы 412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31">
    <w:name w:val="Столбцы таблицы 512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3">
    <w:name w:val="Таблица-список 112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2">
    <w:name w:val="Столбцы таблицы 2123"/>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Таблица-список 212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9">
    <w:name w:val="Современная таблица12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31">
    <w:name w:val="Средний список 11123"/>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3">
    <w:name w:val="Средний список 1 - Акцент 11123"/>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33">
    <w:name w:val="Простая таблица 212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3a">
    <w:name w:val="Стандартная таблица12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34">
    <w:name w:val="Классическая таблица 112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5">
    <w:name w:val="Простая таблица 112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27">
    <w:name w:val="Изящная таблица 212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30">
    <w:name w:val="Веб-таблица 112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30">
    <w:name w:val="Веб-таблица 212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3">
    <w:name w:val="Веб-таблица 312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3b">
    <w:name w:val="Изысканная таблица12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26">
    <w:name w:val="Изящная таблица 112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4">
    <w:name w:val="Классическая таблица 212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74">
    <w:name w:val="Сетка таблицы2174"/>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30">
    <w:name w:val="Сетка таблицы 812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28">
    <w:name w:val="Сетка таблицы 212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27">
    <w:name w:val="Сетка таблицы 112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243">
    <w:name w:val="Светлая заливка1124"/>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40">
    <w:name w:val="Средний список 12124"/>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22">
    <w:name w:val="Сетка таблицы25122"/>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1">
    <w:name w:val="Светлая заливка2124"/>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62">
    <w:name w:val="Сетка таблицы316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40">
    <w:name w:val="Сетка таблицы414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2">
    <w:name w:val="Папушкин1125"/>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1420">
    <w:name w:val="Сетка таблицы514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4">
    <w:name w:val="Сетка таблицы612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4">
    <w:name w:val="Сетка таблицы712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7">
    <w:name w:val="Светлая заливка324"/>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235">
    <w:name w:val="Папушкин2123"/>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3237">
    <w:name w:val="Папушкин323"/>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211220">
    <w:name w:val="Сетка таблицы21122"/>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40">
    <w:name w:val="Сетка таблицы1114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d">
    <w:name w:val="мое24"/>
    <w:basedOn w:val="a5"/>
    <w:uiPriority w:val="99"/>
    <w:rsid w:val="00134841"/>
    <w:pPr>
      <w:spacing w:after="0" w:line="240" w:lineRule="auto"/>
      <w:jc w:val="center"/>
    </w:pPr>
    <w:rPr>
      <w:rFonts w:ascii="Arial" w:eastAsia="Calibri" w:hAnsi="Arial" w:cs="Times New Roman"/>
      <w:sz w:val="20"/>
      <w:szCs w:val="20"/>
      <w:lang w:eastAsia="ru-R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12440">
    <w:name w:val="Сетка таблицы124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40">
    <w:name w:val="Сетка таблицы223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2">
    <w:name w:val="Сетка таблицы325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40">
    <w:name w:val="Сетка таблицы523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4">
    <w:name w:val="Сетка таблицы622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40">
    <w:name w:val="Сетка таблицы1122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40">
    <w:name w:val="Сетка таблицы2122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40">
    <w:name w:val="Сетка таблицы3112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4">
    <w:name w:val="Сетка таблицы812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20">
    <w:name w:val="Сетка таблицы22122"/>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41">
    <w:name w:val="Сетка таблицы1212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40">
    <w:name w:val="Сетка таблицы232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4">
    <w:name w:val="Сетка таблицы3212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40">
    <w:name w:val="Сетка таблицы132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4">
    <w:name w:val="Сетка таблицы242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4">
    <w:name w:val="Сетка таблицы332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4">
    <w:name w:val="Сетка таблицы143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4">
    <w:name w:val="Сетка таблицы2522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4">
    <w:name w:val="Сетка таблицы342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4">
    <w:name w:val="Сетка таблицы152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4">
    <w:name w:val="Сетка таблицы262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4">
    <w:name w:val="Сетка таблицы352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4">
    <w:name w:val="Сетка таблицы2532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4">
    <w:name w:val="Сетка таблицы924"/>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4">
    <w:name w:val="Сетка таблицы102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4">
    <w:name w:val="Сетка таблицы1644"/>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4">
    <w:name w:val="Сетка таблицы172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Сетка таблицы1822"/>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3">
    <w:name w:val="Папушкин423"/>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223">
    <w:name w:val="Таблица-список 1223"/>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41">
    <w:name w:val="Светлая заливка424"/>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2">
    <w:name w:val="Сетка таблицы1132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4">
    <w:name w:val="Сетка таблицы192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2">
    <w:name w:val="Сетка таблицы2022"/>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5">
    <w:name w:val="Папушкин523"/>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323">
    <w:name w:val="Таблица-список 1323"/>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43">
    <w:name w:val="Светлая заливка524"/>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22">
    <w:name w:val="Сетка таблицы1102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4">
    <w:name w:val="Сетка таблицы272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2">
    <w:name w:val="Сетка таблицы11532"/>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1">
    <w:name w:val="Папушкин623"/>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15124">
    <w:name w:val="Сетка таблицы115124"/>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4">
    <w:name w:val="Сетка таблицы114114"/>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4">
    <w:name w:val="Сетка таблицы281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4">
    <w:name w:val="Сетка таблицы116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1">
    <w:name w:val="Сетка таблицы 5312"/>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2">
    <w:name w:val="Table Grid1212"/>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131">
    <w:name w:val="Папушкин713"/>
    <w:basedOn w:val="af7"/>
    <w:rsid w:val="00134841"/>
    <w:pPr>
      <w:spacing w:after="0" w:line="240" w:lineRule="auto"/>
      <w:jc w:val="center"/>
    </w:pPr>
    <w:rPr>
      <w:rFonts w:ascii="Arial" w:eastAsia="Times New Roman"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2">
    <w:name w:val="Сетка таблицы 52212"/>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31">
    <w:name w:val="Столбцы таблицы 3213"/>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31">
    <w:name w:val="Столбцы таблицы 421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31">
    <w:name w:val="Столбцы таблицы 521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3">
    <w:name w:val="Таблица-список 141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2">
    <w:name w:val="Столбцы таблицы 2213"/>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
    <w:name w:val="Таблица-список 221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8">
    <w:name w:val="Современная таблица21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30">
    <w:name w:val="Средний список 11213"/>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3">
    <w:name w:val="Средний список 1 - Акцент 11213"/>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133">
    <w:name w:val="Простая таблица 221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39">
    <w:name w:val="Стандартная таблица2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34">
    <w:name w:val="Классическая таблица 12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26">
    <w:name w:val="Простая таблица 12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27">
    <w:name w:val="Изящная таблица 22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30">
    <w:name w:val="Веб-таблица 12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30">
    <w:name w:val="Веб-таблица 22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3">
    <w:name w:val="Веб-таблица 32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a">
    <w:name w:val="Изысканная таблица2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27">
    <w:name w:val="Изящная таблица 12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4">
    <w:name w:val="Классическая таблица 22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712">
    <w:name w:val="Сетка таблицы11712"/>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2">
    <w:name w:val="Сетка таблицы2912"/>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0">
    <w:name w:val="Сетка таблицы 82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128">
    <w:name w:val="Сетка таблицы 22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128">
    <w:name w:val="Сетка таблицы 12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142">
    <w:name w:val="Светлая заливка1214"/>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4">
    <w:name w:val="Средний список 12214"/>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412">
    <w:name w:val="Сетка таблицы25412"/>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1">
    <w:name w:val="Светлая заливка2214"/>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12">
    <w:name w:val="Сетка таблицы361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Сетка таблицы421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3">
    <w:name w:val="Папушкин1214"/>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314">
    <w:name w:val="Сетка таблицы53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4">
    <w:name w:val="Сетка таблицы63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4">
    <w:name w:val="Сетка таблицы721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1">
    <w:name w:val="Светлая заливка614"/>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214">
    <w:name w:val="Сетка таблицы8214"/>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2">
    <w:name w:val="Сетка таблицы 51112"/>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2">
    <w:name w:val="Table Grid11112"/>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135">
    <w:name w:val="Папушкин2213"/>
    <w:basedOn w:val="af7"/>
    <w:rsid w:val="00134841"/>
    <w:pPr>
      <w:spacing w:after="0" w:line="240" w:lineRule="auto"/>
      <w:jc w:val="center"/>
    </w:pPr>
    <w:rPr>
      <w:rFonts w:ascii="Arial" w:eastAsia="Times New Roman"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2">
    <w:name w:val="Сетка таблицы 521112"/>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30">
    <w:name w:val="Столбцы таблицы 31113"/>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31">
    <w:name w:val="Столбцы таблицы 4111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31">
    <w:name w:val="Столбцы таблицы 5111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3">
    <w:name w:val="Таблица-список 1111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2">
    <w:name w:val="Столбцы таблицы 21113"/>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Таблица-список 2111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8">
    <w:name w:val="Современная таблица111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30">
    <w:name w:val="Средний список 111113"/>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3">
    <w:name w:val="Средний список 1 - Акцент 111113"/>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33">
    <w:name w:val="Простая таблица 21113"/>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39">
    <w:name w:val="Стандартная таблица11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33">
    <w:name w:val="Классическая таблица 111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25">
    <w:name w:val="Простая таблица 111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6">
    <w:name w:val="Изящная таблица 211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30">
    <w:name w:val="Веб-таблица 111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30">
    <w:name w:val="Веб-таблица 211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3">
    <w:name w:val="Веб-таблица 311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3a">
    <w:name w:val="Изысканная таблица11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26">
    <w:name w:val="Изящная таблица 111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4">
    <w:name w:val="Классическая таблица 211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312">
    <w:name w:val="Сетка таблицы21312"/>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30">
    <w:name w:val="Сетка таблицы 81113"/>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27">
    <w:name w:val="Сетка таблицы 211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27">
    <w:name w:val="Сетка таблицы 11112"/>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141">
    <w:name w:val="Светлая заливка11114"/>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4">
    <w:name w:val="Средний список 121114"/>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12">
    <w:name w:val="Сетка таблицы251112"/>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0">
    <w:name w:val="Светлая заливка21114"/>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12">
    <w:name w:val="Сетка таблицы3121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Сетка таблицы4111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4">
    <w:name w:val="Папушкин11113"/>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11140">
    <w:name w:val="Сетка таблицы511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4">
    <w:name w:val="Сетка таблицы611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
    <w:name w:val="Сетка таблицы7111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2">
    <w:name w:val="Светлая заливка3114"/>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35">
    <w:name w:val="Папушкин21113"/>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31133">
    <w:name w:val="Папушкин3113"/>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2111120">
    <w:name w:val="Сетка таблицы211112"/>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1">
    <w:name w:val="Сетка таблицы111112"/>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e">
    <w:name w:val="мое114"/>
    <w:basedOn w:val="a5"/>
    <w:uiPriority w:val="99"/>
    <w:rsid w:val="00134841"/>
    <w:pPr>
      <w:spacing w:after="0" w:line="240" w:lineRule="auto"/>
      <w:jc w:val="center"/>
    </w:pPr>
    <w:rPr>
      <w:rFonts w:ascii="Arial" w:eastAsia="Calibri" w:hAnsi="Arial" w:cs="Times New Roman"/>
      <w:sz w:val="20"/>
      <w:szCs w:val="20"/>
      <w:lang w:eastAsia="ru-R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122140">
    <w:name w:val="Сетка таблицы1221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4">
    <w:name w:val="Сетка таблицы2221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4">
    <w:name w:val="Сетка таблицы3221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4">
    <w:name w:val="Сетка таблицы5211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4">
    <w:name w:val="Сетка таблицы621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4">
    <w:name w:val="Сетка таблицы11211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4">
    <w:name w:val="Сетка таблицы21211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4">
    <w:name w:val="Сетка таблицы31111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4">
    <w:name w:val="Сетка таблицы8111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
    <w:name w:val="Сетка таблицы221112"/>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40">
    <w:name w:val="Сетка таблицы1211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4">
    <w:name w:val="Сетка таблицы231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4">
    <w:name w:val="Сетка таблицы3211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
    <w:name w:val="Сетка таблицы131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4">
    <w:name w:val="Сетка таблицы241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4">
    <w:name w:val="Сетка таблицы331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4">
    <w:name w:val="Сетка таблицы141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4">
    <w:name w:val="Сетка таблицы2521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4">
    <w:name w:val="Сетка таблицы341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4">
    <w:name w:val="Сетка таблицы151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4">
    <w:name w:val="Сетка таблицы261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4">
    <w:name w:val="Сетка таблицы351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4">
    <w:name w:val="Сетка таблицы2531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4">
    <w:name w:val="Сетка таблицы9114"/>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4">
    <w:name w:val="Сетка таблицы101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4">
    <w:name w:val="Сетка таблицы16114"/>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
    <w:name w:val="Сетка таблицы171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
    <w:name w:val="Сетка таблицы18112"/>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3">
    <w:name w:val="Папушкин4113"/>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2113">
    <w:name w:val="Таблица-список 12113"/>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41">
    <w:name w:val="Светлая заливка4114"/>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2">
    <w:name w:val="Сетка таблицы11311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4">
    <w:name w:val="Сетка таблицы191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
    <w:name w:val="Сетка таблицы20112"/>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4">
    <w:name w:val="Папушкин5113"/>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3113">
    <w:name w:val="Таблица-список 13113"/>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42">
    <w:name w:val="Светлая заливка5114"/>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112">
    <w:name w:val="Сетка таблицы110112"/>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4">
    <w:name w:val="Сетка таблицы2711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2">
    <w:name w:val="Сетка таблицы115212"/>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Папушкин6113"/>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151114">
    <w:name w:val="Сетка таблицы1151114"/>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4">
    <w:name w:val="Сетка таблицы301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4">
    <w:name w:val="Сетка таблицы371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7">
    <w:name w:val="Сетка таблицы светлая132"/>
    <w:basedOn w:val="a5"/>
    <w:uiPriority w:val="40"/>
    <w:rsid w:val="00134841"/>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62120">
    <w:name w:val="Сетка таблицы162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2">
    <w:name w:val="Сетка таблицы16312"/>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
    <w:name w:val="Сетка таблицы11812"/>
    <w:basedOn w:val="a5"/>
    <w:uiPriority w:val="59"/>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4">
    <w:name w:val="Сетка таблицы3814"/>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2">
    <w:name w:val="Сетка таблицы3912"/>
    <w:basedOn w:val="a5"/>
    <w:next w:val="af7"/>
    <w:uiPriority w:val="99"/>
    <w:locked/>
    <w:rsid w:val="00134841"/>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3">
    <w:name w:val="Сетка таблицы11913"/>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4">
    <w:name w:val="Средний список 118"/>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
    <w:name w:val="Средний список 1 - Акцент 118"/>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72">
    <w:name w:val="Средний список 1117"/>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
    <w:name w:val="Средний список 1 - Акцент 1117"/>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261">
    <w:name w:val="Средний список 1126"/>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6">
    <w:name w:val="Средний список 1 - Акцент 1126"/>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160">
    <w:name w:val="Средний список 11116"/>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6">
    <w:name w:val="Средний список 1 - Акцент 11116"/>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08">
    <w:name w:val="Сетка таблицы408"/>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7">
    <w:name w:val="Сетка таблицы2107"/>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4">
    <w:name w:val="Сетка таблицы11914"/>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9">
    <w:name w:val="Сетка таблицы439"/>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6">
    <w:name w:val="Сетка таблицы светлая116"/>
    <w:basedOn w:val="a5"/>
    <w:uiPriority w:val="40"/>
    <w:rsid w:val="00134841"/>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426">
    <w:name w:val="Сетка таблицы1426"/>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7">
    <w:name w:val="Сетка таблицы3107"/>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7">
    <w:name w:val="Сетка таблицы11107"/>
    <w:basedOn w:val="a5"/>
    <w:next w:val="af7"/>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60">
    <w:name w:val="Сетка таблицы2146"/>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7">
    <w:name w:val="Сетка таблицы3137"/>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7">
    <w:name w:val="Сетка таблицы4127"/>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7">
    <w:name w:val="Сетка таблицы547"/>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6">
    <w:name w:val="Сетка таблицы5126"/>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70">
    <w:name w:val="Сетка таблицы3237"/>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7">
    <w:name w:val="Сетка таблицы647"/>
    <w:basedOn w:val="a5"/>
    <w:next w:val="af7"/>
    <w:uiPriority w:val="9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6">
    <w:name w:val="Сетка таблицы5226"/>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6">
    <w:name w:val="Сетка таблицы736"/>
    <w:basedOn w:val="a5"/>
    <w:next w:val="af7"/>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6">
    <w:name w:val="Сетка таблицы446"/>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6">
    <w:name w:val="Сетка таблицы1206"/>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6">
    <w:name w:val="Сетка таблицы456"/>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4">
    <w:name w:val="Сетка таблицы светлая126"/>
    <w:basedOn w:val="a5"/>
    <w:uiPriority w:val="40"/>
    <w:rsid w:val="00134841"/>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260">
    <w:name w:val="Сетка таблицы11126"/>
    <w:basedOn w:val="a5"/>
    <w:next w:val="af7"/>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70">
    <w:name w:val="Сетка таблицы2157"/>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7">
    <w:name w:val="Сетка таблицы4137"/>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6">
    <w:name w:val="Сетка таблицы556"/>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6">
    <w:name w:val="Сетка таблицы5136"/>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70">
    <w:name w:val="Сетка таблицы3247"/>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7">
    <w:name w:val="Сетка таблицы657"/>
    <w:basedOn w:val="a5"/>
    <w:next w:val="af7"/>
    <w:uiPriority w:val="9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5">
    <w:name w:val="Сетка таблицы465"/>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2">
    <w:name w:val="Папушкин86"/>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2360">
    <w:name w:val="Сетка таблицы1236"/>
    <w:basedOn w:val="a5"/>
    <w:next w:val="af7"/>
    <w:uiPriority w:val="59"/>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0">
    <w:name w:val="Светлая заливка139"/>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50">
    <w:name w:val="Сетка таблицы11135"/>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5">
    <w:name w:val="Сетка таблицы2165"/>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5">
    <w:name w:val="Сетка таблицы475"/>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50">
    <w:name w:val="Сетка таблицы565"/>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5">
    <w:name w:val="Сетка таблицы11425"/>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51">
    <w:name w:val="Средний список 1235"/>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351">
    <w:name w:val="Светлая заливка235"/>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745">
    <w:name w:val="Сетка таблицы74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5">
    <w:name w:val="Сетка таблицы835"/>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5">
    <w:name w:val="Сетка таблицы2175"/>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3">
    <w:name w:val="Светлая заливка1125"/>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50">
    <w:name w:val="Средний список 12125"/>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51">
    <w:name w:val="Светлая заливка2125"/>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5">
    <w:name w:val="Сетка таблицы414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5">
    <w:name w:val="Сетка таблицы612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5">
    <w:name w:val="Сетка таблицы712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3">
    <w:name w:val="Светлая заливка325"/>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етка таблицы1114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c">
    <w:name w:val="мое25"/>
    <w:basedOn w:val="a5"/>
    <w:uiPriority w:val="99"/>
    <w:rsid w:val="00134841"/>
    <w:pPr>
      <w:spacing w:after="0" w:line="240" w:lineRule="auto"/>
      <w:jc w:val="center"/>
    </w:pPr>
    <w:rPr>
      <w:rFonts w:ascii="Arial" w:eastAsia="Calibri" w:hAnsi="Arial" w:cs="Times New Roman"/>
      <w:sz w:val="20"/>
      <w:szCs w:val="20"/>
      <w:lang w:eastAsia="ru-R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12450">
    <w:name w:val="Сетка таблицы124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50">
    <w:name w:val="Сетка таблицы223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50">
    <w:name w:val="Сетка таблицы523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5">
    <w:name w:val="Сетка таблицы622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50">
    <w:name w:val="Сетка таблицы1122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50">
    <w:name w:val="Сетка таблицы2122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5">
    <w:name w:val="Сетка таблицы3112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5">
    <w:name w:val="Сетка таблицы812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51">
    <w:name w:val="Сетка таблицы1212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50">
    <w:name w:val="Сетка таблицы232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5">
    <w:name w:val="Сетка таблицы3212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50">
    <w:name w:val="Сетка таблицы132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5">
    <w:name w:val="Сетка таблицы242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5">
    <w:name w:val="Сетка таблицы332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5">
    <w:name w:val="Сетка таблицы143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5">
    <w:name w:val="Сетка таблицы2522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5">
    <w:name w:val="Сетка таблицы342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5">
    <w:name w:val="Сетка таблицы152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5">
    <w:name w:val="Сетка таблицы262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5">
    <w:name w:val="Сетка таблицы352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5">
    <w:name w:val="Сетка таблицы2532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5">
    <w:name w:val="Сетка таблицы925"/>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5">
    <w:name w:val="Сетка таблицы102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5">
    <w:name w:val="Сетка таблицы1645"/>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5">
    <w:name w:val="Сетка таблицы172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0">
    <w:name w:val="Светлая заливка425"/>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25">
    <w:name w:val="Сетка таблицы192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52">
    <w:name w:val="Светлая заливка525"/>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725">
    <w:name w:val="Сетка таблицы272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5">
    <w:name w:val="Сетка таблицы115125"/>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5">
    <w:name w:val="Сетка таблицы114115"/>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5">
    <w:name w:val="Сетка таблицы281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5">
    <w:name w:val="Сетка таблицы116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2">
    <w:name w:val="Светлая заливка1215"/>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5">
    <w:name w:val="Средний список 12215"/>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50">
    <w:name w:val="Светлая заливка2215"/>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15">
    <w:name w:val="Сетка таблицы421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5">
    <w:name w:val="Сетка таблицы53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5">
    <w:name w:val="Сетка таблицы63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5">
    <w:name w:val="Сетка таблицы721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0">
    <w:name w:val="Светлая заливка615"/>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215">
    <w:name w:val="Сетка таблицы8215"/>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1">
    <w:name w:val="Светлая заливка11115"/>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5">
    <w:name w:val="Средний список 121115"/>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0">
    <w:name w:val="Светлая заливка21115"/>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115">
    <w:name w:val="Сетка таблицы4111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5">
    <w:name w:val="Сетка таблицы511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5">
    <w:name w:val="Сетка таблицы611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5">
    <w:name w:val="Сетка таблицы7111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1">
    <w:name w:val="Светлая заливка3115"/>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8">
    <w:name w:val="мое115"/>
    <w:basedOn w:val="a5"/>
    <w:uiPriority w:val="99"/>
    <w:rsid w:val="00134841"/>
    <w:pPr>
      <w:spacing w:after="0" w:line="240" w:lineRule="auto"/>
      <w:jc w:val="center"/>
    </w:pPr>
    <w:rPr>
      <w:rFonts w:ascii="Arial" w:eastAsia="Calibri" w:hAnsi="Arial" w:cs="Times New Roman"/>
      <w:sz w:val="20"/>
      <w:szCs w:val="20"/>
      <w:lang w:eastAsia="ru-R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122150">
    <w:name w:val="Сетка таблицы1221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5">
    <w:name w:val="Сетка таблицы2221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5">
    <w:name w:val="Сетка таблицы3221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5">
    <w:name w:val="Сетка таблицы5211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5">
    <w:name w:val="Сетка таблицы621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5">
    <w:name w:val="Сетка таблицы11211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5">
    <w:name w:val="Сетка таблицы21211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5">
    <w:name w:val="Сетка таблицы31111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5">
    <w:name w:val="Сетка таблицы8111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50">
    <w:name w:val="Сетка таблицы1211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5">
    <w:name w:val="Сетка таблицы231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5">
    <w:name w:val="Сетка таблицы3211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5">
    <w:name w:val="Сетка таблицы131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5">
    <w:name w:val="Сетка таблицы241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5">
    <w:name w:val="Сетка таблицы331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5">
    <w:name w:val="Сетка таблицы141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5">
    <w:name w:val="Сетка таблицы2521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5">
    <w:name w:val="Сетка таблицы341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5">
    <w:name w:val="Сетка таблицы151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5">
    <w:name w:val="Сетка таблицы261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5">
    <w:name w:val="Сетка таблицы351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5">
    <w:name w:val="Сетка таблицы2531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5">
    <w:name w:val="Сетка таблицы9115"/>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5">
    <w:name w:val="Сетка таблицы101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5">
    <w:name w:val="Сетка таблицы16115"/>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5">
    <w:name w:val="Сетка таблицы171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0">
    <w:name w:val="Светлая заливка4115"/>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115">
    <w:name w:val="Сетка таблицы191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50">
    <w:name w:val="Светлая заливка5115"/>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7115">
    <w:name w:val="Сетка таблицы27115"/>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5">
    <w:name w:val="Сетка таблицы1151115"/>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5">
    <w:name w:val="Сетка таблицы301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5">
    <w:name w:val="Сетка таблицы371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5">
    <w:name w:val="Сетка таблицы3815"/>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a">
    <w:name w:val="Средний список 119"/>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9">
    <w:name w:val="Средний список 1 - Акцент 119"/>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82">
    <w:name w:val="Средний список 1118"/>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8">
    <w:name w:val="Средний список 1 - Акцент 1118"/>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270">
    <w:name w:val="Средний список 1127"/>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7">
    <w:name w:val="Средний список 1 - Акцент 1127"/>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170">
    <w:name w:val="Средний список 11117"/>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7">
    <w:name w:val="Средний список 1 - Акцент 11117"/>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09">
    <w:name w:val="Сетка таблицы409"/>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8">
    <w:name w:val="Сетка таблицы2108"/>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5">
    <w:name w:val="Сетка таблицы11915"/>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0">
    <w:name w:val="Сетка таблицы4310"/>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4">
    <w:name w:val="Сетка таблицы светлая117"/>
    <w:basedOn w:val="a5"/>
    <w:uiPriority w:val="40"/>
    <w:rsid w:val="00134841"/>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427">
    <w:name w:val="Сетка таблицы1427"/>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8">
    <w:name w:val="Сетка таблицы3108"/>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8">
    <w:name w:val="Сетка таблицы11108"/>
    <w:basedOn w:val="a5"/>
    <w:next w:val="af7"/>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70">
    <w:name w:val="Сетка таблицы2147"/>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8">
    <w:name w:val="Сетка таблицы3138"/>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8">
    <w:name w:val="Сетка таблицы4128"/>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8">
    <w:name w:val="Сетка таблицы548"/>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7">
    <w:name w:val="Сетка таблицы5127"/>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8">
    <w:name w:val="Сетка таблицы3238"/>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8">
    <w:name w:val="Сетка таблицы648"/>
    <w:basedOn w:val="a5"/>
    <w:next w:val="af7"/>
    <w:uiPriority w:val="9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7">
    <w:name w:val="Сетка таблицы5227"/>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7">
    <w:name w:val="Сетка таблицы737"/>
    <w:basedOn w:val="a5"/>
    <w:next w:val="af7"/>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7">
    <w:name w:val="Сетка таблицы447"/>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7">
    <w:name w:val="Сетка таблицы1207"/>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7">
    <w:name w:val="Сетка таблицы457"/>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3">
    <w:name w:val="Сетка таблицы светлая127"/>
    <w:basedOn w:val="a5"/>
    <w:uiPriority w:val="40"/>
    <w:rsid w:val="00134841"/>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270">
    <w:name w:val="Сетка таблицы11127"/>
    <w:basedOn w:val="a5"/>
    <w:next w:val="af7"/>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80">
    <w:name w:val="Сетка таблицы2158"/>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8">
    <w:name w:val="Сетка таблицы4138"/>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7">
    <w:name w:val="Сетка таблицы557"/>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7">
    <w:name w:val="Сетка таблицы5137"/>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8">
    <w:name w:val="Сетка таблицы3248"/>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8">
    <w:name w:val="Сетка таблицы658"/>
    <w:basedOn w:val="a5"/>
    <w:next w:val="af7"/>
    <w:uiPriority w:val="9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6">
    <w:name w:val="Сетка таблицы466"/>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2">
    <w:name w:val="Папушкин87"/>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2370">
    <w:name w:val="Сетка таблицы1237"/>
    <w:basedOn w:val="a5"/>
    <w:next w:val="af7"/>
    <w:uiPriority w:val="59"/>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ветлая заливка1310"/>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60">
    <w:name w:val="Сетка таблицы11136"/>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6">
    <w:name w:val="Сетка таблицы2166"/>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6">
    <w:name w:val="Сетка таблицы476"/>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6">
    <w:name w:val="Сетка таблицы566"/>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6">
    <w:name w:val="Сетка таблицы11426"/>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61">
    <w:name w:val="Средний список 1236"/>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361">
    <w:name w:val="Светлая заливка236"/>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746">
    <w:name w:val="Сетка таблицы74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6">
    <w:name w:val="Сетка таблицы836"/>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6">
    <w:name w:val="Сетка таблицы2176"/>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2">
    <w:name w:val="Светлая заливка1126"/>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60">
    <w:name w:val="Средний список 12126"/>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1">
    <w:name w:val="Светлая заливка2126"/>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6">
    <w:name w:val="Сетка таблицы414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6">
    <w:name w:val="Сетка таблицы612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6">
    <w:name w:val="Сетка таблицы712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1">
    <w:name w:val="Светлая заливка326"/>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6">
    <w:name w:val="Сетка таблицы1114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9">
    <w:name w:val="мое26"/>
    <w:basedOn w:val="a5"/>
    <w:uiPriority w:val="99"/>
    <w:rsid w:val="00134841"/>
    <w:pPr>
      <w:spacing w:after="0" w:line="240" w:lineRule="auto"/>
      <w:jc w:val="center"/>
    </w:pPr>
    <w:rPr>
      <w:rFonts w:ascii="Arial" w:eastAsia="Calibri" w:hAnsi="Arial" w:cs="Times New Roman"/>
      <w:sz w:val="20"/>
      <w:szCs w:val="20"/>
      <w:lang w:eastAsia="ru-R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12460">
    <w:name w:val="Сетка таблицы124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60">
    <w:name w:val="Сетка таблицы223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6">
    <w:name w:val="Сетка таблицы523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6">
    <w:name w:val="Сетка таблицы622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60">
    <w:name w:val="Сетка таблицы1122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60">
    <w:name w:val="Сетка таблицы2122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6">
    <w:name w:val="Сетка таблицы3112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6">
    <w:name w:val="Сетка таблицы812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61">
    <w:name w:val="Сетка таблицы1212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60">
    <w:name w:val="Сетка таблицы232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6">
    <w:name w:val="Сетка таблицы3212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60">
    <w:name w:val="Сетка таблицы132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6">
    <w:name w:val="Сетка таблицы242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6">
    <w:name w:val="Сетка таблицы332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6">
    <w:name w:val="Сетка таблицы143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6">
    <w:name w:val="Сетка таблицы2522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6">
    <w:name w:val="Сетка таблицы342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6">
    <w:name w:val="Сетка таблицы152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6">
    <w:name w:val="Сетка таблицы262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6">
    <w:name w:val="Сетка таблицы352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6">
    <w:name w:val="Сетка таблицы2532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6">
    <w:name w:val="Сетка таблицы926"/>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6">
    <w:name w:val="Сетка таблицы102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6">
    <w:name w:val="Сетка таблицы1646"/>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6">
    <w:name w:val="Сетка таблицы172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ветлая заливка426"/>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26">
    <w:name w:val="Сетка таблицы192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60">
    <w:name w:val="Светлая заливка526"/>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726">
    <w:name w:val="Сетка таблицы272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6">
    <w:name w:val="Сетка таблицы115126"/>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6">
    <w:name w:val="Сетка таблицы114116"/>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6">
    <w:name w:val="Сетка таблицы281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6">
    <w:name w:val="Сетка таблицы116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2">
    <w:name w:val="Светлая заливка1216"/>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6">
    <w:name w:val="Средний список 12216"/>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0">
    <w:name w:val="Светлая заливка2216"/>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16">
    <w:name w:val="Сетка таблицы421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6">
    <w:name w:val="Сетка таблицы53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6">
    <w:name w:val="Сетка таблицы63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6">
    <w:name w:val="Сетка таблицы721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0">
    <w:name w:val="Светлая заливка616"/>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216">
    <w:name w:val="Сетка таблицы8216"/>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1">
    <w:name w:val="Светлая заливка11116"/>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6">
    <w:name w:val="Средний список 121116"/>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60">
    <w:name w:val="Светлая заливка21116"/>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116">
    <w:name w:val="Сетка таблицы4111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6">
    <w:name w:val="Сетка таблицы511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6">
    <w:name w:val="Сетка таблицы611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6">
    <w:name w:val="Сетка таблицы7111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0">
    <w:name w:val="Светлая заливка3116"/>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7">
    <w:name w:val="мое116"/>
    <w:basedOn w:val="a5"/>
    <w:uiPriority w:val="99"/>
    <w:rsid w:val="00134841"/>
    <w:pPr>
      <w:spacing w:after="0" w:line="240" w:lineRule="auto"/>
      <w:jc w:val="center"/>
    </w:pPr>
    <w:rPr>
      <w:rFonts w:ascii="Arial" w:eastAsia="Calibri" w:hAnsi="Arial" w:cs="Times New Roman"/>
      <w:sz w:val="20"/>
      <w:szCs w:val="20"/>
      <w:lang w:eastAsia="ru-R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122160">
    <w:name w:val="Сетка таблицы1221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6">
    <w:name w:val="Сетка таблицы2221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6">
    <w:name w:val="Сетка таблицы3221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6">
    <w:name w:val="Сетка таблицы5211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6">
    <w:name w:val="Сетка таблицы621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6">
    <w:name w:val="Сетка таблицы11211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6">
    <w:name w:val="Сетка таблицы21211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6">
    <w:name w:val="Сетка таблицы31111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6">
    <w:name w:val="Сетка таблицы8111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60">
    <w:name w:val="Сетка таблицы1211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6">
    <w:name w:val="Сетка таблицы231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6">
    <w:name w:val="Сетка таблицы3211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6">
    <w:name w:val="Сетка таблицы131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6">
    <w:name w:val="Сетка таблицы241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6">
    <w:name w:val="Сетка таблицы331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6">
    <w:name w:val="Сетка таблицы141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6">
    <w:name w:val="Сетка таблицы2521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6">
    <w:name w:val="Сетка таблицы341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6">
    <w:name w:val="Сетка таблицы151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6">
    <w:name w:val="Сетка таблицы261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6">
    <w:name w:val="Сетка таблицы351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6">
    <w:name w:val="Сетка таблицы2531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6">
    <w:name w:val="Сетка таблицы9116"/>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6">
    <w:name w:val="Сетка таблицы101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6">
    <w:name w:val="Сетка таблицы16116"/>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6">
    <w:name w:val="Сетка таблицы171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Светлая заливка4116"/>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116">
    <w:name w:val="Сетка таблицы191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6">
    <w:name w:val="Светлая заливка5116"/>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7116">
    <w:name w:val="Сетка таблицы271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6">
    <w:name w:val="Сетка таблицы1151116"/>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6">
    <w:name w:val="Сетка таблицы301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6">
    <w:name w:val="Сетка таблицы371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6">
    <w:name w:val="Сетка таблицы3816"/>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9">
    <w:name w:val="Средний список 1110"/>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 - Акцент 1110"/>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92">
    <w:name w:val="Средний список 1119"/>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9">
    <w:name w:val="Средний список 1 - Акцент 1119"/>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280">
    <w:name w:val="Средний список 1128"/>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8">
    <w:name w:val="Средний список 1 - Акцент 1128"/>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180">
    <w:name w:val="Средний список 11118"/>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8">
    <w:name w:val="Средний список 1 - Акцент 11118"/>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010">
    <w:name w:val="Сетка таблицы4010"/>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9">
    <w:name w:val="Сетка таблицы2109"/>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6">
    <w:name w:val="Сетка таблицы11916"/>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
    <w:name w:val="Сетка таблицы43111"/>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5">
    <w:name w:val="Сетка таблицы светлая118"/>
    <w:basedOn w:val="a5"/>
    <w:uiPriority w:val="40"/>
    <w:rsid w:val="00134841"/>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428">
    <w:name w:val="Сетка таблицы1428"/>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9">
    <w:name w:val="Сетка таблицы3109"/>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90">
    <w:name w:val="Сетка таблицы11109"/>
    <w:basedOn w:val="a5"/>
    <w:next w:val="af7"/>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80">
    <w:name w:val="Сетка таблицы2148"/>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9">
    <w:name w:val="Сетка таблицы3139"/>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9">
    <w:name w:val="Сетка таблицы4129"/>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9">
    <w:name w:val="Сетка таблицы549"/>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8">
    <w:name w:val="Сетка таблицы5128"/>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9">
    <w:name w:val="Сетка таблицы3239"/>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9">
    <w:name w:val="Сетка таблицы649"/>
    <w:basedOn w:val="a5"/>
    <w:next w:val="af7"/>
    <w:uiPriority w:val="9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8">
    <w:name w:val="Сетка таблицы5228"/>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8">
    <w:name w:val="Сетка таблицы738"/>
    <w:basedOn w:val="a5"/>
    <w:next w:val="af7"/>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8">
    <w:name w:val="Сетка таблицы448"/>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8">
    <w:name w:val="Сетка таблицы1208"/>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8">
    <w:name w:val="Сетка таблицы458"/>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2">
    <w:name w:val="Сетка таблицы светлая128"/>
    <w:basedOn w:val="a5"/>
    <w:uiPriority w:val="40"/>
    <w:rsid w:val="00134841"/>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280">
    <w:name w:val="Сетка таблицы11128"/>
    <w:basedOn w:val="a5"/>
    <w:next w:val="af7"/>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90">
    <w:name w:val="Сетка таблицы2159"/>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9">
    <w:name w:val="Сетка таблицы4139"/>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8">
    <w:name w:val="Сетка таблицы558"/>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8">
    <w:name w:val="Сетка таблицы5138"/>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9">
    <w:name w:val="Сетка таблицы3249"/>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9">
    <w:name w:val="Сетка таблицы659"/>
    <w:basedOn w:val="a5"/>
    <w:next w:val="af7"/>
    <w:uiPriority w:val="9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7">
    <w:name w:val="Сетка таблицы467"/>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1">
    <w:name w:val="Папушкин88"/>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2380">
    <w:name w:val="Сетка таблицы1238"/>
    <w:basedOn w:val="a5"/>
    <w:next w:val="af7"/>
    <w:uiPriority w:val="59"/>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1">
    <w:name w:val="Светлая заливка1314"/>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70">
    <w:name w:val="Сетка таблицы11137"/>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7">
    <w:name w:val="Сетка таблицы2167"/>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7">
    <w:name w:val="Сетка таблицы477"/>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7">
    <w:name w:val="Сетка таблицы567"/>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7">
    <w:name w:val="Сетка таблицы11427"/>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71">
    <w:name w:val="Средний список 1237"/>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370">
    <w:name w:val="Светлая заливка237"/>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747">
    <w:name w:val="Сетка таблицы747"/>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7">
    <w:name w:val="Сетка таблицы837"/>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7">
    <w:name w:val="Сетка таблицы2177"/>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1">
    <w:name w:val="Светлая заливка1127"/>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70">
    <w:name w:val="Средний список 12127"/>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70">
    <w:name w:val="Светлая заливка2127"/>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7">
    <w:name w:val="Сетка таблицы4147"/>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7">
    <w:name w:val="Сетка таблицы612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7">
    <w:name w:val="Сетка таблицы7127"/>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1">
    <w:name w:val="Светлая заливка327"/>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7">
    <w:name w:val="Сетка таблицы11147"/>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7">
    <w:name w:val="мое27"/>
    <w:basedOn w:val="a5"/>
    <w:uiPriority w:val="99"/>
    <w:rsid w:val="00134841"/>
    <w:pPr>
      <w:spacing w:after="0" w:line="240" w:lineRule="auto"/>
      <w:jc w:val="center"/>
    </w:pPr>
    <w:rPr>
      <w:rFonts w:ascii="Arial" w:eastAsia="Calibri" w:hAnsi="Arial" w:cs="Times New Roman"/>
      <w:sz w:val="20"/>
      <w:szCs w:val="20"/>
      <w:lang w:eastAsia="ru-R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1247">
    <w:name w:val="Сетка таблицы1247"/>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70">
    <w:name w:val="Сетка таблицы2237"/>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7">
    <w:name w:val="Сетка таблицы5237"/>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7">
    <w:name w:val="Сетка таблицы622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70">
    <w:name w:val="Сетка таблицы11227"/>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70">
    <w:name w:val="Сетка таблицы21227"/>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7">
    <w:name w:val="Сетка таблицы31127"/>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7">
    <w:name w:val="Сетка таблицы8127"/>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71">
    <w:name w:val="Сетка таблицы1212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70">
    <w:name w:val="Сетка таблицы232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7">
    <w:name w:val="Сетка таблицы3212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70">
    <w:name w:val="Сетка таблицы132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7">
    <w:name w:val="Сетка таблицы242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7">
    <w:name w:val="Сетка таблицы332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7">
    <w:name w:val="Сетка таблицы143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7">
    <w:name w:val="Сетка таблицы2522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7">
    <w:name w:val="Сетка таблицы342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7">
    <w:name w:val="Сетка таблицы152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7">
    <w:name w:val="Сетка таблицы262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7">
    <w:name w:val="Сетка таблицы352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7">
    <w:name w:val="Сетка таблицы2532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7">
    <w:name w:val="Сетка таблицы927"/>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7">
    <w:name w:val="Сетка таблицы102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7">
    <w:name w:val="Сетка таблицы1647"/>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7">
    <w:name w:val="Сетка таблицы172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Светлая заливка427"/>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27">
    <w:name w:val="Сетка таблицы192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Светлая заливка527"/>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727">
    <w:name w:val="Сетка таблицы272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7">
    <w:name w:val="Сетка таблицы115127"/>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7">
    <w:name w:val="Сетка таблицы114117"/>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7">
    <w:name w:val="Сетка таблицы2817"/>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7">
    <w:name w:val="Сетка таблицы1161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1">
    <w:name w:val="Светлая заливка1217"/>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7">
    <w:name w:val="Средний список 12217"/>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70">
    <w:name w:val="Светлая заливка2217"/>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17">
    <w:name w:val="Сетка таблицы4217"/>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7">
    <w:name w:val="Сетка таблицы531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7">
    <w:name w:val="Сетка таблицы631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7">
    <w:name w:val="Сетка таблицы7217"/>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7">
    <w:name w:val="Светлая заливка617"/>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217">
    <w:name w:val="Сетка таблицы8217"/>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71">
    <w:name w:val="Светлая заливка11117"/>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7">
    <w:name w:val="Средний список 121117"/>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70">
    <w:name w:val="Светлая заливка21117"/>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117">
    <w:name w:val="Сетка таблицы41117"/>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7">
    <w:name w:val="Сетка таблицы5111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7">
    <w:name w:val="Сетка таблицы6111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7">
    <w:name w:val="Сетка таблицы71117"/>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7">
    <w:name w:val="Светлая заливка3117"/>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5">
    <w:name w:val="мое117"/>
    <w:basedOn w:val="a5"/>
    <w:uiPriority w:val="99"/>
    <w:rsid w:val="00134841"/>
    <w:pPr>
      <w:spacing w:after="0" w:line="240" w:lineRule="auto"/>
      <w:jc w:val="center"/>
    </w:pPr>
    <w:rPr>
      <w:rFonts w:ascii="Arial" w:eastAsia="Calibri" w:hAnsi="Arial" w:cs="Times New Roman"/>
      <w:sz w:val="20"/>
      <w:szCs w:val="20"/>
      <w:lang w:eastAsia="ru-R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122170">
    <w:name w:val="Сетка таблицы12217"/>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7">
    <w:name w:val="Сетка таблицы22217"/>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7">
    <w:name w:val="Сетка таблицы32217"/>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7">
    <w:name w:val="Сетка таблицы52117"/>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7">
    <w:name w:val="Сетка таблицы6211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7">
    <w:name w:val="Сетка таблицы112117"/>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7">
    <w:name w:val="Сетка таблицы212117"/>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7">
    <w:name w:val="Сетка таблицы311117"/>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7">
    <w:name w:val="Сетка таблицы81117"/>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70">
    <w:name w:val="Сетка таблицы12111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7">
    <w:name w:val="Сетка таблицы2311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7">
    <w:name w:val="Сетка таблицы32111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7">
    <w:name w:val="Сетка таблицы1311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7">
    <w:name w:val="Сетка таблицы2411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7">
    <w:name w:val="Сетка таблицы3311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7">
    <w:name w:val="Сетка таблицы1411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7">
    <w:name w:val="Сетка таблицы25211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7">
    <w:name w:val="Сетка таблицы3411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7">
    <w:name w:val="Сетка таблицы1511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7">
    <w:name w:val="Сетка таблицы2611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7">
    <w:name w:val="Сетка таблицы3511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7">
    <w:name w:val="Сетка таблицы25311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7">
    <w:name w:val="Сетка таблицы9117"/>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7">
    <w:name w:val="Сетка таблицы1011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7">
    <w:name w:val="Сетка таблицы16117"/>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7">
    <w:name w:val="Сетка таблицы1711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7">
    <w:name w:val="Светлая заливка4117"/>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117">
    <w:name w:val="Сетка таблицы1911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7">
    <w:name w:val="Светлая заливка5117"/>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7117">
    <w:name w:val="Сетка таблицы2711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7">
    <w:name w:val="Сетка таблицы1151117"/>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7">
    <w:name w:val="Сетка таблицы3017"/>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7">
    <w:name w:val="Сетка таблицы3717"/>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7">
    <w:name w:val="Сетка таблицы3817"/>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редний список 1120"/>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0">
    <w:name w:val="Средний список 1 - Акцент 1120"/>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100">
    <w:name w:val="Средний список 11110"/>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0">
    <w:name w:val="Средний список 1 - Акцент 11110"/>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290">
    <w:name w:val="Средний список 1129"/>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9">
    <w:name w:val="Средний список 1 - Акцент 1129"/>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190">
    <w:name w:val="Средний список 11119"/>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9">
    <w:name w:val="Средний список 1 - Акцент 11119"/>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010">
    <w:name w:val="Сетка таблицы21010"/>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7">
    <w:name w:val="Сетка таблицы11917"/>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0">
    <w:name w:val="Сетка таблицы4312"/>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b">
    <w:name w:val="Сетка таблицы светлая119"/>
    <w:basedOn w:val="a5"/>
    <w:uiPriority w:val="40"/>
    <w:rsid w:val="00134841"/>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429">
    <w:name w:val="Сетка таблицы1429"/>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0">
    <w:name w:val="Сетка таблицы31010"/>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0">
    <w:name w:val="Сетка таблицы111010"/>
    <w:basedOn w:val="a5"/>
    <w:next w:val="af7"/>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9">
    <w:name w:val="Сетка таблицы2149"/>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0">
    <w:name w:val="Сетка таблицы31310"/>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0">
    <w:name w:val="Сетка таблицы41210"/>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00">
    <w:name w:val="Сетка таблицы5410"/>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9">
    <w:name w:val="Сетка таблицы5129"/>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0">
    <w:name w:val="Сетка таблицы32310"/>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0"/>
    <w:basedOn w:val="a5"/>
    <w:next w:val="af7"/>
    <w:uiPriority w:val="9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9">
    <w:name w:val="Сетка таблицы5229"/>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9">
    <w:name w:val="Сетка таблицы739"/>
    <w:basedOn w:val="a5"/>
    <w:next w:val="af7"/>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9">
    <w:name w:val="Сетка таблицы449"/>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9">
    <w:name w:val="Сетка таблицы1209"/>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9">
    <w:name w:val="Сетка таблицы459"/>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2">
    <w:name w:val="Сетка таблицы светлая129"/>
    <w:basedOn w:val="a5"/>
    <w:uiPriority w:val="40"/>
    <w:rsid w:val="00134841"/>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290">
    <w:name w:val="Сетка таблицы11129"/>
    <w:basedOn w:val="a5"/>
    <w:next w:val="af7"/>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0"/>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0">
    <w:name w:val="Сетка таблицы41310"/>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9">
    <w:name w:val="Сетка таблицы559"/>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9">
    <w:name w:val="Сетка таблицы5139"/>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10">
    <w:name w:val="Сетка таблицы32410"/>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0"/>
    <w:basedOn w:val="a5"/>
    <w:next w:val="af7"/>
    <w:uiPriority w:val="9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8">
    <w:name w:val="Сетка таблицы468"/>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1">
    <w:name w:val="Папушкин89"/>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2390">
    <w:name w:val="Сетка таблицы1239"/>
    <w:basedOn w:val="a5"/>
    <w:next w:val="af7"/>
    <w:uiPriority w:val="59"/>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1">
    <w:name w:val="Светлая заливка1315"/>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80">
    <w:name w:val="Сетка таблицы11138"/>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8">
    <w:name w:val="Сетка таблицы2168"/>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8">
    <w:name w:val="Сетка таблицы478"/>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8">
    <w:name w:val="Сетка таблицы568"/>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8">
    <w:name w:val="Сетка таблицы11428"/>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81">
    <w:name w:val="Средний список 1238"/>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380">
    <w:name w:val="Светлая заливка238"/>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748">
    <w:name w:val="Сетка таблицы748"/>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8">
    <w:name w:val="Сетка таблицы838"/>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8">
    <w:name w:val="Сетка таблицы2178"/>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81">
    <w:name w:val="Светлая заливка1128"/>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80">
    <w:name w:val="Средний список 12128"/>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80">
    <w:name w:val="Светлая заливка2128"/>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8">
    <w:name w:val="Сетка таблицы4148"/>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8">
    <w:name w:val="Сетка таблицы612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8">
    <w:name w:val="Сетка таблицы7128"/>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80">
    <w:name w:val="Светлая заливка328"/>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8">
    <w:name w:val="Сетка таблицы11148"/>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6">
    <w:name w:val="мое28"/>
    <w:basedOn w:val="a5"/>
    <w:uiPriority w:val="99"/>
    <w:rsid w:val="00134841"/>
    <w:pPr>
      <w:spacing w:after="0" w:line="240" w:lineRule="auto"/>
      <w:jc w:val="center"/>
    </w:pPr>
    <w:rPr>
      <w:rFonts w:ascii="Arial" w:eastAsia="Calibri" w:hAnsi="Arial" w:cs="Times New Roman"/>
      <w:sz w:val="20"/>
      <w:szCs w:val="20"/>
      <w:lang w:eastAsia="ru-R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1248">
    <w:name w:val="Сетка таблицы1248"/>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8">
    <w:name w:val="Сетка таблицы2238"/>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8">
    <w:name w:val="Сетка таблицы5238"/>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8">
    <w:name w:val="Сетка таблицы622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8">
    <w:name w:val="Сетка таблицы11228"/>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80">
    <w:name w:val="Сетка таблицы21228"/>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8">
    <w:name w:val="Сетка таблицы31128"/>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8">
    <w:name w:val="Сетка таблицы8128"/>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81">
    <w:name w:val="Сетка таблицы1212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80">
    <w:name w:val="Сетка таблицы232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8">
    <w:name w:val="Сетка таблицы3212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8">
    <w:name w:val="Сетка таблицы132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8">
    <w:name w:val="Сетка таблицы242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8">
    <w:name w:val="Сетка таблицы332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8">
    <w:name w:val="Сетка таблицы143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8">
    <w:name w:val="Сетка таблицы2522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8">
    <w:name w:val="Сетка таблицы342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8">
    <w:name w:val="Сетка таблицы152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8">
    <w:name w:val="Сетка таблицы262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8">
    <w:name w:val="Сетка таблицы352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8">
    <w:name w:val="Сетка таблицы2532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8">
    <w:name w:val="Сетка таблицы928"/>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8">
    <w:name w:val="Сетка таблицы102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8">
    <w:name w:val="Сетка таблицы1648"/>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8">
    <w:name w:val="Сетка таблицы172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Светлая заливка428"/>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28">
    <w:name w:val="Сетка таблицы192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8">
    <w:name w:val="Светлая заливка528"/>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728">
    <w:name w:val="Сетка таблицы272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8">
    <w:name w:val="Сетка таблицы115128"/>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8">
    <w:name w:val="Сетка таблицы114118"/>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8">
    <w:name w:val="Сетка таблицы2818"/>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8">
    <w:name w:val="Сетка таблицы1161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80">
    <w:name w:val="Светлая заливка1218"/>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8">
    <w:name w:val="Средний список 12218"/>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80">
    <w:name w:val="Светлая заливка2218"/>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18">
    <w:name w:val="Сетка таблицы4218"/>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8">
    <w:name w:val="Сетка таблицы531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8">
    <w:name w:val="Сетка таблицы631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8">
    <w:name w:val="Сетка таблицы7218"/>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8">
    <w:name w:val="Светлая заливка618"/>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218">
    <w:name w:val="Сетка таблицы8218"/>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1">
    <w:name w:val="Светлая заливка11118"/>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8">
    <w:name w:val="Средний список 121118"/>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8">
    <w:name w:val="Светлая заливка21118"/>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118">
    <w:name w:val="Сетка таблицы41118"/>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8">
    <w:name w:val="Сетка таблицы5111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8">
    <w:name w:val="Сетка таблицы6111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8">
    <w:name w:val="Сетка таблицы71118"/>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8">
    <w:name w:val="Светлая заливка3118"/>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86">
    <w:name w:val="мое118"/>
    <w:basedOn w:val="a5"/>
    <w:uiPriority w:val="99"/>
    <w:rsid w:val="00134841"/>
    <w:pPr>
      <w:spacing w:after="0" w:line="240" w:lineRule="auto"/>
      <w:jc w:val="center"/>
    </w:pPr>
    <w:rPr>
      <w:rFonts w:ascii="Arial" w:eastAsia="Calibri" w:hAnsi="Arial" w:cs="Times New Roman"/>
      <w:sz w:val="20"/>
      <w:szCs w:val="20"/>
      <w:lang w:eastAsia="ru-R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122180">
    <w:name w:val="Сетка таблицы12218"/>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8">
    <w:name w:val="Сетка таблицы22218"/>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8">
    <w:name w:val="Сетка таблицы32218"/>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8">
    <w:name w:val="Сетка таблицы52118"/>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8">
    <w:name w:val="Сетка таблицы6211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8">
    <w:name w:val="Сетка таблицы112118"/>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8">
    <w:name w:val="Сетка таблицы212118"/>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8">
    <w:name w:val="Сетка таблицы311118"/>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8">
    <w:name w:val="Сетка таблицы81118"/>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80">
    <w:name w:val="Сетка таблицы12111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8">
    <w:name w:val="Сетка таблицы2311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8">
    <w:name w:val="Сетка таблицы32111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8">
    <w:name w:val="Сетка таблицы1311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8">
    <w:name w:val="Сетка таблицы2411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8">
    <w:name w:val="Сетка таблицы3311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8">
    <w:name w:val="Сетка таблицы1411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8">
    <w:name w:val="Сетка таблицы25211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8">
    <w:name w:val="Сетка таблицы3411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8">
    <w:name w:val="Сетка таблицы1511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8">
    <w:name w:val="Сетка таблицы2611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8">
    <w:name w:val="Сетка таблицы3511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8">
    <w:name w:val="Сетка таблицы25311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8">
    <w:name w:val="Сетка таблицы9118"/>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8">
    <w:name w:val="Сетка таблицы1011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8">
    <w:name w:val="Сетка таблицы16118"/>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8">
    <w:name w:val="Сетка таблицы1711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8">
    <w:name w:val="Светлая заливка4118"/>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118">
    <w:name w:val="Сетка таблицы1911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8">
    <w:name w:val="Светлая заливка5118"/>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7118">
    <w:name w:val="Сетка таблицы2711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8">
    <w:name w:val="Сетка таблицы1151118"/>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8">
    <w:name w:val="Сетка таблицы3018"/>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8">
    <w:name w:val="Сетка таблицы3718"/>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8">
    <w:name w:val="Сетка таблицы3818"/>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1">
    <w:name w:val="Сетка таблицы69"/>
    <w:basedOn w:val="a5"/>
    <w:next w:val="af7"/>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6">
    <w:name w:val="Папушкин30"/>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381">
    <w:name w:val="Сетка таблицы138"/>
    <w:basedOn w:val="a5"/>
    <w:next w:val="af7"/>
    <w:uiPriority w:val="59"/>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Таблица-список 19"/>
    <w:basedOn w:val="a5"/>
    <w:next w:val="-1"/>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07">
    <w:name w:val="Светлая заливка30"/>
    <w:basedOn w:val="a5"/>
    <w:next w:val="1f4"/>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1">
    <w:name w:val="Сетка таблицы1120"/>
    <w:basedOn w:val="a5"/>
    <w:next w:val="af7"/>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0">
    <w:name w:val="Сетка таблицы517"/>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0">
    <w:name w:val="Сетка таблицы610"/>
    <w:basedOn w:val="a5"/>
    <w:next w:val="af7"/>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9">
    <w:name w:val="Простая таблица 16"/>
    <w:basedOn w:val="a5"/>
    <w:next w:val="1f0"/>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8">
    <w:name w:val="Простая таблица 27"/>
    <w:basedOn w:val="a5"/>
    <w:next w:val="2f6"/>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77">
    <w:name w:val="Классическая таблица 17"/>
    <w:basedOn w:val="a5"/>
    <w:next w:val="1f1"/>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9">
    <w:name w:val="Классическая таблица 27"/>
    <w:basedOn w:val="a5"/>
    <w:next w:val="2f7"/>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7a">
    <w:name w:val="Столбцы таблицы 27"/>
    <w:basedOn w:val="a5"/>
    <w:next w:val="2f8"/>
    <w:unhideWhenUsed/>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6">
    <w:name w:val="Столбцы таблицы 37"/>
    <w:basedOn w:val="a5"/>
    <w:next w:val="3f2"/>
    <w:unhideWhenUsed/>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79">
    <w:name w:val="Столбцы таблицы 47"/>
    <w:basedOn w:val="a5"/>
    <w:next w:val="4e"/>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2">
    <w:name w:val="Столбцы таблицы 57"/>
    <w:basedOn w:val="a5"/>
    <w:next w:val="5d"/>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6a">
    <w:name w:val="Сетка таблицы 16"/>
    <w:basedOn w:val="a5"/>
    <w:next w:val="1f2"/>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6a">
    <w:name w:val="Сетка таблицы 26"/>
    <w:basedOn w:val="a5"/>
    <w:next w:val="2f9"/>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3">
    <w:name w:val="Сетка таблицы 57"/>
    <w:basedOn w:val="a5"/>
    <w:next w:val="5e"/>
    <w:unhideWhenUsed/>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73">
    <w:name w:val="Сетка таблицы 87"/>
    <w:basedOn w:val="a5"/>
    <w:next w:val="86"/>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7">
    <w:name w:val="Таблица-список 27"/>
    <w:basedOn w:val="a5"/>
    <w:next w:val="-2"/>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b">
    <w:name w:val="Современная таблица7"/>
    <w:basedOn w:val="a5"/>
    <w:next w:val="afffff5"/>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d">
    <w:name w:val="Изысканная таблица8"/>
    <w:basedOn w:val="a5"/>
    <w:next w:val="afffff6"/>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7c">
    <w:name w:val="Стандартная таблица7"/>
    <w:basedOn w:val="a5"/>
    <w:next w:val="afffff7"/>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b">
    <w:name w:val="Изящная таблица 16"/>
    <w:basedOn w:val="a5"/>
    <w:next w:val="1f3"/>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b">
    <w:name w:val="Изящная таблица 26"/>
    <w:basedOn w:val="a5"/>
    <w:next w:val="2fa"/>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0">
    <w:name w:val="Веб-таблица 17"/>
    <w:basedOn w:val="a5"/>
    <w:next w:val="-10"/>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0">
    <w:name w:val="Веб-таблица 27"/>
    <w:basedOn w:val="a5"/>
    <w:next w:val="-20"/>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5"/>
    <w:next w:val="-3"/>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470">
    <w:name w:val="Сетка таблицы1147"/>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261">
    <w:name w:val="Сетка таблицы 526"/>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00">
    <w:name w:val="Средний список 1130"/>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 - Акцент 1130"/>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01">
    <w:name w:val="Светлая заливка130"/>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83">
    <w:name w:val="Средний список 128"/>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80">
    <w:name w:val="Сетка таблицы258"/>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1">
    <w:name w:val="Светлая заливка230"/>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74">
    <w:name w:val="Папушкин127"/>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780">
    <w:name w:val="Сетка таблицы78"/>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2">
    <w:name w:val="Сетка таблицы88"/>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2">
    <w:name w:val="Сетка таблицы 515"/>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5">
    <w:name w:val="Table Grid115"/>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69">
    <w:name w:val="Папушкин216"/>
    <w:basedOn w:val="af7"/>
    <w:rsid w:val="00134841"/>
    <w:pPr>
      <w:spacing w:after="0" w:line="240" w:lineRule="auto"/>
      <w:jc w:val="center"/>
    </w:pPr>
    <w:rPr>
      <w:rFonts w:ascii="Arial" w:eastAsia="Times New Roman"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51">
    <w:name w:val="Сетка таблицы 5215"/>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63">
    <w:name w:val="Столбцы таблицы 316"/>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61">
    <w:name w:val="Столбцы таблицы 416"/>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61">
    <w:name w:val="Столбцы таблицы 516"/>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6">
    <w:name w:val="Таблица-список 116"/>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a">
    <w:name w:val="Столбцы таблицы 216"/>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Таблица-список 216"/>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c">
    <w:name w:val="Современная таблица16"/>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00">
    <w:name w:val="Средний список 11120"/>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 - Акцент 11120"/>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6b">
    <w:name w:val="Простая таблица 216"/>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6d">
    <w:name w:val="Стандартная таблица16"/>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8">
    <w:name w:val="Классическая таблица 116"/>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9">
    <w:name w:val="Простая таблица 115"/>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a">
    <w:name w:val="Изящная таблица 215"/>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0">
    <w:name w:val="Веб-таблица 116"/>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60">
    <w:name w:val="Веб-таблица 216"/>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e">
    <w:name w:val="Изысканная таблица16"/>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5a">
    <w:name w:val="Изящная таблица 115"/>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c">
    <w:name w:val="Классическая таблица 216"/>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71">
    <w:name w:val="Сетка таблицы2117"/>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60">
    <w:name w:val="Сетка таблицы 816"/>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5b">
    <w:name w:val="Сетка таблицы 215"/>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5b">
    <w:name w:val="Сетка таблицы 115"/>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202">
    <w:name w:val="Светлая заливка1120"/>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72">
    <w:name w:val="Средний список 1217"/>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5">
    <w:name w:val="Сетка таблицы2515"/>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0">
    <w:name w:val="Светлая заливка2120"/>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70">
    <w:name w:val="Сетка таблицы3117"/>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0">
    <w:name w:val="Сетка таблицы411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3">
    <w:name w:val="Папушкин1117"/>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180">
    <w:name w:val="Сетка таблицы518"/>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70">
    <w:name w:val="Сетка таблицы61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
    <w:name w:val="Сетка таблицы717"/>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1">
    <w:name w:val="Светлая заливка320"/>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79">
    <w:name w:val="Папушкин217"/>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365">
    <w:name w:val="Папушкин36"/>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21181">
    <w:name w:val="Сетка таблицы2118"/>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1">
    <w:name w:val="Сетка таблицы11110"/>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d">
    <w:name w:val="мое7"/>
    <w:basedOn w:val="a5"/>
    <w:uiPriority w:val="99"/>
    <w:rsid w:val="00134841"/>
    <w:pPr>
      <w:spacing w:after="0" w:line="240" w:lineRule="auto"/>
      <w:jc w:val="center"/>
    </w:pPr>
    <w:rPr>
      <w:rFonts w:ascii="Arial" w:eastAsia="Calibri" w:hAnsi="Arial" w:cs="Times New Roman"/>
      <w:sz w:val="20"/>
      <w:szCs w:val="20"/>
      <w:lang w:eastAsia="ru-R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12181">
    <w:name w:val="Сетка таблицы1218"/>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51">
    <w:name w:val="Сетка таблицы221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81">
    <w:name w:val="Сетка таблицы328"/>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0">
    <w:name w:val="Сетка таблицы527"/>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7">
    <w:name w:val="Сетка таблицы62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2">
    <w:name w:val="Сетка таблицы1127"/>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71">
    <w:name w:val="Сетка таблицы2127"/>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80">
    <w:name w:val="Сетка таблицы3118"/>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7">
    <w:name w:val="Сетка таблицы817"/>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61">
    <w:name w:val="Сетка таблицы2216"/>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90">
    <w:name w:val="Сетка таблицы1219"/>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1">
    <w:name w:val="Сетка таблицы23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7">
    <w:name w:val="Сетка таблицы321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1">
    <w:name w:val="Сетка таблицы139"/>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0">
    <w:name w:val="Сетка таблицы24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70">
    <w:name w:val="Сетка таблицы33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0">
    <w:name w:val="Сетка таблицы14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7">
    <w:name w:val="Сетка таблицы252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0">
    <w:name w:val="Сетка таблицы34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0">
    <w:name w:val="Сетка таблицы15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0">
    <w:name w:val="Сетка таблицы26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70">
    <w:name w:val="Сетка таблицы35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7">
    <w:name w:val="Сетка таблицы253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0">
    <w:name w:val="Сетка таблицы97"/>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90">
    <w:name w:val="Сетка таблицы169"/>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0">
    <w:name w:val="Сетка таблицы17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
    <w:name w:val="Сетка таблицы185"/>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9">
    <w:name w:val="Папушкин46"/>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26">
    <w:name w:val="Таблица-список 126"/>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01">
    <w:name w:val="Светлая заливка420"/>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50">
    <w:name w:val="Сетка таблицы113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7">
    <w:name w:val="Сетка таблицы19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
    <w:name w:val="Сетка таблицы205"/>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9">
    <w:name w:val="Папушкин56"/>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36">
    <w:name w:val="Таблица-список 136"/>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0">
    <w:name w:val="Светлая заливка520"/>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5">
    <w:name w:val="Сетка таблицы1105"/>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70">
    <w:name w:val="Сетка таблицы277"/>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60">
    <w:name w:val="Сетка таблицы1156"/>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3">
    <w:name w:val="Папушкин66"/>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1517">
    <w:name w:val="Сетка таблицы11517"/>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6">
    <w:name w:val="Сетка таблицы11416"/>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60">
    <w:name w:val="Сетка таблицы28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60">
    <w:name w:val="Сетка таблицы116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1">
    <w:name w:val="Сетка таблицы 534"/>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4">
    <w:name w:val="Table Grid124"/>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51">
    <w:name w:val="Папушкин75"/>
    <w:basedOn w:val="af7"/>
    <w:rsid w:val="00134841"/>
    <w:pPr>
      <w:spacing w:after="0" w:line="240" w:lineRule="auto"/>
      <w:jc w:val="center"/>
    </w:pPr>
    <w:rPr>
      <w:rFonts w:ascii="Arial" w:eastAsia="Times New Roman"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41">
    <w:name w:val="Сетка таблицы 5224"/>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54">
    <w:name w:val="Столбцы таблицы 325"/>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51">
    <w:name w:val="Столбцы таблицы 425"/>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53">
    <w:name w:val="Столбцы таблицы 525"/>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5">
    <w:name w:val="Таблица-список 145"/>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2">
    <w:name w:val="Столбцы таблицы 225"/>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Таблица-список 225"/>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d">
    <w:name w:val="Современная таблица25"/>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00">
    <w:name w:val="Средний список 11210"/>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0">
    <w:name w:val="Средний список 1 - Акцент 11210"/>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53">
    <w:name w:val="Простая таблица 225"/>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5e">
    <w:name w:val="Стандартная таблица25"/>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5">
    <w:name w:val="Классическая таблица 125"/>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9">
    <w:name w:val="Простая таблица 12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6">
    <w:name w:val="Изящная таблица 22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0">
    <w:name w:val="Веб-таблица 125"/>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50">
    <w:name w:val="Веб-таблица 225"/>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5">
    <w:name w:val="Веб-таблица 325"/>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f">
    <w:name w:val="Изысканная таблица25"/>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4a">
    <w:name w:val="Изящная таблица 12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4">
    <w:name w:val="Классическая таблица 225"/>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740">
    <w:name w:val="Сетка таблицы1174"/>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40">
    <w:name w:val="Сетка таблицы294"/>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51">
    <w:name w:val="Сетка таблицы 825"/>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47">
    <w:name w:val="Сетка таблицы 22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4b">
    <w:name w:val="Сетка таблицы 12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101">
    <w:name w:val="Светлая заливка1210"/>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60">
    <w:name w:val="Средний список 1226"/>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44">
    <w:name w:val="Сетка таблицы2544"/>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1">
    <w:name w:val="Светлая заливка2210"/>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40">
    <w:name w:val="Сетка таблицы36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0">
    <w:name w:val="Сетка таблицы42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4">
    <w:name w:val="Папушкин128"/>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36">
    <w:name w:val="Сетка таблицы53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6">
    <w:name w:val="Сетка таблицы63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6">
    <w:name w:val="Сетка таблицы72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1">
    <w:name w:val="Светлая заливка610"/>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26">
    <w:name w:val="Сетка таблицы826"/>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3">
    <w:name w:val="Сетка таблицы 5114"/>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4">
    <w:name w:val="Table Grid1114"/>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55">
    <w:name w:val="Папушкин225"/>
    <w:basedOn w:val="af7"/>
    <w:rsid w:val="00134841"/>
    <w:pPr>
      <w:spacing w:after="0" w:line="240" w:lineRule="auto"/>
      <w:jc w:val="center"/>
    </w:pPr>
    <w:rPr>
      <w:rFonts w:ascii="Arial" w:eastAsia="Times New Roman"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40">
    <w:name w:val="Сетка таблицы 52114"/>
    <w:basedOn w:val="a5"/>
    <w:rsid w:val="00134841"/>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52">
    <w:name w:val="Столбцы таблицы 3115"/>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51">
    <w:name w:val="Столбцы таблицы 4115"/>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51">
    <w:name w:val="Столбцы таблицы 5115"/>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5">
    <w:name w:val="Таблица-список 1115"/>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2">
    <w:name w:val="Столбцы таблицы 2115"/>
    <w:basedOn w:val="a5"/>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Таблица-список 2115"/>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c">
    <w:name w:val="Современная таблица115"/>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00">
    <w:name w:val="Средний список 111110"/>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honar Bangla" w:eastAsia="Times New Roman" w:hAnsi="Shonar Bangl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 - Акцент 111110"/>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Shonar Bangla" w:eastAsia="Times New Roman" w:hAnsi="Shonar Bangl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53">
    <w:name w:val="Простая таблица 2115"/>
    <w:basedOn w:val="a5"/>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5d">
    <w:name w:val="Стандартная таблица115"/>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54">
    <w:name w:val="Классическая таблица 1115"/>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9">
    <w:name w:val="Простая таблица 111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46">
    <w:name w:val="Изящная таблица 211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50">
    <w:name w:val="Веб-таблица 1115"/>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50">
    <w:name w:val="Веб-таблица 2115"/>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5">
    <w:name w:val="Веб-таблица 3115"/>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5e">
    <w:name w:val="Изысканная таблица115"/>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4a">
    <w:name w:val="Изящная таблица 111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4">
    <w:name w:val="Классическая таблица 2115"/>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340">
    <w:name w:val="Сетка таблицы2134"/>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50">
    <w:name w:val="Сетка таблицы 8115"/>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7">
    <w:name w:val="Сетка таблицы 211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4b">
    <w:name w:val="Сетка таблицы 1114"/>
    <w:basedOn w:val="a5"/>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102">
    <w:name w:val="Светлая заливка11110"/>
    <w:basedOn w:val="a5"/>
    <w:uiPriority w:val="60"/>
    <w:rsid w:val="00134841"/>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60">
    <w:name w:val="Средний список 12116"/>
    <w:basedOn w:val="a5"/>
    <w:uiPriority w:val="65"/>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4">
    <w:name w:val="Сетка таблицы25114"/>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0">
    <w:name w:val="Светлая заливка21110"/>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4">
    <w:name w:val="Сетка таблицы312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70">
    <w:name w:val="Сетка таблицы4117"/>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3">
    <w:name w:val="Папушкин1118"/>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1160">
    <w:name w:val="Сетка таблицы51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6">
    <w:name w:val="Сетка таблицы61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6">
    <w:name w:val="Сетка таблицы711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1">
    <w:name w:val="Светлая заливка3110"/>
    <w:basedOn w:val="a5"/>
    <w:uiPriority w:val="60"/>
    <w:rsid w:val="0013484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55">
    <w:name w:val="Папушкин2115"/>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3153">
    <w:name w:val="Папушкин315"/>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211141">
    <w:name w:val="Сетка таблицы21114"/>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2">
    <w:name w:val="Сетка таблицы11114"/>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f">
    <w:name w:val="мое16"/>
    <w:basedOn w:val="a5"/>
    <w:uiPriority w:val="99"/>
    <w:rsid w:val="00134841"/>
    <w:pPr>
      <w:spacing w:after="0" w:line="240" w:lineRule="auto"/>
      <w:jc w:val="center"/>
    </w:pPr>
    <w:rPr>
      <w:rFonts w:ascii="Arial" w:eastAsia="Calibri" w:hAnsi="Arial" w:cs="Times New Roman"/>
      <w:sz w:val="20"/>
      <w:szCs w:val="20"/>
      <w:lang w:eastAsia="ru-R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thinThickSmallGap" w:sz="24" w:space="0" w:color="auto"/>
          <w:left w:val="single" w:sz="4" w:space="0" w:color="auto"/>
          <w:bottom w:val="single" w:sz="4" w:space="0" w:color="auto"/>
          <w:right w:val="single" w:sz="4" w:space="0" w:color="auto"/>
        </w:tcBorders>
        <w:shd w:val="clear" w:color="auto" w:fill="BFBFBF"/>
      </w:tcPr>
    </w:tblStylePr>
    <w:tblStylePr w:type="lastRow">
      <w:pPr>
        <w:jc w:val="center"/>
      </w:pPr>
      <w:tblPr/>
      <w:tcPr>
        <w:tcBorders>
          <w:top w:val="single" w:sz="4" w:space="0" w:color="auto"/>
          <w:left w:val="single" w:sz="4" w:space="0" w:color="auto"/>
          <w:bottom w:val="thickThinSmallGap" w:sz="24" w:space="0" w:color="auto"/>
          <w:right w:val="single" w:sz="4" w:space="0" w:color="auto"/>
          <w:insideH w:val="nil"/>
          <w:insideV w:val="nil"/>
          <w:tl2br w:val="nil"/>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2Horz">
      <w:pPr>
        <w:jc w:val="center"/>
      </w:pPr>
      <w:tblPr/>
      <w:tcPr>
        <w:shd w:val="clear" w:color="auto" w:fill="BFBFBF"/>
      </w:tcPr>
    </w:tblStylePr>
  </w:style>
  <w:style w:type="table" w:customStyle="1" w:styleId="12261">
    <w:name w:val="Сетка таблицы122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60">
    <w:name w:val="Сетка таблицы222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60">
    <w:name w:val="Сетка таблицы322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6">
    <w:name w:val="Сетка таблицы521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6">
    <w:name w:val="Сетка таблицы62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60">
    <w:name w:val="Сетка таблицы1121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60">
    <w:name w:val="Сетка таблицы2121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6">
    <w:name w:val="Сетка таблицы3111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6">
    <w:name w:val="Сетка таблицы811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40">
    <w:name w:val="Сетка таблицы22114"/>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61">
    <w:name w:val="Сетка таблицы121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60">
    <w:name w:val="Сетка таблицы23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6">
    <w:name w:val="Сетка таблицы321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0">
    <w:name w:val="Сетка таблицы13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6">
    <w:name w:val="Сетка таблицы24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6">
    <w:name w:val="Сетка таблицы33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6">
    <w:name w:val="Сетка таблицы14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6">
    <w:name w:val="Сетка таблицы252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6">
    <w:name w:val="Сетка таблицы34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6">
    <w:name w:val="Сетка таблицы15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6">
    <w:name w:val="Сетка таблицы26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6">
    <w:name w:val="Сетка таблицы35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6">
    <w:name w:val="Сетка таблицы253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
    <w:name w:val="Сетка таблицы916"/>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6">
    <w:name w:val="Сетка таблицы10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6">
    <w:name w:val="Сетка таблицы1616"/>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6">
    <w:name w:val="Сетка таблицы17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4">
    <w:name w:val="Сетка таблицы1814"/>
    <w:basedOn w:val="a5"/>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3">
    <w:name w:val="Папушкин415"/>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215">
    <w:name w:val="Таблица-список 1215"/>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01">
    <w:name w:val="Светлая заливка4110"/>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4">
    <w:name w:val="Сетка таблицы1131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6">
    <w:name w:val="Сетка таблицы19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4">
    <w:name w:val="Сетка таблицы2014"/>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3">
    <w:name w:val="Папушкин515"/>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315">
    <w:name w:val="Таблица-список 1315"/>
    <w:basedOn w:val="a5"/>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00">
    <w:name w:val="Светлая заливка5110"/>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14">
    <w:name w:val="Сетка таблицы11014"/>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6">
    <w:name w:val="Сетка таблицы2716"/>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4">
    <w:name w:val="Сетка таблицы11524"/>
    <w:basedOn w:val="a5"/>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1">
    <w:name w:val="Папушкин615"/>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115116">
    <w:name w:val="Сетка таблицы115116"/>
    <w:basedOn w:val="a5"/>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60">
    <w:name w:val="Сетка таблицы30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60">
    <w:name w:val="Сетка таблицы376"/>
    <w:basedOn w:val="a5"/>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f0">
    <w:name w:val="Сетка таблицы светлая16"/>
    <w:basedOn w:val="a5"/>
    <w:uiPriority w:val="40"/>
    <w:rsid w:val="00134841"/>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624">
    <w:name w:val="Сетка таблицы162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4">
    <w:name w:val="Сетка таблицы1634"/>
    <w:basedOn w:val="a5"/>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40">
    <w:name w:val="Сетка таблицы1184"/>
    <w:basedOn w:val="a5"/>
    <w:uiPriority w:val="59"/>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6">
    <w:name w:val="Сетка таблицы386"/>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4">
    <w:name w:val="Сетка таблицы394"/>
    <w:basedOn w:val="a5"/>
    <w:next w:val="af7"/>
    <w:uiPriority w:val="99"/>
    <w:locked/>
    <w:rsid w:val="00134841"/>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2">
    <w:name w:val="Сетка таблицы4012"/>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8">
    <w:name w:val="Сетка таблицы11918"/>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3">
    <w:name w:val="Сетка таблицы4313"/>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a">
    <w:name w:val="Сетка таблицы светлая1110"/>
    <w:basedOn w:val="a5"/>
    <w:uiPriority w:val="40"/>
    <w:rsid w:val="00134841"/>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42100">
    <w:name w:val="Сетка таблицы14210"/>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11">
    <w:name w:val="Сетка таблицы310111"/>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
    <w:name w:val="Сетка таблицы111011"/>
    <w:basedOn w:val="a5"/>
    <w:next w:val="af7"/>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0"/>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
    <w:name w:val="Сетка таблицы31311"/>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0">
    <w:name w:val="Сетка таблицы41211"/>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
    <w:name w:val="Сетка таблицы5411"/>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00">
    <w:name w:val="Сетка таблицы51210"/>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1">
    <w:name w:val="Сетка таблицы32311"/>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
    <w:name w:val="Сетка таблицы6411"/>
    <w:basedOn w:val="a5"/>
    <w:next w:val="af7"/>
    <w:uiPriority w:val="9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00">
    <w:name w:val="Сетка таблицы52210"/>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0"/>
    <w:basedOn w:val="a5"/>
    <w:next w:val="af7"/>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0">
    <w:name w:val="Сетка таблицы4410"/>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0">
    <w:name w:val="Сетка таблицы12010"/>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0">
    <w:name w:val="Сетка таблицы4510"/>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2">
    <w:name w:val="Сетка таблицы светлая1210"/>
    <w:basedOn w:val="a5"/>
    <w:uiPriority w:val="40"/>
    <w:rsid w:val="00134841"/>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2100">
    <w:name w:val="Сетка таблицы111210"/>
    <w:basedOn w:val="a5"/>
    <w:next w:val="af7"/>
    <w:uiPriority w:val="59"/>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Сетка таблицы21511"/>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4">
    <w:name w:val="Сетка таблицы3144"/>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1">
    <w:name w:val="Сетка таблицы41311"/>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00">
    <w:name w:val="Сетка таблицы5510"/>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00">
    <w:name w:val="Сетка таблицы51310"/>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11">
    <w:name w:val="Сетка таблицы32411"/>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
    <w:name w:val="Сетка таблицы6511"/>
    <w:basedOn w:val="a5"/>
    <w:next w:val="af7"/>
    <w:uiPriority w:val="9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90">
    <w:name w:val="Сетка таблицы469"/>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0">
    <w:name w:val="Папушкин810"/>
    <w:basedOn w:val="a5"/>
    <w:rsid w:val="00134841"/>
    <w:pPr>
      <w:spacing w:after="0" w:line="240" w:lineRule="auto"/>
      <w:jc w:val="center"/>
    </w:pPr>
    <w:rPr>
      <w:rFonts w:ascii="Arial" w:eastAsia="Times New Roman" w:hAnsi="Arial" w:cs="Times New Roman"/>
      <w:sz w:val="20"/>
      <w:szCs w:val="20"/>
      <w:lang w:eastAsia="ru-RU"/>
    </w:rPr>
    <w:tblPr>
      <w:tblStyleRowBandSize w:val="1"/>
      <w:tblBorders>
        <w:bottom w:val="single" w:sz="4" w:space="0" w:color="auto"/>
      </w:tblBorders>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23100">
    <w:name w:val="Сетка таблицы12310"/>
    <w:basedOn w:val="a5"/>
    <w:next w:val="af7"/>
    <w:uiPriority w:val="59"/>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Таблица-список 154"/>
    <w:basedOn w:val="a5"/>
    <w:next w:val="-1"/>
    <w:rsid w:val="0013484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61">
    <w:name w:val="Светлая заливка1316"/>
    <w:basedOn w:val="a5"/>
    <w:uiPriority w:val="60"/>
    <w:rsid w:val="00134841"/>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90">
    <w:name w:val="Сетка таблицы11139"/>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90">
    <w:name w:val="Сетка таблицы2169"/>
    <w:basedOn w:val="a5"/>
    <w:next w:val="af7"/>
    <w:rsid w:val="00134841"/>
    <w:pPr>
      <w:spacing w:after="0" w:line="240" w:lineRule="auto"/>
    </w:pPr>
    <w:rPr>
      <w:rFonts w:ascii="Calibri" w:eastAsia="Times New Roman" w:hAnsi="Calibri"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30">
    <w:name w:val="Сетка таблицы3153"/>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90">
    <w:name w:val="Сетка таблицы479"/>
    <w:basedOn w:val="a5"/>
    <w:next w:val="af7"/>
    <w:uiPriority w:val="59"/>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90">
    <w:name w:val="Сетка таблицы569"/>
    <w:basedOn w:val="a5"/>
    <w:next w:val="af7"/>
    <w:rsid w:val="001348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30">
    <w:name w:val="Сетка таблицы663"/>
    <w:basedOn w:val="a5"/>
    <w:next w:val="af7"/>
    <w:rsid w:val="001348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
    <w:name w:val="Простая таблица 133"/>
    <w:basedOn w:val="a5"/>
    <w:next w:val="1f0"/>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2">
    <w:name w:val="Простая таблица 234"/>
    <w:basedOn w:val="a5"/>
    <w:next w:val="2f6"/>
    <w:unhideWhenUsed/>
    <w:rsid w:val="00134841"/>
    <w:pPr>
      <w:widowControl w:val="0"/>
      <w:adjustRightInd w:val="0"/>
      <w:spacing w:after="0" w:line="360" w:lineRule="atLeast"/>
      <w:ind w:firstLine="567"/>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43">
    <w:name w:val="Классическая таблица 134"/>
    <w:basedOn w:val="a5"/>
    <w:next w:val="1f1"/>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3">
    <w:name w:val="Классическая таблица 234"/>
    <w:basedOn w:val="a5"/>
    <w:next w:val="2f7"/>
    <w:unhideWhenUsed/>
    <w:rsid w:val="00134841"/>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44">
    <w:name w:val="Столбцы таблицы 234"/>
    <w:basedOn w:val="a5"/>
    <w:next w:val="2f8"/>
    <w:unhideWhenUsed/>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1">
    <w:name w:val="Столбцы таблицы 334"/>
    <w:basedOn w:val="a5"/>
    <w:next w:val="3f2"/>
    <w:unhideWhenUsed/>
    <w:rsid w:val="00134841"/>
    <w:pPr>
      <w:widowControl w:val="0"/>
      <w:adjustRightInd w:val="0"/>
      <w:spacing w:after="0" w:line="360" w:lineRule="atLeast"/>
      <w:ind w:firstLine="567"/>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numbering" w:customStyle="1" w:styleId="1111151">
    <w:name w:val="1111151"/>
    <w:pPr>
      <w:numPr>
        <w:numId w:val="17"/>
      </w:numPr>
    </w:pPr>
  </w:style>
  <w:style w:type="numbering" w:customStyle="1" w:styleId="a1">
    <w:name w:val="a1"/>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91183">
      <w:bodyDiv w:val="1"/>
      <w:marLeft w:val="0"/>
      <w:marRight w:val="0"/>
      <w:marTop w:val="0"/>
      <w:marBottom w:val="0"/>
      <w:divBdr>
        <w:top w:val="none" w:sz="0" w:space="0" w:color="auto"/>
        <w:left w:val="none" w:sz="0" w:space="0" w:color="auto"/>
        <w:bottom w:val="none" w:sz="0" w:space="0" w:color="auto"/>
        <w:right w:val="none" w:sz="0" w:space="0" w:color="auto"/>
      </w:divBdr>
    </w:div>
    <w:div w:id="22824815">
      <w:bodyDiv w:val="1"/>
      <w:marLeft w:val="0"/>
      <w:marRight w:val="0"/>
      <w:marTop w:val="0"/>
      <w:marBottom w:val="0"/>
      <w:divBdr>
        <w:top w:val="none" w:sz="0" w:space="0" w:color="auto"/>
        <w:left w:val="none" w:sz="0" w:space="0" w:color="auto"/>
        <w:bottom w:val="none" w:sz="0" w:space="0" w:color="auto"/>
        <w:right w:val="none" w:sz="0" w:space="0" w:color="auto"/>
      </w:divBdr>
    </w:div>
    <w:div w:id="41365343">
      <w:bodyDiv w:val="1"/>
      <w:marLeft w:val="0"/>
      <w:marRight w:val="0"/>
      <w:marTop w:val="0"/>
      <w:marBottom w:val="0"/>
      <w:divBdr>
        <w:top w:val="none" w:sz="0" w:space="0" w:color="auto"/>
        <w:left w:val="none" w:sz="0" w:space="0" w:color="auto"/>
        <w:bottom w:val="none" w:sz="0" w:space="0" w:color="auto"/>
        <w:right w:val="none" w:sz="0" w:space="0" w:color="auto"/>
      </w:divBdr>
    </w:div>
    <w:div w:id="63601503">
      <w:bodyDiv w:val="1"/>
      <w:marLeft w:val="0"/>
      <w:marRight w:val="0"/>
      <w:marTop w:val="0"/>
      <w:marBottom w:val="0"/>
      <w:divBdr>
        <w:top w:val="none" w:sz="0" w:space="0" w:color="auto"/>
        <w:left w:val="none" w:sz="0" w:space="0" w:color="auto"/>
        <w:bottom w:val="none" w:sz="0" w:space="0" w:color="auto"/>
        <w:right w:val="none" w:sz="0" w:space="0" w:color="auto"/>
      </w:divBdr>
    </w:div>
    <w:div w:id="103111954">
      <w:bodyDiv w:val="1"/>
      <w:marLeft w:val="0"/>
      <w:marRight w:val="0"/>
      <w:marTop w:val="0"/>
      <w:marBottom w:val="0"/>
      <w:divBdr>
        <w:top w:val="none" w:sz="0" w:space="0" w:color="auto"/>
        <w:left w:val="none" w:sz="0" w:space="0" w:color="auto"/>
        <w:bottom w:val="none" w:sz="0" w:space="0" w:color="auto"/>
        <w:right w:val="none" w:sz="0" w:space="0" w:color="auto"/>
      </w:divBdr>
    </w:div>
    <w:div w:id="118030835">
      <w:bodyDiv w:val="1"/>
      <w:marLeft w:val="0"/>
      <w:marRight w:val="0"/>
      <w:marTop w:val="0"/>
      <w:marBottom w:val="0"/>
      <w:divBdr>
        <w:top w:val="none" w:sz="0" w:space="0" w:color="auto"/>
        <w:left w:val="none" w:sz="0" w:space="0" w:color="auto"/>
        <w:bottom w:val="none" w:sz="0" w:space="0" w:color="auto"/>
        <w:right w:val="none" w:sz="0" w:space="0" w:color="auto"/>
      </w:divBdr>
    </w:div>
    <w:div w:id="122775214">
      <w:bodyDiv w:val="1"/>
      <w:marLeft w:val="0"/>
      <w:marRight w:val="0"/>
      <w:marTop w:val="0"/>
      <w:marBottom w:val="0"/>
      <w:divBdr>
        <w:top w:val="none" w:sz="0" w:space="0" w:color="auto"/>
        <w:left w:val="none" w:sz="0" w:space="0" w:color="auto"/>
        <w:bottom w:val="none" w:sz="0" w:space="0" w:color="auto"/>
        <w:right w:val="none" w:sz="0" w:space="0" w:color="auto"/>
      </w:divBdr>
    </w:div>
    <w:div w:id="142552479">
      <w:bodyDiv w:val="1"/>
      <w:marLeft w:val="0"/>
      <w:marRight w:val="0"/>
      <w:marTop w:val="0"/>
      <w:marBottom w:val="0"/>
      <w:divBdr>
        <w:top w:val="none" w:sz="0" w:space="0" w:color="auto"/>
        <w:left w:val="none" w:sz="0" w:space="0" w:color="auto"/>
        <w:bottom w:val="none" w:sz="0" w:space="0" w:color="auto"/>
        <w:right w:val="none" w:sz="0" w:space="0" w:color="auto"/>
      </w:divBdr>
    </w:div>
    <w:div w:id="162866364">
      <w:bodyDiv w:val="1"/>
      <w:marLeft w:val="0"/>
      <w:marRight w:val="0"/>
      <w:marTop w:val="0"/>
      <w:marBottom w:val="0"/>
      <w:divBdr>
        <w:top w:val="none" w:sz="0" w:space="0" w:color="auto"/>
        <w:left w:val="none" w:sz="0" w:space="0" w:color="auto"/>
        <w:bottom w:val="none" w:sz="0" w:space="0" w:color="auto"/>
        <w:right w:val="none" w:sz="0" w:space="0" w:color="auto"/>
      </w:divBdr>
    </w:div>
    <w:div w:id="169104888">
      <w:bodyDiv w:val="1"/>
      <w:marLeft w:val="0"/>
      <w:marRight w:val="0"/>
      <w:marTop w:val="0"/>
      <w:marBottom w:val="0"/>
      <w:divBdr>
        <w:top w:val="none" w:sz="0" w:space="0" w:color="auto"/>
        <w:left w:val="none" w:sz="0" w:space="0" w:color="auto"/>
        <w:bottom w:val="none" w:sz="0" w:space="0" w:color="auto"/>
        <w:right w:val="none" w:sz="0" w:space="0" w:color="auto"/>
      </w:divBdr>
    </w:div>
    <w:div w:id="171574085">
      <w:bodyDiv w:val="1"/>
      <w:marLeft w:val="0"/>
      <w:marRight w:val="0"/>
      <w:marTop w:val="0"/>
      <w:marBottom w:val="0"/>
      <w:divBdr>
        <w:top w:val="none" w:sz="0" w:space="0" w:color="auto"/>
        <w:left w:val="none" w:sz="0" w:space="0" w:color="auto"/>
        <w:bottom w:val="none" w:sz="0" w:space="0" w:color="auto"/>
        <w:right w:val="none" w:sz="0" w:space="0" w:color="auto"/>
      </w:divBdr>
    </w:div>
    <w:div w:id="183204737">
      <w:bodyDiv w:val="1"/>
      <w:marLeft w:val="0"/>
      <w:marRight w:val="0"/>
      <w:marTop w:val="0"/>
      <w:marBottom w:val="0"/>
      <w:divBdr>
        <w:top w:val="none" w:sz="0" w:space="0" w:color="auto"/>
        <w:left w:val="none" w:sz="0" w:space="0" w:color="auto"/>
        <w:bottom w:val="none" w:sz="0" w:space="0" w:color="auto"/>
        <w:right w:val="none" w:sz="0" w:space="0" w:color="auto"/>
      </w:divBdr>
    </w:div>
    <w:div w:id="185366575">
      <w:bodyDiv w:val="1"/>
      <w:marLeft w:val="0"/>
      <w:marRight w:val="0"/>
      <w:marTop w:val="0"/>
      <w:marBottom w:val="0"/>
      <w:divBdr>
        <w:top w:val="none" w:sz="0" w:space="0" w:color="auto"/>
        <w:left w:val="none" w:sz="0" w:space="0" w:color="auto"/>
        <w:bottom w:val="none" w:sz="0" w:space="0" w:color="auto"/>
        <w:right w:val="none" w:sz="0" w:space="0" w:color="auto"/>
      </w:divBdr>
    </w:div>
    <w:div w:id="223953613">
      <w:bodyDiv w:val="1"/>
      <w:marLeft w:val="0"/>
      <w:marRight w:val="0"/>
      <w:marTop w:val="0"/>
      <w:marBottom w:val="0"/>
      <w:divBdr>
        <w:top w:val="none" w:sz="0" w:space="0" w:color="auto"/>
        <w:left w:val="none" w:sz="0" w:space="0" w:color="auto"/>
        <w:bottom w:val="none" w:sz="0" w:space="0" w:color="auto"/>
        <w:right w:val="none" w:sz="0" w:space="0" w:color="auto"/>
      </w:divBdr>
    </w:div>
    <w:div w:id="230312576">
      <w:bodyDiv w:val="1"/>
      <w:marLeft w:val="0"/>
      <w:marRight w:val="0"/>
      <w:marTop w:val="0"/>
      <w:marBottom w:val="0"/>
      <w:divBdr>
        <w:top w:val="none" w:sz="0" w:space="0" w:color="auto"/>
        <w:left w:val="none" w:sz="0" w:space="0" w:color="auto"/>
        <w:bottom w:val="none" w:sz="0" w:space="0" w:color="auto"/>
        <w:right w:val="none" w:sz="0" w:space="0" w:color="auto"/>
      </w:divBdr>
    </w:div>
    <w:div w:id="241568253">
      <w:bodyDiv w:val="1"/>
      <w:marLeft w:val="0"/>
      <w:marRight w:val="0"/>
      <w:marTop w:val="0"/>
      <w:marBottom w:val="0"/>
      <w:divBdr>
        <w:top w:val="none" w:sz="0" w:space="0" w:color="auto"/>
        <w:left w:val="none" w:sz="0" w:space="0" w:color="auto"/>
        <w:bottom w:val="none" w:sz="0" w:space="0" w:color="auto"/>
        <w:right w:val="none" w:sz="0" w:space="0" w:color="auto"/>
      </w:divBdr>
    </w:div>
    <w:div w:id="242757990">
      <w:bodyDiv w:val="1"/>
      <w:marLeft w:val="0"/>
      <w:marRight w:val="0"/>
      <w:marTop w:val="0"/>
      <w:marBottom w:val="0"/>
      <w:divBdr>
        <w:top w:val="none" w:sz="0" w:space="0" w:color="auto"/>
        <w:left w:val="none" w:sz="0" w:space="0" w:color="auto"/>
        <w:bottom w:val="none" w:sz="0" w:space="0" w:color="auto"/>
        <w:right w:val="none" w:sz="0" w:space="0" w:color="auto"/>
      </w:divBdr>
    </w:div>
    <w:div w:id="277611737">
      <w:bodyDiv w:val="1"/>
      <w:marLeft w:val="0"/>
      <w:marRight w:val="0"/>
      <w:marTop w:val="0"/>
      <w:marBottom w:val="0"/>
      <w:divBdr>
        <w:top w:val="none" w:sz="0" w:space="0" w:color="auto"/>
        <w:left w:val="none" w:sz="0" w:space="0" w:color="auto"/>
        <w:bottom w:val="none" w:sz="0" w:space="0" w:color="auto"/>
        <w:right w:val="none" w:sz="0" w:space="0" w:color="auto"/>
      </w:divBdr>
    </w:div>
    <w:div w:id="295839736">
      <w:bodyDiv w:val="1"/>
      <w:marLeft w:val="0"/>
      <w:marRight w:val="0"/>
      <w:marTop w:val="0"/>
      <w:marBottom w:val="0"/>
      <w:divBdr>
        <w:top w:val="none" w:sz="0" w:space="0" w:color="auto"/>
        <w:left w:val="none" w:sz="0" w:space="0" w:color="auto"/>
        <w:bottom w:val="none" w:sz="0" w:space="0" w:color="auto"/>
        <w:right w:val="none" w:sz="0" w:space="0" w:color="auto"/>
      </w:divBdr>
    </w:div>
    <w:div w:id="308436887">
      <w:bodyDiv w:val="1"/>
      <w:marLeft w:val="0"/>
      <w:marRight w:val="0"/>
      <w:marTop w:val="0"/>
      <w:marBottom w:val="0"/>
      <w:divBdr>
        <w:top w:val="none" w:sz="0" w:space="0" w:color="auto"/>
        <w:left w:val="none" w:sz="0" w:space="0" w:color="auto"/>
        <w:bottom w:val="none" w:sz="0" w:space="0" w:color="auto"/>
        <w:right w:val="none" w:sz="0" w:space="0" w:color="auto"/>
      </w:divBdr>
    </w:div>
    <w:div w:id="309986600">
      <w:bodyDiv w:val="1"/>
      <w:marLeft w:val="0"/>
      <w:marRight w:val="0"/>
      <w:marTop w:val="0"/>
      <w:marBottom w:val="0"/>
      <w:divBdr>
        <w:top w:val="none" w:sz="0" w:space="0" w:color="auto"/>
        <w:left w:val="none" w:sz="0" w:space="0" w:color="auto"/>
        <w:bottom w:val="none" w:sz="0" w:space="0" w:color="auto"/>
        <w:right w:val="none" w:sz="0" w:space="0" w:color="auto"/>
      </w:divBdr>
    </w:div>
    <w:div w:id="353271370">
      <w:bodyDiv w:val="1"/>
      <w:marLeft w:val="0"/>
      <w:marRight w:val="0"/>
      <w:marTop w:val="0"/>
      <w:marBottom w:val="0"/>
      <w:divBdr>
        <w:top w:val="none" w:sz="0" w:space="0" w:color="auto"/>
        <w:left w:val="none" w:sz="0" w:space="0" w:color="auto"/>
        <w:bottom w:val="none" w:sz="0" w:space="0" w:color="auto"/>
        <w:right w:val="none" w:sz="0" w:space="0" w:color="auto"/>
      </w:divBdr>
    </w:div>
    <w:div w:id="360016497">
      <w:bodyDiv w:val="1"/>
      <w:marLeft w:val="0"/>
      <w:marRight w:val="0"/>
      <w:marTop w:val="0"/>
      <w:marBottom w:val="0"/>
      <w:divBdr>
        <w:top w:val="none" w:sz="0" w:space="0" w:color="auto"/>
        <w:left w:val="none" w:sz="0" w:space="0" w:color="auto"/>
        <w:bottom w:val="none" w:sz="0" w:space="0" w:color="auto"/>
        <w:right w:val="none" w:sz="0" w:space="0" w:color="auto"/>
      </w:divBdr>
    </w:div>
    <w:div w:id="368409286">
      <w:bodyDiv w:val="1"/>
      <w:marLeft w:val="0"/>
      <w:marRight w:val="0"/>
      <w:marTop w:val="0"/>
      <w:marBottom w:val="0"/>
      <w:divBdr>
        <w:top w:val="none" w:sz="0" w:space="0" w:color="auto"/>
        <w:left w:val="none" w:sz="0" w:space="0" w:color="auto"/>
        <w:bottom w:val="none" w:sz="0" w:space="0" w:color="auto"/>
        <w:right w:val="none" w:sz="0" w:space="0" w:color="auto"/>
      </w:divBdr>
    </w:div>
    <w:div w:id="419454084">
      <w:bodyDiv w:val="1"/>
      <w:marLeft w:val="0"/>
      <w:marRight w:val="0"/>
      <w:marTop w:val="0"/>
      <w:marBottom w:val="0"/>
      <w:divBdr>
        <w:top w:val="none" w:sz="0" w:space="0" w:color="auto"/>
        <w:left w:val="none" w:sz="0" w:space="0" w:color="auto"/>
        <w:bottom w:val="none" w:sz="0" w:space="0" w:color="auto"/>
        <w:right w:val="none" w:sz="0" w:space="0" w:color="auto"/>
      </w:divBdr>
    </w:div>
    <w:div w:id="432475030">
      <w:bodyDiv w:val="1"/>
      <w:marLeft w:val="0"/>
      <w:marRight w:val="0"/>
      <w:marTop w:val="0"/>
      <w:marBottom w:val="0"/>
      <w:divBdr>
        <w:top w:val="none" w:sz="0" w:space="0" w:color="auto"/>
        <w:left w:val="none" w:sz="0" w:space="0" w:color="auto"/>
        <w:bottom w:val="none" w:sz="0" w:space="0" w:color="auto"/>
        <w:right w:val="none" w:sz="0" w:space="0" w:color="auto"/>
      </w:divBdr>
    </w:div>
    <w:div w:id="436413742">
      <w:bodyDiv w:val="1"/>
      <w:marLeft w:val="0"/>
      <w:marRight w:val="0"/>
      <w:marTop w:val="0"/>
      <w:marBottom w:val="0"/>
      <w:divBdr>
        <w:top w:val="none" w:sz="0" w:space="0" w:color="auto"/>
        <w:left w:val="none" w:sz="0" w:space="0" w:color="auto"/>
        <w:bottom w:val="none" w:sz="0" w:space="0" w:color="auto"/>
        <w:right w:val="none" w:sz="0" w:space="0" w:color="auto"/>
      </w:divBdr>
    </w:div>
    <w:div w:id="439227654">
      <w:bodyDiv w:val="1"/>
      <w:marLeft w:val="0"/>
      <w:marRight w:val="0"/>
      <w:marTop w:val="0"/>
      <w:marBottom w:val="0"/>
      <w:divBdr>
        <w:top w:val="none" w:sz="0" w:space="0" w:color="auto"/>
        <w:left w:val="none" w:sz="0" w:space="0" w:color="auto"/>
        <w:bottom w:val="none" w:sz="0" w:space="0" w:color="auto"/>
        <w:right w:val="none" w:sz="0" w:space="0" w:color="auto"/>
      </w:divBdr>
    </w:div>
    <w:div w:id="450788632">
      <w:bodyDiv w:val="1"/>
      <w:marLeft w:val="0"/>
      <w:marRight w:val="0"/>
      <w:marTop w:val="0"/>
      <w:marBottom w:val="0"/>
      <w:divBdr>
        <w:top w:val="none" w:sz="0" w:space="0" w:color="auto"/>
        <w:left w:val="none" w:sz="0" w:space="0" w:color="auto"/>
        <w:bottom w:val="none" w:sz="0" w:space="0" w:color="auto"/>
        <w:right w:val="none" w:sz="0" w:space="0" w:color="auto"/>
      </w:divBdr>
    </w:div>
    <w:div w:id="451873748">
      <w:bodyDiv w:val="1"/>
      <w:marLeft w:val="0"/>
      <w:marRight w:val="0"/>
      <w:marTop w:val="0"/>
      <w:marBottom w:val="0"/>
      <w:divBdr>
        <w:top w:val="none" w:sz="0" w:space="0" w:color="auto"/>
        <w:left w:val="none" w:sz="0" w:space="0" w:color="auto"/>
        <w:bottom w:val="none" w:sz="0" w:space="0" w:color="auto"/>
        <w:right w:val="none" w:sz="0" w:space="0" w:color="auto"/>
      </w:divBdr>
    </w:div>
    <w:div w:id="486171607">
      <w:bodyDiv w:val="1"/>
      <w:marLeft w:val="0"/>
      <w:marRight w:val="0"/>
      <w:marTop w:val="0"/>
      <w:marBottom w:val="0"/>
      <w:divBdr>
        <w:top w:val="none" w:sz="0" w:space="0" w:color="auto"/>
        <w:left w:val="none" w:sz="0" w:space="0" w:color="auto"/>
        <w:bottom w:val="none" w:sz="0" w:space="0" w:color="auto"/>
        <w:right w:val="none" w:sz="0" w:space="0" w:color="auto"/>
      </w:divBdr>
    </w:div>
    <w:div w:id="487746287">
      <w:bodyDiv w:val="1"/>
      <w:marLeft w:val="0"/>
      <w:marRight w:val="0"/>
      <w:marTop w:val="0"/>
      <w:marBottom w:val="0"/>
      <w:divBdr>
        <w:top w:val="none" w:sz="0" w:space="0" w:color="auto"/>
        <w:left w:val="none" w:sz="0" w:space="0" w:color="auto"/>
        <w:bottom w:val="none" w:sz="0" w:space="0" w:color="auto"/>
        <w:right w:val="none" w:sz="0" w:space="0" w:color="auto"/>
      </w:divBdr>
    </w:div>
    <w:div w:id="500314679">
      <w:bodyDiv w:val="1"/>
      <w:marLeft w:val="0"/>
      <w:marRight w:val="0"/>
      <w:marTop w:val="0"/>
      <w:marBottom w:val="0"/>
      <w:divBdr>
        <w:top w:val="none" w:sz="0" w:space="0" w:color="auto"/>
        <w:left w:val="none" w:sz="0" w:space="0" w:color="auto"/>
        <w:bottom w:val="none" w:sz="0" w:space="0" w:color="auto"/>
        <w:right w:val="none" w:sz="0" w:space="0" w:color="auto"/>
      </w:divBdr>
    </w:div>
    <w:div w:id="523716922">
      <w:bodyDiv w:val="1"/>
      <w:marLeft w:val="0"/>
      <w:marRight w:val="0"/>
      <w:marTop w:val="0"/>
      <w:marBottom w:val="0"/>
      <w:divBdr>
        <w:top w:val="none" w:sz="0" w:space="0" w:color="auto"/>
        <w:left w:val="none" w:sz="0" w:space="0" w:color="auto"/>
        <w:bottom w:val="none" w:sz="0" w:space="0" w:color="auto"/>
        <w:right w:val="none" w:sz="0" w:space="0" w:color="auto"/>
      </w:divBdr>
    </w:div>
    <w:div w:id="525023395">
      <w:bodyDiv w:val="1"/>
      <w:marLeft w:val="0"/>
      <w:marRight w:val="0"/>
      <w:marTop w:val="0"/>
      <w:marBottom w:val="0"/>
      <w:divBdr>
        <w:top w:val="none" w:sz="0" w:space="0" w:color="auto"/>
        <w:left w:val="none" w:sz="0" w:space="0" w:color="auto"/>
        <w:bottom w:val="none" w:sz="0" w:space="0" w:color="auto"/>
        <w:right w:val="none" w:sz="0" w:space="0" w:color="auto"/>
      </w:divBdr>
    </w:div>
    <w:div w:id="526869841">
      <w:bodyDiv w:val="1"/>
      <w:marLeft w:val="0"/>
      <w:marRight w:val="0"/>
      <w:marTop w:val="0"/>
      <w:marBottom w:val="0"/>
      <w:divBdr>
        <w:top w:val="none" w:sz="0" w:space="0" w:color="auto"/>
        <w:left w:val="none" w:sz="0" w:space="0" w:color="auto"/>
        <w:bottom w:val="none" w:sz="0" w:space="0" w:color="auto"/>
        <w:right w:val="none" w:sz="0" w:space="0" w:color="auto"/>
      </w:divBdr>
    </w:div>
    <w:div w:id="532763970">
      <w:bodyDiv w:val="1"/>
      <w:marLeft w:val="0"/>
      <w:marRight w:val="0"/>
      <w:marTop w:val="0"/>
      <w:marBottom w:val="0"/>
      <w:divBdr>
        <w:top w:val="none" w:sz="0" w:space="0" w:color="auto"/>
        <w:left w:val="none" w:sz="0" w:space="0" w:color="auto"/>
        <w:bottom w:val="none" w:sz="0" w:space="0" w:color="auto"/>
        <w:right w:val="none" w:sz="0" w:space="0" w:color="auto"/>
      </w:divBdr>
    </w:div>
    <w:div w:id="583339258">
      <w:bodyDiv w:val="1"/>
      <w:marLeft w:val="0"/>
      <w:marRight w:val="0"/>
      <w:marTop w:val="0"/>
      <w:marBottom w:val="0"/>
      <w:divBdr>
        <w:top w:val="none" w:sz="0" w:space="0" w:color="auto"/>
        <w:left w:val="none" w:sz="0" w:space="0" w:color="auto"/>
        <w:bottom w:val="none" w:sz="0" w:space="0" w:color="auto"/>
        <w:right w:val="none" w:sz="0" w:space="0" w:color="auto"/>
      </w:divBdr>
    </w:div>
    <w:div w:id="587277358">
      <w:bodyDiv w:val="1"/>
      <w:marLeft w:val="0"/>
      <w:marRight w:val="0"/>
      <w:marTop w:val="0"/>
      <w:marBottom w:val="0"/>
      <w:divBdr>
        <w:top w:val="none" w:sz="0" w:space="0" w:color="auto"/>
        <w:left w:val="none" w:sz="0" w:space="0" w:color="auto"/>
        <w:bottom w:val="none" w:sz="0" w:space="0" w:color="auto"/>
        <w:right w:val="none" w:sz="0" w:space="0" w:color="auto"/>
      </w:divBdr>
    </w:div>
    <w:div w:id="598294997">
      <w:bodyDiv w:val="1"/>
      <w:marLeft w:val="0"/>
      <w:marRight w:val="0"/>
      <w:marTop w:val="0"/>
      <w:marBottom w:val="0"/>
      <w:divBdr>
        <w:top w:val="none" w:sz="0" w:space="0" w:color="auto"/>
        <w:left w:val="none" w:sz="0" w:space="0" w:color="auto"/>
        <w:bottom w:val="none" w:sz="0" w:space="0" w:color="auto"/>
        <w:right w:val="none" w:sz="0" w:space="0" w:color="auto"/>
      </w:divBdr>
    </w:div>
    <w:div w:id="601107052">
      <w:bodyDiv w:val="1"/>
      <w:marLeft w:val="0"/>
      <w:marRight w:val="0"/>
      <w:marTop w:val="0"/>
      <w:marBottom w:val="0"/>
      <w:divBdr>
        <w:top w:val="none" w:sz="0" w:space="0" w:color="auto"/>
        <w:left w:val="none" w:sz="0" w:space="0" w:color="auto"/>
        <w:bottom w:val="none" w:sz="0" w:space="0" w:color="auto"/>
        <w:right w:val="none" w:sz="0" w:space="0" w:color="auto"/>
      </w:divBdr>
    </w:div>
    <w:div w:id="612984295">
      <w:bodyDiv w:val="1"/>
      <w:marLeft w:val="0"/>
      <w:marRight w:val="0"/>
      <w:marTop w:val="0"/>
      <w:marBottom w:val="0"/>
      <w:divBdr>
        <w:top w:val="none" w:sz="0" w:space="0" w:color="auto"/>
        <w:left w:val="none" w:sz="0" w:space="0" w:color="auto"/>
        <w:bottom w:val="none" w:sz="0" w:space="0" w:color="auto"/>
        <w:right w:val="none" w:sz="0" w:space="0" w:color="auto"/>
      </w:divBdr>
    </w:div>
    <w:div w:id="632753960">
      <w:bodyDiv w:val="1"/>
      <w:marLeft w:val="0"/>
      <w:marRight w:val="0"/>
      <w:marTop w:val="0"/>
      <w:marBottom w:val="0"/>
      <w:divBdr>
        <w:top w:val="none" w:sz="0" w:space="0" w:color="auto"/>
        <w:left w:val="none" w:sz="0" w:space="0" w:color="auto"/>
        <w:bottom w:val="none" w:sz="0" w:space="0" w:color="auto"/>
        <w:right w:val="none" w:sz="0" w:space="0" w:color="auto"/>
      </w:divBdr>
    </w:div>
    <w:div w:id="633483918">
      <w:bodyDiv w:val="1"/>
      <w:marLeft w:val="0"/>
      <w:marRight w:val="0"/>
      <w:marTop w:val="0"/>
      <w:marBottom w:val="0"/>
      <w:divBdr>
        <w:top w:val="none" w:sz="0" w:space="0" w:color="auto"/>
        <w:left w:val="none" w:sz="0" w:space="0" w:color="auto"/>
        <w:bottom w:val="none" w:sz="0" w:space="0" w:color="auto"/>
        <w:right w:val="none" w:sz="0" w:space="0" w:color="auto"/>
      </w:divBdr>
    </w:div>
    <w:div w:id="644625300">
      <w:bodyDiv w:val="1"/>
      <w:marLeft w:val="0"/>
      <w:marRight w:val="0"/>
      <w:marTop w:val="0"/>
      <w:marBottom w:val="0"/>
      <w:divBdr>
        <w:top w:val="none" w:sz="0" w:space="0" w:color="auto"/>
        <w:left w:val="none" w:sz="0" w:space="0" w:color="auto"/>
        <w:bottom w:val="none" w:sz="0" w:space="0" w:color="auto"/>
        <w:right w:val="none" w:sz="0" w:space="0" w:color="auto"/>
      </w:divBdr>
    </w:div>
    <w:div w:id="646010898">
      <w:bodyDiv w:val="1"/>
      <w:marLeft w:val="0"/>
      <w:marRight w:val="0"/>
      <w:marTop w:val="0"/>
      <w:marBottom w:val="0"/>
      <w:divBdr>
        <w:top w:val="none" w:sz="0" w:space="0" w:color="auto"/>
        <w:left w:val="none" w:sz="0" w:space="0" w:color="auto"/>
        <w:bottom w:val="none" w:sz="0" w:space="0" w:color="auto"/>
        <w:right w:val="none" w:sz="0" w:space="0" w:color="auto"/>
      </w:divBdr>
    </w:div>
    <w:div w:id="651637438">
      <w:bodyDiv w:val="1"/>
      <w:marLeft w:val="0"/>
      <w:marRight w:val="0"/>
      <w:marTop w:val="0"/>
      <w:marBottom w:val="0"/>
      <w:divBdr>
        <w:top w:val="none" w:sz="0" w:space="0" w:color="auto"/>
        <w:left w:val="none" w:sz="0" w:space="0" w:color="auto"/>
        <w:bottom w:val="none" w:sz="0" w:space="0" w:color="auto"/>
        <w:right w:val="none" w:sz="0" w:space="0" w:color="auto"/>
      </w:divBdr>
    </w:div>
    <w:div w:id="654797097">
      <w:bodyDiv w:val="1"/>
      <w:marLeft w:val="0"/>
      <w:marRight w:val="0"/>
      <w:marTop w:val="0"/>
      <w:marBottom w:val="0"/>
      <w:divBdr>
        <w:top w:val="none" w:sz="0" w:space="0" w:color="auto"/>
        <w:left w:val="none" w:sz="0" w:space="0" w:color="auto"/>
        <w:bottom w:val="none" w:sz="0" w:space="0" w:color="auto"/>
        <w:right w:val="none" w:sz="0" w:space="0" w:color="auto"/>
      </w:divBdr>
    </w:div>
    <w:div w:id="682244981">
      <w:bodyDiv w:val="1"/>
      <w:marLeft w:val="0"/>
      <w:marRight w:val="0"/>
      <w:marTop w:val="0"/>
      <w:marBottom w:val="0"/>
      <w:divBdr>
        <w:top w:val="none" w:sz="0" w:space="0" w:color="auto"/>
        <w:left w:val="none" w:sz="0" w:space="0" w:color="auto"/>
        <w:bottom w:val="none" w:sz="0" w:space="0" w:color="auto"/>
        <w:right w:val="none" w:sz="0" w:space="0" w:color="auto"/>
      </w:divBdr>
    </w:div>
    <w:div w:id="710495683">
      <w:bodyDiv w:val="1"/>
      <w:marLeft w:val="0"/>
      <w:marRight w:val="0"/>
      <w:marTop w:val="0"/>
      <w:marBottom w:val="0"/>
      <w:divBdr>
        <w:top w:val="none" w:sz="0" w:space="0" w:color="auto"/>
        <w:left w:val="none" w:sz="0" w:space="0" w:color="auto"/>
        <w:bottom w:val="none" w:sz="0" w:space="0" w:color="auto"/>
        <w:right w:val="none" w:sz="0" w:space="0" w:color="auto"/>
      </w:divBdr>
    </w:div>
    <w:div w:id="713819853">
      <w:bodyDiv w:val="1"/>
      <w:marLeft w:val="0"/>
      <w:marRight w:val="0"/>
      <w:marTop w:val="0"/>
      <w:marBottom w:val="0"/>
      <w:divBdr>
        <w:top w:val="none" w:sz="0" w:space="0" w:color="auto"/>
        <w:left w:val="none" w:sz="0" w:space="0" w:color="auto"/>
        <w:bottom w:val="none" w:sz="0" w:space="0" w:color="auto"/>
        <w:right w:val="none" w:sz="0" w:space="0" w:color="auto"/>
      </w:divBdr>
    </w:div>
    <w:div w:id="724255894">
      <w:bodyDiv w:val="1"/>
      <w:marLeft w:val="0"/>
      <w:marRight w:val="0"/>
      <w:marTop w:val="0"/>
      <w:marBottom w:val="0"/>
      <w:divBdr>
        <w:top w:val="none" w:sz="0" w:space="0" w:color="auto"/>
        <w:left w:val="none" w:sz="0" w:space="0" w:color="auto"/>
        <w:bottom w:val="none" w:sz="0" w:space="0" w:color="auto"/>
        <w:right w:val="none" w:sz="0" w:space="0" w:color="auto"/>
      </w:divBdr>
    </w:div>
    <w:div w:id="728114009">
      <w:bodyDiv w:val="1"/>
      <w:marLeft w:val="0"/>
      <w:marRight w:val="0"/>
      <w:marTop w:val="0"/>
      <w:marBottom w:val="0"/>
      <w:divBdr>
        <w:top w:val="none" w:sz="0" w:space="0" w:color="auto"/>
        <w:left w:val="none" w:sz="0" w:space="0" w:color="auto"/>
        <w:bottom w:val="none" w:sz="0" w:space="0" w:color="auto"/>
        <w:right w:val="none" w:sz="0" w:space="0" w:color="auto"/>
      </w:divBdr>
    </w:div>
    <w:div w:id="735782375">
      <w:bodyDiv w:val="1"/>
      <w:marLeft w:val="0"/>
      <w:marRight w:val="0"/>
      <w:marTop w:val="0"/>
      <w:marBottom w:val="0"/>
      <w:divBdr>
        <w:top w:val="none" w:sz="0" w:space="0" w:color="auto"/>
        <w:left w:val="none" w:sz="0" w:space="0" w:color="auto"/>
        <w:bottom w:val="none" w:sz="0" w:space="0" w:color="auto"/>
        <w:right w:val="none" w:sz="0" w:space="0" w:color="auto"/>
      </w:divBdr>
    </w:div>
    <w:div w:id="776874640">
      <w:bodyDiv w:val="1"/>
      <w:marLeft w:val="0"/>
      <w:marRight w:val="0"/>
      <w:marTop w:val="0"/>
      <w:marBottom w:val="0"/>
      <w:divBdr>
        <w:top w:val="none" w:sz="0" w:space="0" w:color="auto"/>
        <w:left w:val="none" w:sz="0" w:space="0" w:color="auto"/>
        <w:bottom w:val="none" w:sz="0" w:space="0" w:color="auto"/>
        <w:right w:val="none" w:sz="0" w:space="0" w:color="auto"/>
      </w:divBdr>
    </w:div>
    <w:div w:id="804274752">
      <w:bodyDiv w:val="1"/>
      <w:marLeft w:val="0"/>
      <w:marRight w:val="0"/>
      <w:marTop w:val="0"/>
      <w:marBottom w:val="0"/>
      <w:divBdr>
        <w:top w:val="none" w:sz="0" w:space="0" w:color="auto"/>
        <w:left w:val="none" w:sz="0" w:space="0" w:color="auto"/>
        <w:bottom w:val="none" w:sz="0" w:space="0" w:color="auto"/>
        <w:right w:val="none" w:sz="0" w:space="0" w:color="auto"/>
      </w:divBdr>
      <w:divsChild>
        <w:div w:id="2118131312">
          <w:marLeft w:val="0"/>
          <w:marRight w:val="0"/>
          <w:marTop w:val="0"/>
          <w:marBottom w:val="0"/>
          <w:divBdr>
            <w:top w:val="none" w:sz="0" w:space="0" w:color="auto"/>
            <w:left w:val="none" w:sz="0" w:space="0" w:color="auto"/>
            <w:bottom w:val="none" w:sz="0" w:space="0" w:color="auto"/>
            <w:right w:val="none" w:sz="0" w:space="0" w:color="auto"/>
          </w:divBdr>
        </w:div>
      </w:divsChild>
    </w:div>
    <w:div w:id="818226832">
      <w:bodyDiv w:val="1"/>
      <w:marLeft w:val="0"/>
      <w:marRight w:val="0"/>
      <w:marTop w:val="0"/>
      <w:marBottom w:val="0"/>
      <w:divBdr>
        <w:top w:val="none" w:sz="0" w:space="0" w:color="auto"/>
        <w:left w:val="none" w:sz="0" w:space="0" w:color="auto"/>
        <w:bottom w:val="none" w:sz="0" w:space="0" w:color="auto"/>
        <w:right w:val="none" w:sz="0" w:space="0" w:color="auto"/>
      </w:divBdr>
    </w:div>
    <w:div w:id="819887695">
      <w:bodyDiv w:val="1"/>
      <w:marLeft w:val="0"/>
      <w:marRight w:val="0"/>
      <w:marTop w:val="0"/>
      <w:marBottom w:val="0"/>
      <w:divBdr>
        <w:top w:val="none" w:sz="0" w:space="0" w:color="auto"/>
        <w:left w:val="none" w:sz="0" w:space="0" w:color="auto"/>
        <w:bottom w:val="none" w:sz="0" w:space="0" w:color="auto"/>
        <w:right w:val="none" w:sz="0" w:space="0" w:color="auto"/>
      </w:divBdr>
    </w:div>
    <w:div w:id="822048067">
      <w:bodyDiv w:val="1"/>
      <w:marLeft w:val="0"/>
      <w:marRight w:val="0"/>
      <w:marTop w:val="0"/>
      <w:marBottom w:val="0"/>
      <w:divBdr>
        <w:top w:val="none" w:sz="0" w:space="0" w:color="auto"/>
        <w:left w:val="none" w:sz="0" w:space="0" w:color="auto"/>
        <w:bottom w:val="none" w:sz="0" w:space="0" w:color="auto"/>
        <w:right w:val="none" w:sz="0" w:space="0" w:color="auto"/>
      </w:divBdr>
    </w:div>
    <w:div w:id="853035551">
      <w:bodyDiv w:val="1"/>
      <w:marLeft w:val="0"/>
      <w:marRight w:val="0"/>
      <w:marTop w:val="0"/>
      <w:marBottom w:val="0"/>
      <w:divBdr>
        <w:top w:val="none" w:sz="0" w:space="0" w:color="auto"/>
        <w:left w:val="none" w:sz="0" w:space="0" w:color="auto"/>
        <w:bottom w:val="none" w:sz="0" w:space="0" w:color="auto"/>
        <w:right w:val="none" w:sz="0" w:space="0" w:color="auto"/>
      </w:divBdr>
    </w:div>
    <w:div w:id="856306055">
      <w:bodyDiv w:val="1"/>
      <w:marLeft w:val="0"/>
      <w:marRight w:val="0"/>
      <w:marTop w:val="0"/>
      <w:marBottom w:val="0"/>
      <w:divBdr>
        <w:top w:val="none" w:sz="0" w:space="0" w:color="auto"/>
        <w:left w:val="none" w:sz="0" w:space="0" w:color="auto"/>
        <w:bottom w:val="none" w:sz="0" w:space="0" w:color="auto"/>
        <w:right w:val="none" w:sz="0" w:space="0" w:color="auto"/>
      </w:divBdr>
    </w:div>
    <w:div w:id="877665380">
      <w:bodyDiv w:val="1"/>
      <w:marLeft w:val="0"/>
      <w:marRight w:val="0"/>
      <w:marTop w:val="0"/>
      <w:marBottom w:val="0"/>
      <w:divBdr>
        <w:top w:val="none" w:sz="0" w:space="0" w:color="auto"/>
        <w:left w:val="none" w:sz="0" w:space="0" w:color="auto"/>
        <w:bottom w:val="none" w:sz="0" w:space="0" w:color="auto"/>
        <w:right w:val="none" w:sz="0" w:space="0" w:color="auto"/>
      </w:divBdr>
    </w:div>
    <w:div w:id="888223851">
      <w:bodyDiv w:val="1"/>
      <w:marLeft w:val="0"/>
      <w:marRight w:val="0"/>
      <w:marTop w:val="0"/>
      <w:marBottom w:val="0"/>
      <w:divBdr>
        <w:top w:val="none" w:sz="0" w:space="0" w:color="auto"/>
        <w:left w:val="none" w:sz="0" w:space="0" w:color="auto"/>
        <w:bottom w:val="none" w:sz="0" w:space="0" w:color="auto"/>
        <w:right w:val="none" w:sz="0" w:space="0" w:color="auto"/>
      </w:divBdr>
    </w:div>
    <w:div w:id="894663552">
      <w:bodyDiv w:val="1"/>
      <w:marLeft w:val="0"/>
      <w:marRight w:val="0"/>
      <w:marTop w:val="0"/>
      <w:marBottom w:val="0"/>
      <w:divBdr>
        <w:top w:val="none" w:sz="0" w:space="0" w:color="auto"/>
        <w:left w:val="none" w:sz="0" w:space="0" w:color="auto"/>
        <w:bottom w:val="none" w:sz="0" w:space="0" w:color="auto"/>
        <w:right w:val="none" w:sz="0" w:space="0" w:color="auto"/>
      </w:divBdr>
    </w:div>
    <w:div w:id="911692660">
      <w:bodyDiv w:val="1"/>
      <w:marLeft w:val="0"/>
      <w:marRight w:val="0"/>
      <w:marTop w:val="0"/>
      <w:marBottom w:val="0"/>
      <w:divBdr>
        <w:top w:val="none" w:sz="0" w:space="0" w:color="auto"/>
        <w:left w:val="none" w:sz="0" w:space="0" w:color="auto"/>
        <w:bottom w:val="none" w:sz="0" w:space="0" w:color="auto"/>
        <w:right w:val="none" w:sz="0" w:space="0" w:color="auto"/>
      </w:divBdr>
    </w:div>
    <w:div w:id="935285917">
      <w:bodyDiv w:val="1"/>
      <w:marLeft w:val="0"/>
      <w:marRight w:val="0"/>
      <w:marTop w:val="0"/>
      <w:marBottom w:val="0"/>
      <w:divBdr>
        <w:top w:val="none" w:sz="0" w:space="0" w:color="auto"/>
        <w:left w:val="none" w:sz="0" w:space="0" w:color="auto"/>
        <w:bottom w:val="none" w:sz="0" w:space="0" w:color="auto"/>
        <w:right w:val="none" w:sz="0" w:space="0" w:color="auto"/>
      </w:divBdr>
    </w:div>
    <w:div w:id="948046792">
      <w:bodyDiv w:val="1"/>
      <w:marLeft w:val="0"/>
      <w:marRight w:val="0"/>
      <w:marTop w:val="0"/>
      <w:marBottom w:val="0"/>
      <w:divBdr>
        <w:top w:val="none" w:sz="0" w:space="0" w:color="auto"/>
        <w:left w:val="none" w:sz="0" w:space="0" w:color="auto"/>
        <w:bottom w:val="none" w:sz="0" w:space="0" w:color="auto"/>
        <w:right w:val="none" w:sz="0" w:space="0" w:color="auto"/>
      </w:divBdr>
    </w:div>
    <w:div w:id="952593489">
      <w:bodyDiv w:val="1"/>
      <w:marLeft w:val="0"/>
      <w:marRight w:val="0"/>
      <w:marTop w:val="0"/>
      <w:marBottom w:val="0"/>
      <w:divBdr>
        <w:top w:val="none" w:sz="0" w:space="0" w:color="auto"/>
        <w:left w:val="none" w:sz="0" w:space="0" w:color="auto"/>
        <w:bottom w:val="none" w:sz="0" w:space="0" w:color="auto"/>
        <w:right w:val="none" w:sz="0" w:space="0" w:color="auto"/>
      </w:divBdr>
    </w:div>
    <w:div w:id="957563603">
      <w:bodyDiv w:val="1"/>
      <w:marLeft w:val="0"/>
      <w:marRight w:val="0"/>
      <w:marTop w:val="0"/>
      <w:marBottom w:val="0"/>
      <w:divBdr>
        <w:top w:val="none" w:sz="0" w:space="0" w:color="auto"/>
        <w:left w:val="none" w:sz="0" w:space="0" w:color="auto"/>
        <w:bottom w:val="none" w:sz="0" w:space="0" w:color="auto"/>
        <w:right w:val="none" w:sz="0" w:space="0" w:color="auto"/>
      </w:divBdr>
    </w:div>
    <w:div w:id="961695279">
      <w:bodyDiv w:val="1"/>
      <w:marLeft w:val="0"/>
      <w:marRight w:val="0"/>
      <w:marTop w:val="0"/>
      <w:marBottom w:val="0"/>
      <w:divBdr>
        <w:top w:val="none" w:sz="0" w:space="0" w:color="auto"/>
        <w:left w:val="none" w:sz="0" w:space="0" w:color="auto"/>
        <w:bottom w:val="none" w:sz="0" w:space="0" w:color="auto"/>
        <w:right w:val="none" w:sz="0" w:space="0" w:color="auto"/>
      </w:divBdr>
    </w:div>
    <w:div w:id="965155962">
      <w:bodyDiv w:val="1"/>
      <w:marLeft w:val="0"/>
      <w:marRight w:val="0"/>
      <w:marTop w:val="0"/>
      <w:marBottom w:val="0"/>
      <w:divBdr>
        <w:top w:val="none" w:sz="0" w:space="0" w:color="auto"/>
        <w:left w:val="none" w:sz="0" w:space="0" w:color="auto"/>
        <w:bottom w:val="none" w:sz="0" w:space="0" w:color="auto"/>
        <w:right w:val="none" w:sz="0" w:space="0" w:color="auto"/>
      </w:divBdr>
    </w:div>
    <w:div w:id="974605116">
      <w:bodyDiv w:val="1"/>
      <w:marLeft w:val="0"/>
      <w:marRight w:val="0"/>
      <w:marTop w:val="0"/>
      <w:marBottom w:val="0"/>
      <w:divBdr>
        <w:top w:val="none" w:sz="0" w:space="0" w:color="auto"/>
        <w:left w:val="none" w:sz="0" w:space="0" w:color="auto"/>
        <w:bottom w:val="none" w:sz="0" w:space="0" w:color="auto"/>
        <w:right w:val="none" w:sz="0" w:space="0" w:color="auto"/>
      </w:divBdr>
    </w:div>
    <w:div w:id="979966530">
      <w:bodyDiv w:val="1"/>
      <w:marLeft w:val="0"/>
      <w:marRight w:val="0"/>
      <w:marTop w:val="0"/>
      <w:marBottom w:val="0"/>
      <w:divBdr>
        <w:top w:val="none" w:sz="0" w:space="0" w:color="auto"/>
        <w:left w:val="none" w:sz="0" w:space="0" w:color="auto"/>
        <w:bottom w:val="none" w:sz="0" w:space="0" w:color="auto"/>
        <w:right w:val="none" w:sz="0" w:space="0" w:color="auto"/>
      </w:divBdr>
    </w:div>
    <w:div w:id="980771946">
      <w:bodyDiv w:val="1"/>
      <w:marLeft w:val="0"/>
      <w:marRight w:val="0"/>
      <w:marTop w:val="0"/>
      <w:marBottom w:val="0"/>
      <w:divBdr>
        <w:top w:val="none" w:sz="0" w:space="0" w:color="auto"/>
        <w:left w:val="none" w:sz="0" w:space="0" w:color="auto"/>
        <w:bottom w:val="none" w:sz="0" w:space="0" w:color="auto"/>
        <w:right w:val="none" w:sz="0" w:space="0" w:color="auto"/>
      </w:divBdr>
    </w:div>
    <w:div w:id="995497097">
      <w:bodyDiv w:val="1"/>
      <w:marLeft w:val="0"/>
      <w:marRight w:val="0"/>
      <w:marTop w:val="0"/>
      <w:marBottom w:val="0"/>
      <w:divBdr>
        <w:top w:val="none" w:sz="0" w:space="0" w:color="auto"/>
        <w:left w:val="none" w:sz="0" w:space="0" w:color="auto"/>
        <w:bottom w:val="none" w:sz="0" w:space="0" w:color="auto"/>
        <w:right w:val="none" w:sz="0" w:space="0" w:color="auto"/>
      </w:divBdr>
    </w:div>
    <w:div w:id="1000153888">
      <w:bodyDiv w:val="1"/>
      <w:marLeft w:val="0"/>
      <w:marRight w:val="0"/>
      <w:marTop w:val="0"/>
      <w:marBottom w:val="0"/>
      <w:divBdr>
        <w:top w:val="none" w:sz="0" w:space="0" w:color="auto"/>
        <w:left w:val="none" w:sz="0" w:space="0" w:color="auto"/>
        <w:bottom w:val="none" w:sz="0" w:space="0" w:color="auto"/>
        <w:right w:val="none" w:sz="0" w:space="0" w:color="auto"/>
      </w:divBdr>
    </w:div>
    <w:div w:id="1022047075">
      <w:bodyDiv w:val="1"/>
      <w:marLeft w:val="0"/>
      <w:marRight w:val="0"/>
      <w:marTop w:val="0"/>
      <w:marBottom w:val="0"/>
      <w:divBdr>
        <w:top w:val="none" w:sz="0" w:space="0" w:color="auto"/>
        <w:left w:val="none" w:sz="0" w:space="0" w:color="auto"/>
        <w:bottom w:val="none" w:sz="0" w:space="0" w:color="auto"/>
        <w:right w:val="none" w:sz="0" w:space="0" w:color="auto"/>
      </w:divBdr>
    </w:div>
    <w:div w:id="1023633611">
      <w:bodyDiv w:val="1"/>
      <w:marLeft w:val="0"/>
      <w:marRight w:val="0"/>
      <w:marTop w:val="0"/>
      <w:marBottom w:val="0"/>
      <w:divBdr>
        <w:top w:val="none" w:sz="0" w:space="0" w:color="auto"/>
        <w:left w:val="none" w:sz="0" w:space="0" w:color="auto"/>
        <w:bottom w:val="none" w:sz="0" w:space="0" w:color="auto"/>
        <w:right w:val="none" w:sz="0" w:space="0" w:color="auto"/>
      </w:divBdr>
    </w:div>
    <w:div w:id="1029525142">
      <w:bodyDiv w:val="1"/>
      <w:marLeft w:val="0"/>
      <w:marRight w:val="0"/>
      <w:marTop w:val="0"/>
      <w:marBottom w:val="0"/>
      <w:divBdr>
        <w:top w:val="none" w:sz="0" w:space="0" w:color="auto"/>
        <w:left w:val="none" w:sz="0" w:space="0" w:color="auto"/>
        <w:bottom w:val="none" w:sz="0" w:space="0" w:color="auto"/>
        <w:right w:val="none" w:sz="0" w:space="0" w:color="auto"/>
      </w:divBdr>
    </w:div>
    <w:div w:id="1029641779">
      <w:bodyDiv w:val="1"/>
      <w:marLeft w:val="0"/>
      <w:marRight w:val="0"/>
      <w:marTop w:val="0"/>
      <w:marBottom w:val="0"/>
      <w:divBdr>
        <w:top w:val="none" w:sz="0" w:space="0" w:color="auto"/>
        <w:left w:val="none" w:sz="0" w:space="0" w:color="auto"/>
        <w:bottom w:val="none" w:sz="0" w:space="0" w:color="auto"/>
        <w:right w:val="none" w:sz="0" w:space="0" w:color="auto"/>
      </w:divBdr>
    </w:div>
    <w:div w:id="1030913335">
      <w:bodyDiv w:val="1"/>
      <w:marLeft w:val="0"/>
      <w:marRight w:val="0"/>
      <w:marTop w:val="0"/>
      <w:marBottom w:val="0"/>
      <w:divBdr>
        <w:top w:val="none" w:sz="0" w:space="0" w:color="auto"/>
        <w:left w:val="none" w:sz="0" w:space="0" w:color="auto"/>
        <w:bottom w:val="none" w:sz="0" w:space="0" w:color="auto"/>
        <w:right w:val="none" w:sz="0" w:space="0" w:color="auto"/>
      </w:divBdr>
    </w:div>
    <w:div w:id="1047295888">
      <w:bodyDiv w:val="1"/>
      <w:marLeft w:val="0"/>
      <w:marRight w:val="0"/>
      <w:marTop w:val="0"/>
      <w:marBottom w:val="0"/>
      <w:divBdr>
        <w:top w:val="none" w:sz="0" w:space="0" w:color="auto"/>
        <w:left w:val="none" w:sz="0" w:space="0" w:color="auto"/>
        <w:bottom w:val="none" w:sz="0" w:space="0" w:color="auto"/>
        <w:right w:val="none" w:sz="0" w:space="0" w:color="auto"/>
      </w:divBdr>
    </w:div>
    <w:div w:id="1061950206">
      <w:bodyDiv w:val="1"/>
      <w:marLeft w:val="0"/>
      <w:marRight w:val="0"/>
      <w:marTop w:val="0"/>
      <w:marBottom w:val="0"/>
      <w:divBdr>
        <w:top w:val="none" w:sz="0" w:space="0" w:color="auto"/>
        <w:left w:val="none" w:sz="0" w:space="0" w:color="auto"/>
        <w:bottom w:val="none" w:sz="0" w:space="0" w:color="auto"/>
        <w:right w:val="none" w:sz="0" w:space="0" w:color="auto"/>
      </w:divBdr>
    </w:div>
    <w:div w:id="1076247414">
      <w:bodyDiv w:val="1"/>
      <w:marLeft w:val="0"/>
      <w:marRight w:val="0"/>
      <w:marTop w:val="0"/>
      <w:marBottom w:val="0"/>
      <w:divBdr>
        <w:top w:val="none" w:sz="0" w:space="0" w:color="auto"/>
        <w:left w:val="none" w:sz="0" w:space="0" w:color="auto"/>
        <w:bottom w:val="none" w:sz="0" w:space="0" w:color="auto"/>
        <w:right w:val="none" w:sz="0" w:space="0" w:color="auto"/>
      </w:divBdr>
    </w:div>
    <w:div w:id="1079518177">
      <w:bodyDiv w:val="1"/>
      <w:marLeft w:val="0"/>
      <w:marRight w:val="0"/>
      <w:marTop w:val="0"/>
      <w:marBottom w:val="0"/>
      <w:divBdr>
        <w:top w:val="none" w:sz="0" w:space="0" w:color="auto"/>
        <w:left w:val="none" w:sz="0" w:space="0" w:color="auto"/>
        <w:bottom w:val="none" w:sz="0" w:space="0" w:color="auto"/>
        <w:right w:val="none" w:sz="0" w:space="0" w:color="auto"/>
      </w:divBdr>
    </w:div>
    <w:div w:id="1080325035">
      <w:bodyDiv w:val="1"/>
      <w:marLeft w:val="0"/>
      <w:marRight w:val="0"/>
      <w:marTop w:val="0"/>
      <w:marBottom w:val="0"/>
      <w:divBdr>
        <w:top w:val="none" w:sz="0" w:space="0" w:color="auto"/>
        <w:left w:val="none" w:sz="0" w:space="0" w:color="auto"/>
        <w:bottom w:val="none" w:sz="0" w:space="0" w:color="auto"/>
        <w:right w:val="none" w:sz="0" w:space="0" w:color="auto"/>
      </w:divBdr>
    </w:div>
    <w:div w:id="1083070179">
      <w:bodyDiv w:val="1"/>
      <w:marLeft w:val="0"/>
      <w:marRight w:val="0"/>
      <w:marTop w:val="0"/>
      <w:marBottom w:val="0"/>
      <w:divBdr>
        <w:top w:val="none" w:sz="0" w:space="0" w:color="auto"/>
        <w:left w:val="none" w:sz="0" w:space="0" w:color="auto"/>
        <w:bottom w:val="none" w:sz="0" w:space="0" w:color="auto"/>
        <w:right w:val="none" w:sz="0" w:space="0" w:color="auto"/>
      </w:divBdr>
    </w:div>
    <w:div w:id="1121846822">
      <w:bodyDiv w:val="1"/>
      <w:marLeft w:val="0"/>
      <w:marRight w:val="0"/>
      <w:marTop w:val="0"/>
      <w:marBottom w:val="0"/>
      <w:divBdr>
        <w:top w:val="none" w:sz="0" w:space="0" w:color="auto"/>
        <w:left w:val="none" w:sz="0" w:space="0" w:color="auto"/>
        <w:bottom w:val="none" w:sz="0" w:space="0" w:color="auto"/>
        <w:right w:val="none" w:sz="0" w:space="0" w:color="auto"/>
      </w:divBdr>
    </w:div>
    <w:div w:id="1128087357">
      <w:bodyDiv w:val="1"/>
      <w:marLeft w:val="0"/>
      <w:marRight w:val="0"/>
      <w:marTop w:val="0"/>
      <w:marBottom w:val="0"/>
      <w:divBdr>
        <w:top w:val="none" w:sz="0" w:space="0" w:color="auto"/>
        <w:left w:val="none" w:sz="0" w:space="0" w:color="auto"/>
        <w:bottom w:val="none" w:sz="0" w:space="0" w:color="auto"/>
        <w:right w:val="none" w:sz="0" w:space="0" w:color="auto"/>
      </w:divBdr>
    </w:div>
    <w:div w:id="1154757821">
      <w:bodyDiv w:val="1"/>
      <w:marLeft w:val="0"/>
      <w:marRight w:val="0"/>
      <w:marTop w:val="0"/>
      <w:marBottom w:val="0"/>
      <w:divBdr>
        <w:top w:val="none" w:sz="0" w:space="0" w:color="auto"/>
        <w:left w:val="none" w:sz="0" w:space="0" w:color="auto"/>
        <w:bottom w:val="none" w:sz="0" w:space="0" w:color="auto"/>
        <w:right w:val="none" w:sz="0" w:space="0" w:color="auto"/>
      </w:divBdr>
    </w:div>
    <w:div w:id="1167594741">
      <w:bodyDiv w:val="1"/>
      <w:marLeft w:val="0"/>
      <w:marRight w:val="0"/>
      <w:marTop w:val="0"/>
      <w:marBottom w:val="0"/>
      <w:divBdr>
        <w:top w:val="none" w:sz="0" w:space="0" w:color="auto"/>
        <w:left w:val="none" w:sz="0" w:space="0" w:color="auto"/>
        <w:bottom w:val="none" w:sz="0" w:space="0" w:color="auto"/>
        <w:right w:val="none" w:sz="0" w:space="0" w:color="auto"/>
      </w:divBdr>
    </w:div>
    <w:div w:id="1168835112">
      <w:bodyDiv w:val="1"/>
      <w:marLeft w:val="0"/>
      <w:marRight w:val="0"/>
      <w:marTop w:val="0"/>
      <w:marBottom w:val="0"/>
      <w:divBdr>
        <w:top w:val="none" w:sz="0" w:space="0" w:color="auto"/>
        <w:left w:val="none" w:sz="0" w:space="0" w:color="auto"/>
        <w:bottom w:val="none" w:sz="0" w:space="0" w:color="auto"/>
        <w:right w:val="none" w:sz="0" w:space="0" w:color="auto"/>
      </w:divBdr>
    </w:div>
    <w:div w:id="1185368803">
      <w:bodyDiv w:val="1"/>
      <w:marLeft w:val="0"/>
      <w:marRight w:val="0"/>
      <w:marTop w:val="0"/>
      <w:marBottom w:val="0"/>
      <w:divBdr>
        <w:top w:val="none" w:sz="0" w:space="0" w:color="auto"/>
        <w:left w:val="none" w:sz="0" w:space="0" w:color="auto"/>
        <w:bottom w:val="none" w:sz="0" w:space="0" w:color="auto"/>
        <w:right w:val="none" w:sz="0" w:space="0" w:color="auto"/>
      </w:divBdr>
    </w:div>
    <w:div w:id="1200969364">
      <w:bodyDiv w:val="1"/>
      <w:marLeft w:val="0"/>
      <w:marRight w:val="0"/>
      <w:marTop w:val="0"/>
      <w:marBottom w:val="0"/>
      <w:divBdr>
        <w:top w:val="none" w:sz="0" w:space="0" w:color="auto"/>
        <w:left w:val="none" w:sz="0" w:space="0" w:color="auto"/>
        <w:bottom w:val="none" w:sz="0" w:space="0" w:color="auto"/>
        <w:right w:val="none" w:sz="0" w:space="0" w:color="auto"/>
      </w:divBdr>
    </w:div>
    <w:div w:id="1221550428">
      <w:bodyDiv w:val="1"/>
      <w:marLeft w:val="0"/>
      <w:marRight w:val="0"/>
      <w:marTop w:val="0"/>
      <w:marBottom w:val="0"/>
      <w:divBdr>
        <w:top w:val="none" w:sz="0" w:space="0" w:color="auto"/>
        <w:left w:val="none" w:sz="0" w:space="0" w:color="auto"/>
        <w:bottom w:val="none" w:sz="0" w:space="0" w:color="auto"/>
        <w:right w:val="none" w:sz="0" w:space="0" w:color="auto"/>
      </w:divBdr>
    </w:div>
    <w:div w:id="1273391400">
      <w:bodyDiv w:val="1"/>
      <w:marLeft w:val="0"/>
      <w:marRight w:val="0"/>
      <w:marTop w:val="0"/>
      <w:marBottom w:val="0"/>
      <w:divBdr>
        <w:top w:val="none" w:sz="0" w:space="0" w:color="auto"/>
        <w:left w:val="none" w:sz="0" w:space="0" w:color="auto"/>
        <w:bottom w:val="none" w:sz="0" w:space="0" w:color="auto"/>
        <w:right w:val="none" w:sz="0" w:space="0" w:color="auto"/>
      </w:divBdr>
    </w:div>
    <w:div w:id="1275753116">
      <w:bodyDiv w:val="1"/>
      <w:marLeft w:val="0"/>
      <w:marRight w:val="0"/>
      <w:marTop w:val="0"/>
      <w:marBottom w:val="0"/>
      <w:divBdr>
        <w:top w:val="none" w:sz="0" w:space="0" w:color="auto"/>
        <w:left w:val="none" w:sz="0" w:space="0" w:color="auto"/>
        <w:bottom w:val="none" w:sz="0" w:space="0" w:color="auto"/>
        <w:right w:val="none" w:sz="0" w:space="0" w:color="auto"/>
      </w:divBdr>
    </w:div>
    <w:div w:id="1283657598">
      <w:bodyDiv w:val="1"/>
      <w:marLeft w:val="0"/>
      <w:marRight w:val="0"/>
      <w:marTop w:val="0"/>
      <w:marBottom w:val="0"/>
      <w:divBdr>
        <w:top w:val="none" w:sz="0" w:space="0" w:color="auto"/>
        <w:left w:val="none" w:sz="0" w:space="0" w:color="auto"/>
        <w:bottom w:val="none" w:sz="0" w:space="0" w:color="auto"/>
        <w:right w:val="none" w:sz="0" w:space="0" w:color="auto"/>
      </w:divBdr>
    </w:div>
    <w:div w:id="1305739375">
      <w:bodyDiv w:val="1"/>
      <w:marLeft w:val="0"/>
      <w:marRight w:val="0"/>
      <w:marTop w:val="0"/>
      <w:marBottom w:val="0"/>
      <w:divBdr>
        <w:top w:val="none" w:sz="0" w:space="0" w:color="auto"/>
        <w:left w:val="none" w:sz="0" w:space="0" w:color="auto"/>
        <w:bottom w:val="none" w:sz="0" w:space="0" w:color="auto"/>
        <w:right w:val="none" w:sz="0" w:space="0" w:color="auto"/>
      </w:divBdr>
    </w:div>
    <w:div w:id="1319264215">
      <w:bodyDiv w:val="1"/>
      <w:marLeft w:val="0"/>
      <w:marRight w:val="0"/>
      <w:marTop w:val="0"/>
      <w:marBottom w:val="0"/>
      <w:divBdr>
        <w:top w:val="none" w:sz="0" w:space="0" w:color="auto"/>
        <w:left w:val="none" w:sz="0" w:space="0" w:color="auto"/>
        <w:bottom w:val="none" w:sz="0" w:space="0" w:color="auto"/>
        <w:right w:val="none" w:sz="0" w:space="0" w:color="auto"/>
      </w:divBdr>
    </w:div>
    <w:div w:id="1340740286">
      <w:bodyDiv w:val="1"/>
      <w:marLeft w:val="0"/>
      <w:marRight w:val="0"/>
      <w:marTop w:val="0"/>
      <w:marBottom w:val="0"/>
      <w:divBdr>
        <w:top w:val="none" w:sz="0" w:space="0" w:color="auto"/>
        <w:left w:val="none" w:sz="0" w:space="0" w:color="auto"/>
        <w:bottom w:val="none" w:sz="0" w:space="0" w:color="auto"/>
        <w:right w:val="none" w:sz="0" w:space="0" w:color="auto"/>
      </w:divBdr>
    </w:div>
    <w:div w:id="1346903777">
      <w:bodyDiv w:val="1"/>
      <w:marLeft w:val="0"/>
      <w:marRight w:val="0"/>
      <w:marTop w:val="0"/>
      <w:marBottom w:val="0"/>
      <w:divBdr>
        <w:top w:val="none" w:sz="0" w:space="0" w:color="auto"/>
        <w:left w:val="none" w:sz="0" w:space="0" w:color="auto"/>
        <w:bottom w:val="none" w:sz="0" w:space="0" w:color="auto"/>
        <w:right w:val="none" w:sz="0" w:space="0" w:color="auto"/>
      </w:divBdr>
    </w:div>
    <w:div w:id="1349091216">
      <w:bodyDiv w:val="1"/>
      <w:marLeft w:val="0"/>
      <w:marRight w:val="0"/>
      <w:marTop w:val="0"/>
      <w:marBottom w:val="0"/>
      <w:divBdr>
        <w:top w:val="none" w:sz="0" w:space="0" w:color="auto"/>
        <w:left w:val="none" w:sz="0" w:space="0" w:color="auto"/>
        <w:bottom w:val="none" w:sz="0" w:space="0" w:color="auto"/>
        <w:right w:val="none" w:sz="0" w:space="0" w:color="auto"/>
      </w:divBdr>
    </w:div>
    <w:div w:id="1355766532">
      <w:bodyDiv w:val="1"/>
      <w:marLeft w:val="0"/>
      <w:marRight w:val="0"/>
      <w:marTop w:val="0"/>
      <w:marBottom w:val="0"/>
      <w:divBdr>
        <w:top w:val="none" w:sz="0" w:space="0" w:color="auto"/>
        <w:left w:val="none" w:sz="0" w:space="0" w:color="auto"/>
        <w:bottom w:val="none" w:sz="0" w:space="0" w:color="auto"/>
        <w:right w:val="none" w:sz="0" w:space="0" w:color="auto"/>
      </w:divBdr>
    </w:div>
    <w:div w:id="1386642013">
      <w:bodyDiv w:val="1"/>
      <w:marLeft w:val="0"/>
      <w:marRight w:val="0"/>
      <w:marTop w:val="0"/>
      <w:marBottom w:val="0"/>
      <w:divBdr>
        <w:top w:val="none" w:sz="0" w:space="0" w:color="auto"/>
        <w:left w:val="none" w:sz="0" w:space="0" w:color="auto"/>
        <w:bottom w:val="none" w:sz="0" w:space="0" w:color="auto"/>
        <w:right w:val="none" w:sz="0" w:space="0" w:color="auto"/>
      </w:divBdr>
    </w:div>
    <w:div w:id="1388138770">
      <w:bodyDiv w:val="1"/>
      <w:marLeft w:val="0"/>
      <w:marRight w:val="0"/>
      <w:marTop w:val="0"/>
      <w:marBottom w:val="0"/>
      <w:divBdr>
        <w:top w:val="none" w:sz="0" w:space="0" w:color="auto"/>
        <w:left w:val="none" w:sz="0" w:space="0" w:color="auto"/>
        <w:bottom w:val="none" w:sz="0" w:space="0" w:color="auto"/>
        <w:right w:val="none" w:sz="0" w:space="0" w:color="auto"/>
      </w:divBdr>
    </w:div>
    <w:div w:id="1401564638">
      <w:bodyDiv w:val="1"/>
      <w:marLeft w:val="0"/>
      <w:marRight w:val="0"/>
      <w:marTop w:val="0"/>
      <w:marBottom w:val="0"/>
      <w:divBdr>
        <w:top w:val="none" w:sz="0" w:space="0" w:color="auto"/>
        <w:left w:val="none" w:sz="0" w:space="0" w:color="auto"/>
        <w:bottom w:val="none" w:sz="0" w:space="0" w:color="auto"/>
        <w:right w:val="none" w:sz="0" w:space="0" w:color="auto"/>
      </w:divBdr>
    </w:div>
    <w:div w:id="1408186437">
      <w:bodyDiv w:val="1"/>
      <w:marLeft w:val="0"/>
      <w:marRight w:val="0"/>
      <w:marTop w:val="0"/>
      <w:marBottom w:val="0"/>
      <w:divBdr>
        <w:top w:val="none" w:sz="0" w:space="0" w:color="auto"/>
        <w:left w:val="none" w:sz="0" w:space="0" w:color="auto"/>
        <w:bottom w:val="none" w:sz="0" w:space="0" w:color="auto"/>
        <w:right w:val="none" w:sz="0" w:space="0" w:color="auto"/>
      </w:divBdr>
    </w:div>
    <w:div w:id="1419134574">
      <w:bodyDiv w:val="1"/>
      <w:marLeft w:val="0"/>
      <w:marRight w:val="0"/>
      <w:marTop w:val="0"/>
      <w:marBottom w:val="0"/>
      <w:divBdr>
        <w:top w:val="none" w:sz="0" w:space="0" w:color="auto"/>
        <w:left w:val="none" w:sz="0" w:space="0" w:color="auto"/>
        <w:bottom w:val="none" w:sz="0" w:space="0" w:color="auto"/>
        <w:right w:val="none" w:sz="0" w:space="0" w:color="auto"/>
      </w:divBdr>
    </w:div>
    <w:div w:id="1421639069">
      <w:bodyDiv w:val="1"/>
      <w:marLeft w:val="0"/>
      <w:marRight w:val="0"/>
      <w:marTop w:val="0"/>
      <w:marBottom w:val="0"/>
      <w:divBdr>
        <w:top w:val="none" w:sz="0" w:space="0" w:color="auto"/>
        <w:left w:val="none" w:sz="0" w:space="0" w:color="auto"/>
        <w:bottom w:val="none" w:sz="0" w:space="0" w:color="auto"/>
        <w:right w:val="none" w:sz="0" w:space="0" w:color="auto"/>
      </w:divBdr>
    </w:div>
    <w:div w:id="1425035224">
      <w:bodyDiv w:val="1"/>
      <w:marLeft w:val="0"/>
      <w:marRight w:val="0"/>
      <w:marTop w:val="0"/>
      <w:marBottom w:val="0"/>
      <w:divBdr>
        <w:top w:val="none" w:sz="0" w:space="0" w:color="auto"/>
        <w:left w:val="none" w:sz="0" w:space="0" w:color="auto"/>
        <w:bottom w:val="none" w:sz="0" w:space="0" w:color="auto"/>
        <w:right w:val="none" w:sz="0" w:space="0" w:color="auto"/>
      </w:divBdr>
    </w:div>
    <w:div w:id="1441992920">
      <w:bodyDiv w:val="1"/>
      <w:marLeft w:val="0"/>
      <w:marRight w:val="0"/>
      <w:marTop w:val="0"/>
      <w:marBottom w:val="0"/>
      <w:divBdr>
        <w:top w:val="none" w:sz="0" w:space="0" w:color="auto"/>
        <w:left w:val="none" w:sz="0" w:space="0" w:color="auto"/>
        <w:bottom w:val="none" w:sz="0" w:space="0" w:color="auto"/>
        <w:right w:val="none" w:sz="0" w:space="0" w:color="auto"/>
      </w:divBdr>
    </w:div>
    <w:div w:id="1451438757">
      <w:bodyDiv w:val="1"/>
      <w:marLeft w:val="0"/>
      <w:marRight w:val="0"/>
      <w:marTop w:val="0"/>
      <w:marBottom w:val="0"/>
      <w:divBdr>
        <w:top w:val="none" w:sz="0" w:space="0" w:color="auto"/>
        <w:left w:val="none" w:sz="0" w:space="0" w:color="auto"/>
        <w:bottom w:val="none" w:sz="0" w:space="0" w:color="auto"/>
        <w:right w:val="none" w:sz="0" w:space="0" w:color="auto"/>
      </w:divBdr>
    </w:div>
    <w:div w:id="1488936190">
      <w:bodyDiv w:val="1"/>
      <w:marLeft w:val="0"/>
      <w:marRight w:val="0"/>
      <w:marTop w:val="0"/>
      <w:marBottom w:val="0"/>
      <w:divBdr>
        <w:top w:val="none" w:sz="0" w:space="0" w:color="auto"/>
        <w:left w:val="none" w:sz="0" w:space="0" w:color="auto"/>
        <w:bottom w:val="none" w:sz="0" w:space="0" w:color="auto"/>
        <w:right w:val="none" w:sz="0" w:space="0" w:color="auto"/>
      </w:divBdr>
    </w:div>
    <w:div w:id="1496844710">
      <w:bodyDiv w:val="1"/>
      <w:marLeft w:val="0"/>
      <w:marRight w:val="0"/>
      <w:marTop w:val="0"/>
      <w:marBottom w:val="0"/>
      <w:divBdr>
        <w:top w:val="none" w:sz="0" w:space="0" w:color="auto"/>
        <w:left w:val="none" w:sz="0" w:space="0" w:color="auto"/>
        <w:bottom w:val="none" w:sz="0" w:space="0" w:color="auto"/>
        <w:right w:val="none" w:sz="0" w:space="0" w:color="auto"/>
      </w:divBdr>
    </w:div>
    <w:div w:id="1524319001">
      <w:bodyDiv w:val="1"/>
      <w:marLeft w:val="0"/>
      <w:marRight w:val="0"/>
      <w:marTop w:val="0"/>
      <w:marBottom w:val="0"/>
      <w:divBdr>
        <w:top w:val="none" w:sz="0" w:space="0" w:color="auto"/>
        <w:left w:val="none" w:sz="0" w:space="0" w:color="auto"/>
        <w:bottom w:val="none" w:sz="0" w:space="0" w:color="auto"/>
        <w:right w:val="none" w:sz="0" w:space="0" w:color="auto"/>
      </w:divBdr>
    </w:div>
    <w:div w:id="1539858220">
      <w:bodyDiv w:val="1"/>
      <w:marLeft w:val="0"/>
      <w:marRight w:val="0"/>
      <w:marTop w:val="0"/>
      <w:marBottom w:val="0"/>
      <w:divBdr>
        <w:top w:val="none" w:sz="0" w:space="0" w:color="auto"/>
        <w:left w:val="none" w:sz="0" w:space="0" w:color="auto"/>
        <w:bottom w:val="none" w:sz="0" w:space="0" w:color="auto"/>
        <w:right w:val="none" w:sz="0" w:space="0" w:color="auto"/>
      </w:divBdr>
    </w:div>
    <w:div w:id="1557667244">
      <w:bodyDiv w:val="1"/>
      <w:marLeft w:val="0"/>
      <w:marRight w:val="0"/>
      <w:marTop w:val="0"/>
      <w:marBottom w:val="0"/>
      <w:divBdr>
        <w:top w:val="none" w:sz="0" w:space="0" w:color="auto"/>
        <w:left w:val="none" w:sz="0" w:space="0" w:color="auto"/>
        <w:bottom w:val="none" w:sz="0" w:space="0" w:color="auto"/>
        <w:right w:val="none" w:sz="0" w:space="0" w:color="auto"/>
      </w:divBdr>
    </w:div>
    <w:div w:id="1566646411">
      <w:bodyDiv w:val="1"/>
      <w:marLeft w:val="0"/>
      <w:marRight w:val="0"/>
      <w:marTop w:val="0"/>
      <w:marBottom w:val="0"/>
      <w:divBdr>
        <w:top w:val="none" w:sz="0" w:space="0" w:color="auto"/>
        <w:left w:val="none" w:sz="0" w:space="0" w:color="auto"/>
        <w:bottom w:val="none" w:sz="0" w:space="0" w:color="auto"/>
        <w:right w:val="none" w:sz="0" w:space="0" w:color="auto"/>
      </w:divBdr>
    </w:div>
    <w:div w:id="1568608191">
      <w:bodyDiv w:val="1"/>
      <w:marLeft w:val="0"/>
      <w:marRight w:val="0"/>
      <w:marTop w:val="0"/>
      <w:marBottom w:val="0"/>
      <w:divBdr>
        <w:top w:val="none" w:sz="0" w:space="0" w:color="auto"/>
        <w:left w:val="none" w:sz="0" w:space="0" w:color="auto"/>
        <w:bottom w:val="none" w:sz="0" w:space="0" w:color="auto"/>
        <w:right w:val="none" w:sz="0" w:space="0" w:color="auto"/>
      </w:divBdr>
    </w:div>
    <w:div w:id="1573471226">
      <w:bodyDiv w:val="1"/>
      <w:marLeft w:val="0"/>
      <w:marRight w:val="0"/>
      <w:marTop w:val="0"/>
      <w:marBottom w:val="0"/>
      <w:divBdr>
        <w:top w:val="none" w:sz="0" w:space="0" w:color="auto"/>
        <w:left w:val="none" w:sz="0" w:space="0" w:color="auto"/>
        <w:bottom w:val="none" w:sz="0" w:space="0" w:color="auto"/>
        <w:right w:val="none" w:sz="0" w:space="0" w:color="auto"/>
      </w:divBdr>
    </w:div>
    <w:div w:id="1605187224">
      <w:bodyDiv w:val="1"/>
      <w:marLeft w:val="0"/>
      <w:marRight w:val="0"/>
      <w:marTop w:val="0"/>
      <w:marBottom w:val="0"/>
      <w:divBdr>
        <w:top w:val="none" w:sz="0" w:space="0" w:color="auto"/>
        <w:left w:val="none" w:sz="0" w:space="0" w:color="auto"/>
        <w:bottom w:val="none" w:sz="0" w:space="0" w:color="auto"/>
        <w:right w:val="none" w:sz="0" w:space="0" w:color="auto"/>
      </w:divBdr>
    </w:div>
    <w:div w:id="1625118496">
      <w:bodyDiv w:val="1"/>
      <w:marLeft w:val="0"/>
      <w:marRight w:val="0"/>
      <w:marTop w:val="0"/>
      <w:marBottom w:val="0"/>
      <w:divBdr>
        <w:top w:val="none" w:sz="0" w:space="0" w:color="auto"/>
        <w:left w:val="none" w:sz="0" w:space="0" w:color="auto"/>
        <w:bottom w:val="none" w:sz="0" w:space="0" w:color="auto"/>
        <w:right w:val="none" w:sz="0" w:space="0" w:color="auto"/>
      </w:divBdr>
    </w:div>
    <w:div w:id="1653367854">
      <w:bodyDiv w:val="1"/>
      <w:marLeft w:val="0"/>
      <w:marRight w:val="0"/>
      <w:marTop w:val="0"/>
      <w:marBottom w:val="0"/>
      <w:divBdr>
        <w:top w:val="none" w:sz="0" w:space="0" w:color="auto"/>
        <w:left w:val="none" w:sz="0" w:space="0" w:color="auto"/>
        <w:bottom w:val="none" w:sz="0" w:space="0" w:color="auto"/>
        <w:right w:val="none" w:sz="0" w:space="0" w:color="auto"/>
      </w:divBdr>
    </w:div>
    <w:div w:id="1704591652">
      <w:bodyDiv w:val="1"/>
      <w:marLeft w:val="0"/>
      <w:marRight w:val="0"/>
      <w:marTop w:val="0"/>
      <w:marBottom w:val="0"/>
      <w:divBdr>
        <w:top w:val="none" w:sz="0" w:space="0" w:color="auto"/>
        <w:left w:val="none" w:sz="0" w:space="0" w:color="auto"/>
        <w:bottom w:val="none" w:sz="0" w:space="0" w:color="auto"/>
        <w:right w:val="none" w:sz="0" w:space="0" w:color="auto"/>
      </w:divBdr>
    </w:div>
    <w:div w:id="1707178595">
      <w:bodyDiv w:val="1"/>
      <w:marLeft w:val="0"/>
      <w:marRight w:val="0"/>
      <w:marTop w:val="0"/>
      <w:marBottom w:val="0"/>
      <w:divBdr>
        <w:top w:val="none" w:sz="0" w:space="0" w:color="auto"/>
        <w:left w:val="none" w:sz="0" w:space="0" w:color="auto"/>
        <w:bottom w:val="none" w:sz="0" w:space="0" w:color="auto"/>
        <w:right w:val="none" w:sz="0" w:space="0" w:color="auto"/>
      </w:divBdr>
    </w:div>
    <w:div w:id="1709455005">
      <w:bodyDiv w:val="1"/>
      <w:marLeft w:val="0"/>
      <w:marRight w:val="0"/>
      <w:marTop w:val="0"/>
      <w:marBottom w:val="0"/>
      <w:divBdr>
        <w:top w:val="none" w:sz="0" w:space="0" w:color="auto"/>
        <w:left w:val="none" w:sz="0" w:space="0" w:color="auto"/>
        <w:bottom w:val="none" w:sz="0" w:space="0" w:color="auto"/>
        <w:right w:val="none" w:sz="0" w:space="0" w:color="auto"/>
      </w:divBdr>
    </w:div>
    <w:div w:id="1741709272">
      <w:bodyDiv w:val="1"/>
      <w:marLeft w:val="0"/>
      <w:marRight w:val="0"/>
      <w:marTop w:val="0"/>
      <w:marBottom w:val="0"/>
      <w:divBdr>
        <w:top w:val="none" w:sz="0" w:space="0" w:color="auto"/>
        <w:left w:val="none" w:sz="0" w:space="0" w:color="auto"/>
        <w:bottom w:val="none" w:sz="0" w:space="0" w:color="auto"/>
        <w:right w:val="none" w:sz="0" w:space="0" w:color="auto"/>
      </w:divBdr>
    </w:div>
    <w:div w:id="1746806196">
      <w:bodyDiv w:val="1"/>
      <w:marLeft w:val="0"/>
      <w:marRight w:val="0"/>
      <w:marTop w:val="0"/>
      <w:marBottom w:val="0"/>
      <w:divBdr>
        <w:top w:val="none" w:sz="0" w:space="0" w:color="auto"/>
        <w:left w:val="none" w:sz="0" w:space="0" w:color="auto"/>
        <w:bottom w:val="none" w:sz="0" w:space="0" w:color="auto"/>
        <w:right w:val="none" w:sz="0" w:space="0" w:color="auto"/>
      </w:divBdr>
    </w:div>
    <w:div w:id="1746997280">
      <w:bodyDiv w:val="1"/>
      <w:marLeft w:val="0"/>
      <w:marRight w:val="0"/>
      <w:marTop w:val="0"/>
      <w:marBottom w:val="0"/>
      <w:divBdr>
        <w:top w:val="none" w:sz="0" w:space="0" w:color="auto"/>
        <w:left w:val="none" w:sz="0" w:space="0" w:color="auto"/>
        <w:bottom w:val="none" w:sz="0" w:space="0" w:color="auto"/>
        <w:right w:val="none" w:sz="0" w:space="0" w:color="auto"/>
      </w:divBdr>
    </w:div>
    <w:div w:id="1756170679">
      <w:bodyDiv w:val="1"/>
      <w:marLeft w:val="0"/>
      <w:marRight w:val="0"/>
      <w:marTop w:val="0"/>
      <w:marBottom w:val="0"/>
      <w:divBdr>
        <w:top w:val="none" w:sz="0" w:space="0" w:color="auto"/>
        <w:left w:val="none" w:sz="0" w:space="0" w:color="auto"/>
        <w:bottom w:val="none" w:sz="0" w:space="0" w:color="auto"/>
        <w:right w:val="none" w:sz="0" w:space="0" w:color="auto"/>
      </w:divBdr>
    </w:div>
    <w:div w:id="1756705895">
      <w:bodyDiv w:val="1"/>
      <w:marLeft w:val="0"/>
      <w:marRight w:val="0"/>
      <w:marTop w:val="0"/>
      <w:marBottom w:val="0"/>
      <w:divBdr>
        <w:top w:val="none" w:sz="0" w:space="0" w:color="auto"/>
        <w:left w:val="none" w:sz="0" w:space="0" w:color="auto"/>
        <w:bottom w:val="none" w:sz="0" w:space="0" w:color="auto"/>
        <w:right w:val="none" w:sz="0" w:space="0" w:color="auto"/>
      </w:divBdr>
    </w:div>
    <w:div w:id="1758206757">
      <w:bodyDiv w:val="1"/>
      <w:marLeft w:val="0"/>
      <w:marRight w:val="0"/>
      <w:marTop w:val="0"/>
      <w:marBottom w:val="0"/>
      <w:divBdr>
        <w:top w:val="none" w:sz="0" w:space="0" w:color="auto"/>
        <w:left w:val="none" w:sz="0" w:space="0" w:color="auto"/>
        <w:bottom w:val="none" w:sz="0" w:space="0" w:color="auto"/>
        <w:right w:val="none" w:sz="0" w:space="0" w:color="auto"/>
      </w:divBdr>
    </w:div>
    <w:div w:id="1797598742">
      <w:bodyDiv w:val="1"/>
      <w:marLeft w:val="0"/>
      <w:marRight w:val="0"/>
      <w:marTop w:val="0"/>
      <w:marBottom w:val="0"/>
      <w:divBdr>
        <w:top w:val="none" w:sz="0" w:space="0" w:color="auto"/>
        <w:left w:val="none" w:sz="0" w:space="0" w:color="auto"/>
        <w:bottom w:val="none" w:sz="0" w:space="0" w:color="auto"/>
        <w:right w:val="none" w:sz="0" w:space="0" w:color="auto"/>
      </w:divBdr>
    </w:div>
    <w:div w:id="1803032953">
      <w:bodyDiv w:val="1"/>
      <w:marLeft w:val="0"/>
      <w:marRight w:val="0"/>
      <w:marTop w:val="0"/>
      <w:marBottom w:val="0"/>
      <w:divBdr>
        <w:top w:val="none" w:sz="0" w:space="0" w:color="auto"/>
        <w:left w:val="none" w:sz="0" w:space="0" w:color="auto"/>
        <w:bottom w:val="none" w:sz="0" w:space="0" w:color="auto"/>
        <w:right w:val="none" w:sz="0" w:space="0" w:color="auto"/>
      </w:divBdr>
    </w:div>
    <w:div w:id="1804809071">
      <w:bodyDiv w:val="1"/>
      <w:marLeft w:val="0"/>
      <w:marRight w:val="0"/>
      <w:marTop w:val="0"/>
      <w:marBottom w:val="0"/>
      <w:divBdr>
        <w:top w:val="none" w:sz="0" w:space="0" w:color="auto"/>
        <w:left w:val="none" w:sz="0" w:space="0" w:color="auto"/>
        <w:bottom w:val="none" w:sz="0" w:space="0" w:color="auto"/>
        <w:right w:val="none" w:sz="0" w:space="0" w:color="auto"/>
      </w:divBdr>
    </w:div>
    <w:div w:id="1822648433">
      <w:bodyDiv w:val="1"/>
      <w:marLeft w:val="0"/>
      <w:marRight w:val="0"/>
      <w:marTop w:val="0"/>
      <w:marBottom w:val="0"/>
      <w:divBdr>
        <w:top w:val="none" w:sz="0" w:space="0" w:color="auto"/>
        <w:left w:val="none" w:sz="0" w:space="0" w:color="auto"/>
        <w:bottom w:val="none" w:sz="0" w:space="0" w:color="auto"/>
        <w:right w:val="none" w:sz="0" w:space="0" w:color="auto"/>
      </w:divBdr>
    </w:div>
    <w:div w:id="1831947774">
      <w:bodyDiv w:val="1"/>
      <w:marLeft w:val="0"/>
      <w:marRight w:val="0"/>
      <w:marTop w:val="0"/>
      <w:marBottom w:val="0"/>
      <w:divBdr>
        <w:top w:val="none" w:sz="0" w:space="0" w:color="auto"/>
        <w:left w:val="none" w:sz="0" w:space="0" w:color="auto"/>
        <w:bottom w:val="none" w:sz="0" w:space="0" w:color="auto"/>
        <w:right w:val="none" w:sz="0" w:space="0" w:color="auto"/>
      </w:divBdr>
    </w:div>
    <w:div w:id="1838110447">
      <w:bodyDiv w:val="1"/>
      <w:marLeft w:val="0"/>
      <w:marRight w:val="0"/>
      <w:marTop w:val="0"/>
      <w:marBottom w:val="0"/>
      <w:divBdr>
        <w:top w:val="none" w:sz="0" w:space="0" w:color="auto"/>
        <w:left w:val="none" w:sz="0" w:space="0" w:color="auto"/>
        <w:bottom w:val="none" w:sz="0" w:space="0" w:color="auto"/>
        <w:right w:val="none" w:sz="0" w:space="0" w:color="auto"/>
      </w:divBdr>
    </w:div>
    <w:div w:id="1844123393">
      <w:bodyDiv w:val="1"/>
      <w:marLeft w:val="0"/>
      <w:marRight w:val="0"/>
      <w:marTop w:val="0"/>
      <w:marBottom w:val="0"/>
      <w:divBdr>
        <w:top w:val="none" w:sz="0" w:space="0" w:color="auto"/>
        <w:left w:val="none" w:sz="0" w:space="0" w:color="auto"/>
        <w:bottom w:val="none" w:sz="0" w:space="0" w:color="auto"/>
        <w:right w:val="none" w:sz="0" w:space="0" w:color="auto"/>
      </w:divBdr>
    </w:div>
    <w:div w:id="1846817238">
      <w:bodyDiv w:val="1"/>
      <w:marLeft w:val="0"/>
      <w:marRight w:val="0"/>
      <w:marTop w:val="0"/>
      <w:marBottom w:val="0"/>
      <w:divBdr>
        <w:top w:val="none" w:sz="0" w:space="0" w:color="auto"/>
        <w:left w:val="none" w:sz="0" w:space="0" w:color="auto"/>
        <w:bottom w:val="none" w:sz="0" w:space="0" w:color="auto"/>
        <w:right w:val="none" w:sz="0" w:space="0" w:color="auto"/>
      </w:divBdr>
    </w:div>
    <w:div w:id="1862627762">
      <w:bodyDiv w:val="1"/>
      <w:marLeft w:val="0"/>
      <w:marRight w:val="0"/>
      <w:marTop w:val="0"/>
      <w:marBottom w:val="0"/>
      <w:divBdr>
        <w:top w:val="none" w:sz="0" w:space="0" w:color="auto"/>
        <w:left w:val="none" w:sz="0" w:space="0" w:color="auto"/>
        <w:bottom w:val="none" w:sz="0" w:space="0" w:color="auto"/>
        <w:right w:val="none" w:sz="0" w:space="0" w:color="auto"/>
      </w:divBdr>
    </w:div>
    <w:div w:id="1872376575">
      <w:bodyDiv w:val="1"/>
      <w:marLeft w:val="0"/>
      <w:marRight w:val="0"/>
      <w:marTop w:val="0"/>
      <w:marBottom w:val="0"/>
      <w:divBdr>
        <w:top w:val="none" w:sz="0" w:space="0" w:color="auto"/>
        <w:left w:val="none" w:sz="0" w:space="0" w:color="auto"/>
        <w:bottom w:val="none" w:sz="0" w:space="0" w:color="auto"/>
        <w:right w:val="none" w:sz="0" w:space="0" w:color="auto"/>
      </w:divBdr>
    </w:div>
    <w:div w:id="1893956868">
      <w:bodyDiv w:val="1"/>
      <w:marLeft w:val="0"/>
      <w:marRight w:val="0"/>
      <w:marTop w:val="0"/>
      <w:marBottom w:val="0"/>
      <w:divBdr>
        <w:top w:val="none" w:sz="0" w:space="0" w:color="auto"/>
        <w:left w:val="none" w:sz="0" w:space="0" w:color="auto"/>
        <w:bottom w:val="none" w:sz="0" w:space="0" w:color="auto"/>
        <w:right w:val="none" w:sz="0" w:space="0" w:color="auto"/>
      </w:divBdr>
    </w:div>
    <w:div w:id="1915164918">
      <w:bodyDiv w:val="1"/>
      <w:marLeft w:val="0"/>
      <w:marRight w:val="0"/>
      <w:marTop w:val="0"/>
      <w:marBottom w:val="0"/>
      <w:divBdr>
        <w:top w:val="none" w:sz="0" w:space="0" w:color="auto"/>
        <w:left w:val="none" w:sz="0" w:space="0" w:color="auto"/>
        <w:bottom w:val="none" w:sz="0" w:space="0" w:color="auto"/>
        <w:right w:val="none" w:sz="0" w:space="0" w:color="auto"/>
      </w:divBdr>
    </w:div>
    <w:div w:id="1928155003">
      <w:bodyDiv w:val="1"/>
      <w:marLeft w:val="0"/>
      <w:marRight w:val="0"/>
      <w:marTop w:val="0"/>
      <w:marBottom w:val="0"/>
      <w:divBdr>
        <w:top w:val="none" w:sz="0" w:space="0" w:color="auto"/>
        <w:left w:val="none" w:sz="0" w:space="0" w:color="auto"/>
        <w:bottom w:val="none" w:sz="0" w:space="0" w:color="auto"/>
        <w:right w:val="none" w:sz="0" w:space="0" w:color="auto"/>
      </w:divBdr>
    </w:div>
    <w:div w:id="1951932363">
      <w:bodyDiv w:val="1"/>
      <w:marLeft w:val="0"/>
      <w:marRight w:val="0"/>
      <w:marTop w:val="0"/>
      <w:marBottom w:val="0"/>
      <w:divBdr>
        <w:top w:val="none" w:sz="0" w:space="0" w:color="auto"/>
        <w:left w:val="none" w:sz="0" w:space="0" w:color="auto"/>
        <w:bottom w:val="none" w:sz="0" w:space="0" w:color="auto"/>
        <w:right w:val="none" w:sz="0" w:space="0" w:color="auto"/>
      </w:divBdr>
    </w:div>
    <w:div w:id="1960262883">
      <w:bodyDiv w:val="1"/>
      <w:marLeft w:val="0"/>
      <w:marRight w:val="0"/>
      <w:marTop w:val="0"/>
      <w:marBottom w:val="0"/>
      <w:divBdr>
        <w:top w:val="none" w:sz="0" w:space="0" w:color="auto"/>
        <w:left w:val="none" w:sz="0" w:space="0" w:color="auto"/>
        <w:bottom w:val="none" w:sz="0" w:space="0" w:color="auto"/>
        <w:right w:val="none" w:sz="0" w:space="0" w:color="auto"/>
      </w:divBdr>
    </w:div>
    <w:div w:id="1987278868">
      <w:bodyDiv w:val="1"/>
      <w:marLeft w:val="0"/>
      <w:marRight w:val="0"/>
      <w:marTop w:val="0"/>
      <w:marBottom w:val="0"/>
      <w:divBdr>
        <w:top w:val="none" w:sz="0" w:space="0" w:color="auto"/>
        <w:left w:val="none" w:sz="0" w:space="0" w:color="auto"/>
        <w:bottom w:val="none" w:sz="0" w:space="0" w:color="auto"/>
        <w:right w:val="none" w:sz="0" w:space="0" w:color="auto"/>
      </w:divBdr>
    </w:div>
    <w:div w:id="2024552924">
      <w:bodyDiv w:val="1"/>
      <w:marLeft w:val="0"/>
      <w:marRight w:val="0"/>
      <w:marTop w:val="0"/>
      <w:marBottom w:val="0"/>
      <w:divBdr>
        <w:top w:val="none" w:sz="0" w:space="0" w:color="auto"/>
        <w:left w:val="none" w:sz="0" w:space="0" w:color="auto"/>
        <w:bottom w:val="none" w:sz="0" w:space="0" w:color="auto"/>
        <w:right w:val="none" w:sz="0" w:space="0" w:color="auto"/>
      </w:divBdr>
    </w:div>
    <w:div w:id="2035422279">
      <w:bodyDiv w:val="1"/>
      <w:marLeft w:val="0"/>
      <w:marRight w:val="0"/>
      <w:marTop w:val="0"/>
      <w:marBottom w:val="0"/>
      <w:divBdr>
        <w:top w:val="none" w:sz="0" w:space="0" w:color="auto"/>
        <w:left w:val="none" w:sz="0" w:space="0" w:color="auto"/>
        <w:bottom w:val="none" w:sz="0" w:space="0" w:color="auto"/>
        <w:right w:val="none" w:sz="0" w:space="0" w:color="auto"/>
      </w:divBdr>
    </w:div>
    <w:div w:id="2051414848">
      <w:bodyDiv w:val="1"/>
      <w:marLeft w:val="0"/>
      <w:marRight w:val="0"/>
      <w:marTop w:val="0"/>
      <w:marBottom w:val="0"/>
      <w:divBdr>
        <w:top w:val="none" w:sz="0" w:space="0" w:color="auto"/>
        <w:left w:val="none" w:sz="0" w:space="0" w:color="auto"/>
        <w:bottom w:val="none" w:sz="0" w:space="0" w:color="auto"/>
        <w:right w:val="none" w:sz="0" w:space="0" w:color="auto"/>
      </w:divBdr>
    </w:div>
    <w:div w:id="2109157419">
      <w:bodyDiv w:val="1"/>
      <w:marLeft w:val="0"/>
      <w:marRight w:val="0"/>
      <w:marTop w:val="0"/>
      <w:marBottom w:val="0"/>
      <w:divBdr>
        <w:top w:val="none" w:sz="0" w:space="0" w:color="auto"/>
        <w:left w:val="none" w:sz="0" w:space="0" w:color="auto"/>
        <w:bottom w:val="none" w:sz="0" w:space="0" w:color="auto"/>
        <w:right w:val="none" w:sz="0" w:space="0" w:color="auto"/>
      </w:divBdr>
    </w:div>
    <w:div w:id="2109689277">
      <w:bodyDiv w:val="1"/>
      <w:marLeft w:val="0"/>
      <w:marRight w:val="0"/>
      <w:marTop w:val="0"/>
      <w:marBottom w:val="0"/>
      <w:divBdr>
        <w:top w:val="none" w:sz="0" w:space="0" w:color="auto"/>
        <w:left w:val="none" w:sz="0" w:space="0" w:color="auto"/>
        <w:bottom w:val="none" w:sz="0" w:space="0" w:color="auto"/>
        <w:right w:val="none" w:sz="0" w:space="0" w:color="auto"/>
      </w:divBdr>
    </w:div>
    <w:div w:id="2110075742">
      <w:bodyDiv w:val="1"/>
      <w:marLeft w:val="0"/>
      <w:marRight w:val="0"/>
      <w:marTop w:val="0"/>
      <w:marBottom w:val="0"/>
      <w:divBdr>
        <w:top w:val="none" w:sz="0" w:space="0" w:color="auto"/>
        <w:left w:val="none" w:sz="0" w:space="0" w:color="auto"/>
        <w:bottom w:val="none" w:sz="0" w:space="0" w:color="auto"/>
        <w:right w:val="none" w:sz="0" w:space="0" w:color="auto"/>
      </w:divBdr>
    </w:div>
    <w:div w:id="2130707401">
      <w:bodyDiv w:val="1"/>
      <w:marLeft w:val="0"/>
      <w:marRight w:val="0"/>
      <w:marTop w:val="0"/>
      <w:marBottom w:val="0"/>
      <w:divBdr>
        <w:top w:val="none" w:sz="0" w:space="0" w:color="auto"/>
        <w:left w:val="none" w:sz="0" w:space="0" w:color="auto"/>
        <w:bottom w:val="none" w:sz="0" w:space="0" w:color="auto"/>
        <w:right w:val="none" w:sz="0" w:space="0" w:color="auto"/>
      </w:divBdr>
    </w:div>
    <w:div w:id="2133330001">
      <w:bodyDiv w:val="1"/>
      <w:marLeft w:val="0"/>
      <w:marRight w:val="0"/>
      <w:marTop w:val="0"/>
      <w:marBottom w:val="0"/>
      <w:divBdr>
        <w:top w:val="none" w:sz="0" w:space="0" w:color="auto"/>
        <w:left w:val="none" w:sz="0" w:space="0" w:color="auto"/>
        <w:bottom w:val="none" w:sz="0" w:space="0" w:color="auto"/>
        <w:right w:val="none" w:sz="0" w:space="0" w:color="auto"/>
      </w:divBdr>
    </w:div>
    <w:div w:id="214265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7.bin"/><Relationship Id="rId21" Type="http://schemas.openxmlformats.org/officeDocument/2006/relationships/image" Target="media/image7.wmf"/><Relationship Id="rId42" Type="http://schemas.openxmlformats.org/officeDocument/2006/relationships/oleObject" Target="embeddings/oleObject14.bin"/><Relationship Id="rId47" Type="http://schemas.openxmlformats.org/officeDocument/2006/relationships/image" Target="media/image21.wmf"/><Relationship Id="rId63" Type="http://schemas.openxmlformats.org/officeDocument/2006/relationships/image" Target="media/image28.wmf"/><Relationship Id="rId68" Type="http://schemas.openxmlformats.org/officeDocument/2006/relationships/oleObject" Target="embeddings/oleObject29.bin"/><Relationship Id="rId84" Type="http://schemas.openxmlformats.org/officeDocument/2006/relationships/oleObject" Target="embeddings/oleObject38.bin"/><Relationship Id="rId89" Type="http://schemas.openxmlformats.org/officeDocument/2006/relationships/oleObject" Target="embeddings/oleObject41.bin"/><Relationship Id="rId112" Type="http://schemas.openxmlformats.org/officeDocument/2006/relationships/image" Target="media/image48.wmf"/><Relationship Id="rId133" Type="http://schemas.openxmlformats.org/officeDocument/2006/relationships/oleObject" Target="embeddings/oleObject67.bin"/><Relationship Id="rId138" Type="http://schemas.openxmlformats.org/officeDocument/2006/relationships/oleObject" Target="embeddings/oleObject70.bin"/><Relationship Id="rId16" Type="http://schemas.openxmlformats.org/officeDocument/2006/relationships/oleObject" Target="embeddings/oleObject2.bin"/><Relationship Id="rId107" Type="http://schemas.openxmlformats.org/officeDocument/2006/relationships/oleObject" Target="embeddings/oleObject51.bin"/><Relationship Id="rId11" Type="http://schemas.openxmlformats.org/officeDocument/2006/relationships/image" Target="media/image2.png"/><Relationship Id="rId32" Type="http://schemas.openxmlformats.org/officeDocument/2006/relationships/oleObject" Target="embeddings/oleObject9.bin"/><Relationship Id="rId37" Type="http://schemas.openxmlformats.org/officeDocument/2006/relationships/image" Target="media/image16.wmf"/><Relationship Id="rId53" Type="http://schemas.openxmlformats.org/officeDocument/2006/relationships/oleObject" Target="embeddings/oleObject20.bin"/><Relationship Id="rId58" Type="http://schemas.openxmlformats.org/officeDocument/2006/relationships/image" Target="media/image26.wmf"/><Relationship Id="rId74" Type="http://schemas.openxmlformats.org/officeDocument/2006/relationships/oleObject" Target="embeddings/oleObject32.bin"/><Relationship Id="rId79" Type="http://schemas.openxmlformats.org/officeDocument/2006/relationships/image" Target="media/image34.wmf"/><Relationship Id="rId102" Type="http://schemas.openxmlformats.org/officeDocument/2006/relationships/oleObject" Target="embeddings/oleObject48.bin"/><Relationship Id="rId123" Type="http://schemas.openxmlformats.org/officeDocument/2006/relationships/oleObject" Target="embeddings/oleObject61.bin"/><Relationship Id="rId128" Type="http://schemas.openxmlformats.org/officeDocument/2006/relationships/image" Target="media/image54.wmf"/><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44.bin"/><Relationship Id="rId22" Type="http://schemas.openxmlformats.org/officeDocument/2006/relationships/oleObject" Target="embeddings/oleObject5.bin"/><Relationship Id="rId27" Type="http://schemas.openxmlformats.org/officeDocument/2006/relationships/image" Target="media/image10.png"/><Relationship Id="rId43" Type="http://schemas.openxmlformats.org/officeDocument/2006/relationships/image" Target="media/image19.wmf"/><Relationship Id="rId48" Type="http://schemas.openxmlformats.org/officeDocument/2006/relationships/oleObject" Target="embeddings/oleObject17.bin"/><Relationship Id="rId64" Type="http://schemas.openxmlformats.org/officeDocument/2006/relationships/oleObject" Target="embeddings/oleObject26.bin"/><Relationship Id="rId69" Type="http://schemas.openxmlformats.org/officeDocument/2006/relationships/image" Target="media/image30.wmf"/><Relationship Id="rId113" Type="http://schemas.openxmlformats.org/officeDocument/2006/relationships/oleObject" Target="embeddings/oleObject55.bin"/><Relationship Id="rId118" Type="http://schemas.openxmlformats.org/officeDocument/2006/relationships/oleObject" Target="embeddings/oleObject58.bin"/><Relationship Id="rId134" Type="http://schemas.openxmlformats.org/officeDocument/2006/relationships/image" Target="media/image57.wmf"/><Relationship Id="rId139" Type="http://schemas.openxmlformats.org/officeDocument/2006/relationships/oleObject" Target="embeddings/oleObject71.bin"/><Relationship Id="rId8" Type="http://schemas.openxmlformats.org/officeDocument/2006/relationships/image" Target="media/image1.png"/><Relationship Id="rId51" Type="http://schemas.openxmlformats.org/officeDocument/2006/relationships/oleObject" Target="embeddings/oleObject19.bin"/><Relationship Id="rId72" Type="http://schemas.openxmlformats.org/officeDocument/2006/relationships/oleObject" Target="embeddings/oleObject31.bin"/><Relationship Id="rId80" Type="http://schemas.openxmlformats.org/officeDocument/2006/relationships/oleObject" Target="embeddings/oleObject36.bin"/><Relationship Id="rId85" Type="http://schemas.openxmlformats.org/officeDocument/2006/relationships/oleObject" Target="embeddings/oleObject39.bin"/><Relationship Id="rId93" Type="http://schemas.openxmlformats.org/officeDocument/2006/relationships/oleObject" Target="embeddings/oleObject43.bin"/><Relationship Id="rId98" Type="http://schemas.openxmlformats.org/officeDocument/2006/relationships/image" Target="media/image43.wmf"/><Relationship Id="rId121" Type="http://schemas.openxmlformats.org/officeDocument/2006/relationships/oleObject" Target="embeddings/oleObject60.bin"/><Relationship Id="rId142"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hyperlink" Target="consultantplus://offline/ref=C4765C779B85A696CFDB46EF76D2ACE3810132A980E7C7754EA2A8808FFAD887A8FFCEFAA048895D2DDC02E32E4CC6C8600C5513927C6190N4JDP" TargetMode="Externa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4.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oleObject" Target="embeddings/oleObject23.bin"/><Relationship Id="rId67" Type="http://schemas.openxmlformats.org/officeDocument/2006/relationships/image" Target="media/image29.wmf"/><Relationship Id="rId103" Type="http://schemas.openxmlformats.org/officeDocument/2006/relationships/oleObject" Target="embeddings/oleObject49.bin"/><Relationship Id="rId108" Type="http://schemas.openxmlformats.org/officeDocument/2006/relationships/oleObject" Target="embeddings/oleObject52.bin"/><Relationship Id="rId116" Type="http://schemas.openxmlformats.org/officeDocument/2006/relationships/image" Target="media/image50.wmf"/><Relationship Id="rId124" Type="http://schemas.openxmlformats.org/officeDocument/2006/relationships/oleObject" Target="embeddings/oleObject62.bin"/><Relationship Id="rId129" Type="http://schemas.openxmlformats.org/officeDocument/2006/relationships/oleObject" Target="embeddings/oleObject65.bin"/><Relationship Id="rId137" Type="http://schemas.openxmlformats.org/officeDocument/2006/relationships/oleObject" Target="embeddings/oleObject69.bin"/><Relationship Id="rId20" Type="http://schemas.openxmlformats.org/officeDocument/2006/relationships/oleObject" Target="embeddings/oleObject4.bin"/><Relationship Id="rId41" Type="http://schemas.openxmlformats.org/officeDocument/2006/relationships/image" Target="media/image18.wmf"/><Relationship Id="rId54" Type="http://schemas.openxmlformats.org/officeDocument/2006/relationships/image" Target="media/image24.wmf"/><Relationship Id="rId62" Type="http://schemas.openxmlformats.org/officeDocument/2006/relationships/oleObject" Target="embeddings/oleObject25.bin"/><Relationship Id="rId70" Type="http://schemas.openxmlformats.org/officeDocument/2006/relationships/oleObject" Target="embeddings/oleObject30.bin"/><Relationship Id="rId75" Type="http://schemas.openxmlformats.org/officeDocument/2006/relationships/image" Target="media/image33.wmf"/><Relationship Id="rId83" Type="http://schemas.openxmlformats.org/officeDocument/2006/relationships/image" Target="media/image36.wmf"/><Relationship Id="rId88" Type="http://schemas.openxmlformats.org/officeDocument/2006/relationships/image" Target="media/image38.wmf"/><Relationship Id="rId91" Type="http://schemas.openxmlformats.org/officeDocument/2006/relationships/oleObject" Target="embeddings/oleObject42.bin"/><Relationship Id="rId96" Type="http://schemas.openxmlformats.org/officeDocument/2006/relationships/image" Target="media/image42.wmf"/><Relationship Id="rId111" Type="http://schemas.openxmlformats.org/officeDocument/2006/relationships/oleObject" Target="embeddings/oleObject54.bin"/><Relationship Id="rId132" Type="http://schemas.openxmlformats.org/officeDocument/2006/relationships/image" Target="media/image56.wmf"/><Relationship Id="rId140"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png"/><Relationship Id="rId36" Type="http://schemas.openxmlformats.org/officeDocument/2006/relationships/oleObject" Target="embeddings/oleObject11.bin"/><Relationship Id="rId49" Type="http://schemas.openxmlformats.org/officeDocument/2006/relationships/image" Target="media/image22.wmf"/><Relationship Id="rId57" Type="http://schemas.openxmlformats.org/officeDocument/2006/relationships/oleObject" Target="embeddings/oleObject22.bin"/><Relationship Id="rId106" Type="http://schemas.openxmlformats.org/officeDocument/2006/relationships/image" Target="media/image46.wmf"/><Relationship Id="rId114" Type="http://schemas.openxmlformats.org/officeDocument/2006/relationships/image" Target="media/image49.wmf"/><Relationship Id="rId119" Type="http://schemas.openxmlformats.org/officeDocument/2006/relationships/image" Target="media/image51.wmf"/><Relationship Id="rId127" Type="http://schemas.openxmlformats.org/officeDocument/2006/relationships/oleObject" Target="embeddings/oleObject64.bin"/><Relationship Id="rId10" Type="http://schemas.openxmlformats.org/officeDocument/2006/relationships/footer" Target="footer2.xml"/><Relationship Id="rId31" Type="http://schemas.openxmlformats.org/officeDocument/2006/relationships/image" Target="media/image13.wmf"/><Relationship Id="rId44" Type="http://schemas.openxmlformats.org/officeDocument/2006/relationships/oleObject" Target="embeddings/oleObject15.bin"/><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7.bin"/><Relationship Id="rId73" Type="http://schemas.openxmlformats.org/officeDocument/2006/relationships/image" Target="media/image32.wmf"/><Relationship Id="rId78" Type="http://schemas.openxmlformats.org/officeDocument/2006/relationships/oleObject" Target="embeddings/oleObject35.bin"/><Relationship Id="rId81" Type="http://schemas.openxmlformats.org/officeDocument/2006/relationships/image" Target="media/image35.wmf"/><Relationship Id="rId86" Type="http://schemas.openxmlformats.org/officeDocument/2006/relationships/image" Target="media/image37.wmf"/><Relationship Id="rId94" Type="http://schemas.openxmlformats.org/officeDocument/2006/relationships/image" Target="media/image41.wmf"/><Relationship Id="rId99" Type="http://schemas.openxmlformats.org/officeDocument/2006/relationships/oleObject" Target="embeddings/oleObject46.bin"/><Relationship Id="rId101" Type="http://schemas.openxmlformats.org/officeDocument/2006/relationships/image" Target="media/image44.wmf"/><Relationship Id="rId122" Type="http://schemas.openxmlformats.org/officeDocument/2006/relationships/image" Target="media/image52.wmf"/><Relationship Id="rId130" Type="http://schemas.openxmlformats.org/officeDocument/2006/relationships/image" Target="media/image55.wmf"/><Relationship Id="rId135" Type="http://schemas.openxmlformats.org/officeDocument/2006/relationships/oleObject" Target="embeddings/oleObject68.bin"/><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image" Target="media/image17.wmf"/><Relationship Id="rId109" Type="http://schemas.openxmlformats.org/officeDocument/2006/relationships/image" Target="media/image47.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oleObject" Target="embeddings/oleObject21.bin"/><Relationship Id="rId76" Type="http://schemas.openxmlformats.org/officeDocument/2006/relationships/oleObject" Target="embeddings/oleObject33.bin"/><Relationship Id="rId97" Type="http://schemas.openxmlformats.org/officeDocument/2006/relationships/oleObject" Target="embeddings/oleObject45.bin"/><Relationship Id="rId104" Type="http://schemas.openxmlformats.org/officeDocument/2006/relationships/image" Target="media/image45.wmf"/><Relationship Id="rId120" Type="http://schemas.openxmlformats.org/officeDocument/2006/relationships/oleObject" Target="embeddings/oleObject59.bin"/><Relationship Id="rId125" Type="http://schemas.openxmlformats.org/officeDocument/2006/relationships/oleObject" Target="embeddings/oleObject63.bin"/><Relationship Id="rId141" Type="http://schemas.openxmlformats.org/officeDocument/2006/relationships/hyperlink" Target="consultantplus://offline/ref=C4765C779B85A696CFDB46EF76D2ACE3860337A98FEDC7754EA2A8808FFAD887BAFF96F6A2449E5A20C954B268N1JBP" TargetMode="External"/><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6.bin"/><Relationship Id="rId40" Type="http://schemas.openxmlformats.org/officeDocument/2006/relationships/oleObject" Target="embeddings/oleObject13.bin"/><Relationship Id="rId45" Type="http://schemas.openxmlformats.org/officeDocument/2006/relationships/image" Target="media/image20.wmf"/><Relationship Id="rId66" Type="http://schemas.openxmlformats.org/officeDocument/2006/relationships/oleObject" Target="embeddings/oleObject28.bin"/><Relationship Id="rId87" Type="http://schemas.openxmlformats.org/officeDocument/2006/relationships/oleObject" Target="embeddings/oleObject40.bin"/><Relationship Id="rId110" Type="http://schemas.openxmlformats.org/officeDocument/2006/relationships/oleObject" Target="embeddings/oleObject53.bin"/><Relationship Id="rId115" Type="http://schemas.openxmlformats.org/officeDocument/2006/relationships/oleObject" Target="embeddings/oleObject56.bin"/><Relationship Id="rId131" Type="http://schemas.openxmlformats.org/officeDocument/2006/relationships/oleObject" Target="embeddings/oleObject66.bin"/><Relationship Id="rId136" Type="http://schemas.openxmlformats.org/officeDocument/2006/relationships/image" Target="media/image58.wmf"/><Relationship Id="rId61" Type="http://schemas.openxmlformats.org/officeDocument/2006/relationships/oleObject" Target="embeddings/oleObject24.bin"/><Relationship Id="rId82" Type="http://schemas.openxmlformats.org/officeDocument/2006/relationships/oleObject" Target="embeddings/oleObject37.bin"/><Relationship Id="rId19" Type="http://schemas.openxmlformats.org/officeDocument/2006/relationships/image" Target="media/image6.wmf"/><Relationship Id="rId14" Type="http://schemas.openxmlformats.org/officeDocument/2006/relationships/oleObject" Target="embeddings/oleObject1.bin"/><Relationship Id="rId30" Type="http://schemas.openxmlformats.org/officeDocument/2006/relationships/oleObject" Target="embeddings/oleObject8.bin"/><Relationship Id="rId35" Type="http://schemas.openxmlformats.org/officeDocument/2006/relationships/image" Target="media/image15.wmf"/><Relationship Id="rId56" Type="http://schemas.openxmlformats.org/officeDocument/2006/relationships/image" Target="media/image25.wmf"/><Relationship Id="rId77" Type="http://schemas.openxmlformats.org/officeDocument/2006/relationships/oleObject" Target="embeddings/oleObject34.bin"/><Relationship Id="rId100" Type="http://schemas.openxmlformats.org/officeDocument/2006/relationships/oleObject" Target="embeddings/oleObject47.bin"/><Relationship Id="rId105" Type="http://schemas.openxmlformats.org/officeDocument/2006/relationships/oleObject" Target="embeddings/oleObject50.bin"/><Relationship Id="rId126" Type="http://schemas.openxmlformats.org/officeDocument/2006/relationships/image" Target="media/image53.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MOH\Desktop\&#1089;&#1093;&#1077;&#1084;&#1099;%20&#1090;&#1077;&#1087;&#1083;&#1086;&#1089;&#1085;&#1072;&#1073;&#1078;&#1077;&#1085;&#1080;&#1103;\&#1058;&#1077;&#1088;&#1073;&#1091;&#1085;&#1099;-1\&#1089;&#1093;&#1077;&#1084;&#1072;%20&#1090;&#1077;&#1087;&#1083;&#1086;&#1089;&#1085;&#1072;&#1073;&#1078;&#1077;&#1085;&#1080;&#1103;%20&#1058;&#1077;&#1088;&#1073;&#1091;&#1085;&#1086;&#1074;%202022\&#1080;&#1089;&#1093;&#1086;&#1076;&#1085;&#1080;&#1082;&#1080;\&#1076;&#1083;&#1103;%20&#1088;&#1072;&#1089;&#1095;&#1077;&#1090;&#1086;&#1074;%20&#1075;&#1083;.12,13,14\&#1101;&#1082;&#1086;&#1085;&#1086;&#1084;&#1080;&#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761923867796775E-2"/>
          <c:y val="5.748332859229343E-2"/>
          <c:w val="0.87326780012371064"/>
          <c:h val="0.8709355889439695"/>
        </c:manualLayout>
      </c:layout>
      <c:lineChart>
        <c:grouping val="standard"/>
        <c:varyColors val="0"/>
        <c:ser>
          <c:idx val="0"/>
          <c:order val="0"/>
          <c:dLbls>
            <c:dLbl>
              <c:idx val="7"/>
              <c:layout>
                <c:manualLayout>
                  <c:x val="-6.4150950385385722E-2"/>
                  <c:y val="-3.569834393414855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846-40D5-AEAF-53C0A849873A}"/>
                </c:ext>
                <c:ext xmlns:c15="http://schemas.microsoft.com/office/drawing/2012/chart" uri="{CE6537A1-D6FC-4f65-9D91-7224C49458BB}"/>
              </c:extLst>
            </c:dLbl>
            <c:dLbl>
              <c:idx val="15"/>
              <c:layout>
                <c:manualLayout>
                  <c:x val="3.6537417936033292E-4"/>
                  <c:y val="1.636155195977377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846-40D5-AEAF-53C0A849873A}"/>
                </c:ext>
                <c:ext xmlns:c15="http://schemas.microsoft.com/office/drawing/2012/chart" uri="{CE6537A1-D6FC-4f65-9D91-7224C49458BB}"/>
              </c:extLst>
            </c:dLbl>
            <c:dLbl>
              <c:idx val="16"/>
              <c:layout>
                <c:manualLayout>
                  <c:x val="-1.0691825064230944E-2"/>
                  <c:y val="-3.56983439341486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846-40D5-AEAF-53C0A849873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Лист4!$D$17:$U$17</c:f>
              <c:numCache>
                <c:formatCode>General</c:formatCode>
                <c:ptCount val="18"/>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numCache>
            </c:numRef>
          </c:cat>
          <c:val>
            <c:numRef>
              <c:f>Лист4!$D$17:$M$17</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val>
          <c:smooth val="0"/>
          <c:extLst xmlns:c16r2="http://schemas.microsoft.com/office/drawing/2015/06/chart">
            <c:ext xmlns:c16="http://schemas.microsoft.com/office/drawing/2014/chart" uri="{C3380CC4-5D6E-409C-BE32-E72D297353CC}">
              <c16:uniqueId val="{00000003-4846-40D5-AEAF-53C0A849873A}"/>
            </c:ext>
          </c:extLst>
        </c:ser>
        <c:ser>
          <c:idx val="1"/>
          <c:order val="1"/>
          <c:dLbls>
            <c:dLbl>
              <c:idx val="17"/>
              <c:layout>
                <c:manualLayout>
                  <c:x val="-8.5534600513847425E-3"/>
                  <c:y val="-4.00342626803583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846-40D5-AEAF-53C0A849873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Лист4!$D$17:$U$17</c:f>
              <c:numCache>
                <c:formatCode>General</c:formatCode>
                <c:ptCount val="18"/>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numCache>
            </c:numRef>
          </c:cat>
          <c:val>
            <c:numRef>
              <c:f>Лист4!$D$18:$M$18</c:f>
              <c:numCache>
                <c:formatCode>0.0</c:formatCode>
                <c:ptCount val="10"/>
                <c:pt idx="0">
                  <c:v>2642.56</c:v>
                </c:pt>
                <c:pt idx="1">
                  <c:v>2906.82</c:v>
                </c:pt>
                <c:pt idx="2">
                  <c:v>3023.0928000000004</c:v>
                </c:pt>
                <c:pt idx="3">
                  <c:v>3144.0165120000006</c:v>
                </c:pt>
                <c:pt idx="4">
                  <c:v>3269.7771724800009</c:v>
                </c:pt>
                <c:pt idx="5">
                  <c:v>3400.5682593792012</c:v>
                </c:pt>
                <c:pt idx="6">
                  <c:v>3536.5909897543693</c:v>
                </c:pt>
                <c:pt idx="7">
                  <c:v>3678.0546293445441</c:v>
                </c:pt>
                <c:pt idx="8">
                  <c:v>3825.176814518326</c:v>
                </c:pt>
                <c:pt idx="9">
                  <c:v>3978.1838870990591</c:v>
                </c:pt>
              </c:numCache>
            </c:numRef>
          </c:val>
          <c:smooth val="0"/>
          <c:extLst xmlns:c16r2="http://schemas.microsoft.com/office/drawing/2015/06/chart">
            <c:ext xmlns:c16="http://schemas.microsoft.com/office/drawing/2014/chart" uri="{C3380CC4-5D6E-409C-BE32-E72D297353CC}">
              <c16:uniqueId val="{00000005-4846-40D5-AEAF-53C0A849873A}"/>
            </c:ext>
          </c:extLst>
        </c:ser>
        <c:dLbls>
          <c:showLegendKey val="0"/>
          <c:showVal val="0"/>
          <c:showCatName val="0"/>
          <c:showSerName val="0"/>
          <c:showPercent val="0"/>
          <c:showBubbleSize val="0"/>
        </c:dLbls>
        <c:marker val="1"/>
        <c:smooth val="0"/>
        <c:axId val="473774400"/>
        <c:axId val="473779104"/>
      </c:lineChart>
      <c:catAx>
        <c:axId val="473774400"/>
        <c:scaling>
          <c:orientation val="minMax"/>
        </c:scaling>
        <c:delete val="0"/>
        <c:axPos val="b"/>
        <c:majorGridlines/>
        <c:minorGridlines/>
        <c:numFmt formatCode="General" sourceLinked="1"/>
        <c:majorTickMark val="out"/>
        <c:minorTickMark val="out"/>
        <c:tickLblPos val="nextTo"/>
        <c:txPr>
          <a:bodyPr/>
          <a:lstStyle/>
          <a:p>
            <a:pPr>
              <a:defRPr sz="900" b="1" i="0" baseline="0"/>
            </a:pPr>
            <a:endParaRPr lang="ru-RU"/>
          </a:p>
        </c:txPr>
        <c:crossAx val="473779104"/>
        <c:crosses val="autoZero"/>
        <c:auto val="1"/>
        <c:lblAlgn val="ctr"/>
        <c:lblOffset val="100"/>
        <c:noMultiLvlLbl val="1"/>
      </c:catAx>
      <c:valAx>
        <c:axId val="473779104"/>
        <c:scaling>
          <c:orientation val="minMax"/>
          <c:max val="4100"/>
          <c:min val="2500"/>
        </c:scaling>
        <c:delete val="0"/>
        <c:axPos val="l"/>
        <c:majorGridlines/>
        <c:minorGridlines/>
        <c:numFmt formatCode="0" sourceLinked="0"/>
        <c:majorTickMark val="none"/>
        <c:minorTickMark val="none"/>
        <c:tickLblPos val="nextTo"/>
        <c:crossAx val="473774400"/>
        <c:crosses val="autoZero"/>
        <c:crossBetween val="midCat"/>
        <c:majorUnit val="500"/>
        <c:minorUnit val="100"/>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04EEA-CF21-4790-A6CD-D9C886550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13891</Words>
  <Characters>79182</Characters>
  <Application>Microsoft Office Word</Application>
  <DocSecurity>0</DocSecurity>
  <Lines>659</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92888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Булатов А.В.</dc:creator>
  <cp:lastModifiedBy>Белоглазов Алексей Владимирович</cp:lastModifiedBy>
  <cp:revision>2</cp:revision>
  <cp:lastPrinted>2022-10-05T05:51:00Z</cp:lastPrinted>
  <dcterms:created xsi:type="dcterms:W3CDTF">2023-01-23T13:08:00Z</dcterms:created>
  <dcterms:modified xsi:type="dcterms:W3CDTF">2023-01-23T13:08:00Z</dcterms:modified>
</cp:coreProperties>
</file>