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BEE" w:rsidRDefault="00042BEE" w:rsidP="00042BEE">
      <w:pPr>
        <w:spacing w:line="240" w:lineRule="auto"/>
        <w:jc w:val="center"/>
        <w:rPr>
          <w:b/>
          <w:szCs w:val="28"/>
        </w:rPr>
      </w:pPr>
      <w:proofErr w:type="gramStart"/>
      <w:r w:rsidRPr="00924861">
        <w:rPr>
          <w:b/>
          <w:szCs w:val="28"/>
        </w:rPr>
        <w:t>ПЛАН  РАБОТЫ</w:t>
      </w:r>
      <w:proofErr w:type="gramEnd"/>
    </w:p>
    <w:p w:rsidR="00042BEE" w:rsidRDefault="00042BEE" w:rsidP="00042BE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Общественной палаты Тербунского муниципального района </w:t>
      </w:r>
    </w:p>
    <w:p w:rsidR="00042BEE" w:rsidRDefault="00042BEE" w:rsidP="00042BE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2020 год</w:t>
      </w:r>
    </w:p>
    <w:p w:rsidR="00042BEE" w:rsidRDefault="00042BEE" w:rsidP="00042BEE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2685"/>
        <w:gridCol w:w="2069"/>
        <w:gridCol w:w="1906"/>
        <w:gridCol w:w="1617"/>
      </w:tblGrid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ind w:firstLine="0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Органы власти, привлекаемые для подготовки мероприятия (по согласованию)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Ответственные за подготовку и проведение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1</w:t>
            </w:r>
          </w:p>
        </w:tc>
        <w:tc>
          <w:tcPr>
            <w:tcW w:w="8687" w:type="dxa"/>
            <w:gridSpan w:val="4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Пленарные заседания Общественной палаты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1.1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празднованию 75</w:t>
            </w:r>
            <w:r w:rsidRPr="000B7B2A">
              <w:rPr>
                <w:sz w:val="24"/>
                <w:szCs w:val="24"/>
              </w:rPr>
              <w:t xml:space="preserve"> годовщины Победы в Великой Отечественной войне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 организационно-кадровой и правовой работы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Моисеева Л.Д.</w:t>
            </w:r>
            <w:r w:rsidRPr="000B7B2A">
              <w:rPr>
                <w:sz w:val="24"/>
                <w:szCs w:val="24"/>
              </w:rPr>
              <w:br/>
              <w:t>Жуков П.С.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</w:t>
            </w:r>
            <w:r w:rsidRPr="000B7B2A">
              <w:rPr>
                <w:sz w:val="24"/>
                <w:szCs w:val="24"/>
              </w:rPr>
              <w:t>г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1.2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Засе</w:t>
            </w:r>
            <w:r>
              <w:rPr>
                <w:sz w:val="24"/>
                <w:szCs w:val="24"/>
              </w:rPr>
              <w:t>дание   по итогам работы за 2020 год и задачах на 2021</w:t>
            </w:r>
            <w:r w:rsidRPr="000B7B2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организационно-кадровой и правовой работы</w:t>
            </w:r>
            <w:r w:rsidRPr="000B7B2A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Моисеева Л.Д.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7B2A">
              <w:rPr>
                <w:sz w:val="24"/>
                <w:szCs w:val="24"/>
              </w:rPr>
              <w:t>Красненкова</w:t>
            </w:r>
            <w:proofErr w:type="spellEnd"/>
            <w:r w:rsidRPr="000B7B2A"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2020 </w:t>
            </w:r>
            <w:r w:rsidRPr="000B7B2A">
              <w:rPr>
                <w:sz w:val="24"/>
                <w:szCs w:val="24"/>
              </w:rPr>
              <w:t>г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2</w:t>
            </w:r>
          </w:p>
        </w:tc>
        <w:tc>
          <w:tcPr>
            <w:tcW w:w="8687" w:type="dxa"/>
            <w:gridSpan w:val="4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Заседания президиума Общественной палаты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Участие в работе административного совета по итогам р</w:t>
            </w:r>
            <w:r>
              <w:rPr>
                <w:sz w:val="24"/>
                <w:szCs w:val="24"/>
              </w:rPr>
              <w:t>азвития района за 2019 год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 финансов администрации района, Совет депутатов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Моисеева Л.Д.</w:t>
            </w:r>
          </w:p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    Жуков П.С.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Pr="000B7B2A">
              <w:rPr>
                <w:sz w:val="24"/>
                <w:szCs w:val="24"/>
              </w:rPr>
              <w:t xml:space="preserve">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2.2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Об итогах работы выездных приемов граждан на территориях сельских поселений. Основные проблемы, пути их решения   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организационно-кадровой и правовой работы</w:t>
            </w:r>
            <w:r w:rsidRPr="000B7B2A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Моисеева Л.Д.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Жуков П.С.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2.3</w:t>
            </w:r>
          </w:p>
        </w:tc>
        <w:tc>
          <w:tcPr>
            <w:tcW w:w="2721" w:type="dxa"/>
          </w:tcPr>
          <w:p w:rsidR="00042BEE" w:rsidRPr="006C486B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C486B">
              <w:rPr>
                <w:sz w:val="24"/>
                <w:szCs w:val="24"/>
              </w:rPr>
              <w:t xml:space="preserve">Об участии членов Общественной палаты в качестве независимых наблюдателей </w:t>
            </w:r>
            <w:r>
              <w:rPr>
                <w:sz w:val="24"/>
                <w:szCs w:val="24"/>
              </w:rPr>
              <w:t>в референдуме по Конституции РФ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Администрация района, главы администраций сельских поселений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  Моисеева Л.Д.</w:t>
            </w:r>
          </w:p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0B7B2A">
              <w:rPr>
                <w:sz w:val="24"/>
                <w:szCs w:val="24"/>
              </w:rPr>
              <w:t>Красненкова</w:t>
            </w:r>
            <w:proofErr w:type="spellEnd"/>
          </w:p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   Е.П.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Pr="000B7B2A">
              <w:rPr>
                <w:sz w:val="24"/>
                <w:szCs w:val="24"/>
              </w:rPr>
              <w:t xml:space="preserve">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3</w:t>
            </w:r>
          </w:p>
        </w:tc>
        <w:tc>
          <w:tcPr>
            <w:tcW w:w="8687" w:type="dxa"/>
            <w:gridSpan w:val="4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rStyle w:val="a3"/>
                <w:sz w:val="24"/>
                <w:szCs w:val="24"/>
              </w:rPr>
              <w:t>Заседания постоянных комиссий Общественной палаты</w:t>
            </w:r>
          </w:p>
        </w:tc>
      </w:tr>
      <w:tr w:rsidR="00042BEE" w:rsidRPr="00313DA8" w:rsidTr="00784C1F">
        <w:trPr>
          <w:trHeight w:val="803"/>
        </w:trPr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 3.1</w:t>
            </w:r>
          </w:p>
        </w:tc>
        <w:tc>
          <w:tcPr>
            <w:tcW w:w="8687" w:type="dxa"/>
            <w:gridSpan w:val="4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Комиссия по вопросам социальной политики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3.1.1</w:t>
            </w:r>
            <w:r w:rsidRPr="000B7B2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721" w:type="dxa"/>
          </w:tcPr>
          <w:p w:rsidR="00042BEE" w:rsidRPr="00FE1093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1093">
              <w:rPr>
                <w:sz w:val="24"/>
                <w:szCs w:val="24"/>
              </w:rPr>
              <w:t>Круглый стол «О поддержке проектов некоммерческих организаций района»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организационно-кадровой и правовой работы</w:t>
            </w:r>
            <w:r w:rsidRPr="000B7B2A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Моисеева Л.Д.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Лукашова И.В.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  <w:r w:rsidRPr="000B7B2A">
              <w:rPr>
                <w:sz w:val="24"/>
                <w:szCs w:val="24"/>
              </w:rPr>
              <w:t xml:space="preserve">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3.1.2</w:t>
            </w:r>
          </w:p>
        </w:tc>
        <w:tc>
          <w:tcPr>
            <w:tcW w:w="2721" w:type="dxa"/>
          </w:tcPr>
          <w:p w:rsidR="00042BEE" w:rsidRPr="00FE1093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«Социальный контракт – меры поддержки малоимущих граждан»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 и муниципальных закупок администрации района</w:t>
            </w:r>
          </w:p>
        </w:tc>
        <w:tc>
          <w:tcPr>
            <w:tcW w:w="1906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П.С.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Лукашова И.В.</w:t>
            </w:r>
          </w:p>
        </w:tc>
        <w:tc>
          <w:tcPr>
            <w:tcW w:w="182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3.2</w:t>
            </w:r>
          </w:p>
        </w:tc>
        <w:tc>
          <w:tcPr>
            <w:tcW w:w="8687" w:type="dxa"/>
            <w:gridSpan w:val="4"/>
          </w:tcPr>
          <w:p w:rsidR="00042BEE" w:rsidRPr="0072381D" w:rsidRDefault="00042BEE" w:rsidP="00784C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2381D">
              <w:rPr>
                <w:b/>
                <w:sz w:val="24"/>
                <w:szCs w:val="24"/>
              </w:rPr>
              <w:t>Комиссия по образованию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3.2.1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Заседание с повесткой дня «Об организации летнего отдыха, оздоровления и занятос</w:t>
            </w:r>
            <w:r>
              <w:rPr>
                <w:sz w:val="24"/>
                <w:szCs w:val="24"/>
              </w:rPr>
              <w:t>ти детей и подростков летом 2020</w:t>
            </w:r>
            <w:r w:rsidRPr="000B7B2A">
              <w:rPr>
                <w:sz w:val="24"/>
                <w:szCs w:val="24"/>
              </w:rPr>
              <w:t xml:space="preserve"> года»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Отделы администрации: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образования,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экономики и трудовых отношений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B7B2A">
              <w:rPr>
                <w:sz w:val="24"/>
                <w:szCs w:val="24"/>
              </w:rPr>
              <w:t>Садилина</w:t>
            </w:r>
            <w:proofErr w:type="spellEnd"/>
            <w:r w:rsidRPr="000B7B2A">
              <w:rPr>
                <w:sz w:val="24"/>
                <w:szCs w:val="24"/>
              </w:rPr>
              <w:t xml:space="preserve"> Г.И.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Петрова Ю.В.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  <w:r w:rsidRPr="000B7B2A">
              <w:rPr>
                <w:sz w:val="24"/>
                <w:szCs w:val="24"/>
              </w:rPr>
              <w:t xml:space="preserve">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3.2.2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644AC">
              <w:rPr>
                <w:sz w:val="24"/>
                <w:szCs w:val="24"/>
              </w:rPr>
              <w:t>Круглый стол на тему: «Об организации работы по военно-патриотическому воспитанию молодежи в образовательных организациях района»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 образования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   Моисеева Л.Д.</w:t>
            </w:r>
          </w:p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0B7B2A">
              <w:rPr>
                <w:sz w:val="24"/>
                <w:szCs w:val="24"/>
              </w:rPr>
              <w:t>Садилина</w:t>
            </w:r>
            <w:proofErr w:type="spellEnd"/>
            <w:r w:rsidRPr="000B7B2A">
              <w:rPr>
                <w:sz w:val="24"/>
                <w:szCs w:val="24"/>
              </w:rPr>
              <w:t xml:space="preserve"> Г.И.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</w:t>
            </w:r>
            <w:r w:rsidRPr="000B7B2A">
              <w:rPr>
                <w:sz w:val="24"/>
                <w:szCs w:val="24"/>
              </w:rPr>
              <w:t xml:space="preserve">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87" w:type="dxa"/>
            <w:gridSpan w:val="4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Комиссия по культуре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3.2.1</w:t>
            </w:r>
          </w:p>
        </w:tc>
        <w:tc>
          <w:tcPr>
            <w:tcW w:w="2721" w:type="dxa"/>
          </w:tcPr>
          <w:p w:rsidR="00042BEE" w:rsidRPr="0072381D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2381D">
              <w:rPr>
                <w:sz w:val="24"/>
                <w:szCs w:val="24"/>
              </w:rPr>
              <w:t xml:space="preserve">О реализации на территории района мероприятий по </w:t>
            </w:r>
            <w:r w:rsidRPr="0072381D">
              <w:rPr>
                <w:bCs/>
                <w:sz w:val="24"/>
                <w:szCs w:val="24"/>
              </w:rPr>
              <w:t>укреплению межнационального и межконфессионального согласия, сохр</w:t>
            </w:r>
            <w:r w:rsidRPr="0072381D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нению и развитию</w:t>
            </w:r>
            <w:r w:rsidRPr="0072381D">
              <w:rPr>
                <w:bCs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224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Отделы администрации: организационно-кадровой и правовой работы</w:t>
            </w:r>
          </w:p>
        </w:tc>
        <w:tc>
          <w:tcPr>
            <w:tcW w:w="1906" w:type="dxa"/>
          </w:tcPr>
          <w:p w:rsidR="00042BEE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И.Н.</w:t>
            </w:r>
          </w:p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Аникина Н.А.</w:t>
            </w:r>
          </w:p>
        </w:tc>
        <w:tc>
          <w:tcPr>
            <w:tcW w:w="182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3.2.2</w:t>
            </w:r>
          </w:p>
        </w:tc>
        <w:tc>
          <w:tcPr>
            <w:tcW w:w="2721" w:type="dxa"/>
          </w:tcPr>
          <w:p w:rsidR="00042BEE" w:rsidRPr="0072381D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 проведении новогодних праздничных мероприятий для одиноких пожилых людей и детей – инвалидов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физкультуры, спорта и молодежной политики администрации района</w:t>
            </w:r>
          </w:p>
        </w:tc>
        <w:tc>
          <w:tcPr>
            <w:tcW w:w="1906" w:type="dxa"/>
          </w:tcPr>
          <w:p w:rsidR="00042BEE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И.Н.</w:t>
            </w:r>
          </w:p>
          <w:p w:rsidR="00042BEE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3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Красненкова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</w:p>
          <w:p w:rsidR="00042BEE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Е.П.</w:t>
            </w:r>
          </w:p>
        </w:tc>
        <w:tc>
          <w:tcPr>
            <w:tcW w:w="182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87" w:type="dxa"/>
            <w:gridSpan w:val="4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Комиссия по вопросам здравоохранения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3.3.1</w:t>
            </w:r>
          </w:p>
        </w:tc>
        <w:tc>
          <w:tcPr>
            <w:tcW w:w="2721" w:type="dxa"/>
          </w:tcPr>
          <w:p w:rsidR="00042BEE" w:rsidRPr="00725132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«Вакцинация как основа здоровья нации</w:t>
            </w:r>
            <w:r w:rsidRPr="00725132">
              <w:rPr>
                <w:sz w:val="24"/>
                <w:szCs w:val="24"/>
              </w:rPr>
              <w:t>»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экономики и муниципальных </w:t>
            </w:r>
            <w:proofErr w:type="gramStart"/>
            <w:r>
              <w:rPr>
                <w:sz w:val="24"/>
                <w:szCs w:val="24"/>
              </w:rPr>
              <w:t xml:space="preserve">закупок </w:t>
            </w:r>
            <w:r w:rsidRPr="000B7B2A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Pr="000B7B2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left="-2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Петрова Ю.В.</w:t>
            </w:r>
          </w:p>
          <w:p w:rsidR="00042BEE" w:rsidRPr="000B7B2A" w:rsidRDefault="00042BEE" w:rsidP="00784C1F">
            <w:pPr>
              <w:tabs>
                <w:tab w:val="left" w:pos="459"/>
                <w:tab w:val="left" w:pos="17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Т.Д.</w:t>
            </w:r>
          </w:p>
        </w:tc>
        <w:tc>
          <w:tcPr>
            <w:tcW w:w="182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87" w:type="dxa"/>
            <w:gridSpan w:val="4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b/>
                <w:sz w:val="24"/>
                <w:szCs w:val="24"/>
              </w:rPr>
              <w:t>Организационно-массовые мероприятия Общественной палаты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4.1 </w:t>
            </w:r>
          </w:p>
        </w:tc>
        <w:tc>
          <w:tcPr>
            <w:tcW w:w="2721" w:type="dxa"/>
          </w:tcPr>
          <w:p w:rsidR="00042BEE" w:rsidRPr="005D1632" w:rsidRDefault="00042BEE" w:rsidP="00784C1F">
            <w:pPr>
              <w:spacing w:before="100" w:beforeAutospacing="1" w:after="100" w:afterAutospacing="1" w:line="240" w:lineRule="auto"/>
              <w:ind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</w:t>
            </w:r>
            <w:r w:rsidRPr="00631824">
              <w:rPr>
                <w:sz w:val="24"/>
                <w:szCs w:val="24"/>
              </w:rPr>
              <w:t xml:space="preserve">, посвященных </w:t>
            </w:r>
            <w:r>
              <w:rPr>
                <w:sz w:val="24"/>
                <w:szCs w:val="24"/>
              </w:rPr>
              <w:t xml:space="preserve">75 </w:t>
            </w:r>
            <w:r w:rsidRPr="00631824">
              <w:rPr>
                <w:sz w:val="24"/>
                <w:szCs w:val="24"/>
              </w:rPr>
              <w:t>годовщине Победы в ВОВ, акции Георгиевская ленточка, Бессмертный полк</w:t>
            </w:r>
          </w:p>
        </w:tc>
        <w:tc>
          <w:tcPr>
            <w:tcW w:w="224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 организационно-кадровой и правовой работы администрации района</w:t>
            </w:r>
          </w:p>
        </w:tc>
        <w:tc>
          <w:tcPr>
            <w:tcW w:w="1906" w:type="dxa"/>
          </w:tcPr>
          <w:p w:rsidR="00042BEE" w:rsidRDefault="00042BEE" w:rsidP="00784C1F">
            <w:pPr>
              <w:ind w:firstLine="0"/>
            </w:pPr>
            <w:r w:rsidRPr="00FE00C2">
              <w:rPr>
                <w:sz w:val="24"/>
                <w:szCs w:val="24"/>
              </w:rPr>
              <w:t>Моисеева Л.Д.</w:t>
            </w:r>
          </w:p>
        </w:tc>
        <w:tc>
          <w:tcPr>
            <w:tcW w:w="182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4.2</w:t>
            </w:r>
          </w:p>
        </w:tc>
        <w:tc>
          <w:tcPr>
            <w:tcW w:w="2721" w:type="dxa"/>
          </w:tcPr>
          <w:p w:rsidR="00042BEE" w:rsidRPr="00097B60" w:rsidRDefault="00042BEE" w:rsidP="00784C1F">
            <w:pPr>
              <w:pStyle w:val="3"/>
              <w:rPr>
                <w:sz w:val="24"/>
                <w:szCs w:val="24"/>
              </w:rPr>
            </w:pPr>
            <w:r w:rsidRPr="00097B60">
              <w:rPr>
                <w:b w:val="0"/>
                <w:bCs w:val="0"/>
                <w:sz w:val="24"/>
                <w:szCs w:val="24"/>
              </w:rPr>
              <w:t>Участие в работе конкурсной комиссии по выделению субсидий СО НКО из районного бюджета</w:t>
            </w:r>
          </w:p>
        </w:tc>
        <w:tc>
          <w:tcPr>
            <w:tcW w:w="224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 организационно-кадровой и правовой работы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Моисеева Л.Д.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42BEE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4.3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Участие членов ОП в </w:t>
            </w:r>
            <w:proofErr w:type="gramStart"/>
            <w:r w:rsidRPr="000B7B2A">
              <w:rPr>
                <w:sz w:val="24"/>
                <w:szCs w:val="24"/>
              </w:rPr>
              <w:t>заседаниях  административного</w:t>
            </w:r>
            <w:proofErr w:type="gramEnd"/>
            <w:r w:rsidRPr="000B7B2A">
              <w:rPr>
                <w:sz w:val="24"/>
                <w:szCs w:val="24"/>
              </w:rPr>
              <w:t xml:space="preserve"> совета, производственных совещаниях и публичных слушаньях      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Администрация, Совет депутатов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Постоянно 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4.4</w:t>
            </w:r>
          </w:p>
        </w:tc>
        <w:tc>
          <w:tcPr>
            <w:tcW w:w="2721" w:type="dxa"/>
          </w:tcPr>
          <w:p w:rsidR="00042BEE" w:rsidRPr="006C486B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r w:rsidRPr="006C486B">
              <w:rPr>
                <w:sz w:val="24"/>
                <w:szCs w:val="24"/>
              </w:rPr>
              <w:t xml:space="preserve">членов Общественной палаты в качестве независимых наблюдателей </w:t>
            </w:r>
            <w:r>
              <w:rPr>
                <w:sz w:val="24"/>
                <w:szCs w:val="24"/>
              </w:rPr>
              <w:t>в референдуме по Конституции РФ</w:t>
            </w:r>
          </w:p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организационно-кадровой и правовой работы</w:t>
            </w:r>
            <w:r w:rsidRPr="000B7B2A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  <w:r w:rsidRPr="000B7B2A">
              <w:rPr>
                <w:sz w:val="24"/>
                <w:szCs w:val="24"/>
              </w:rPr>
              <w:t xml:space="preserve">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4.5</w:t>
            </w:r>
          </w:p>
        </w:tc>
        <w:tc>
          <w:tcPr>
            <w:tcW w:w="2721" w:type="dxa"/>
          </w:tcPr>
          <w:p w:rsidR="00042BEE" w:rsidRPr="00134ED1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4ED1">
              <w:rPr>
                <w:sz w:val="24"/>
                <w:szCs w:val="24"/>
              </w:rPr>
              <w:t xml:space="preserve">Участие членов Общественной палаты в качестве независимых наблюдателей на выборах </w:t>
            </w:r>
            <w:r>
              <w:rPr>
                <w:sz w:val="24"/>
                <w:szCs w:val="24"/>
              </w:rPr>
              <w:t>депутатов сельских поселений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организационно-кадровой и правовой работы</w:t>
            </w:r>
            <w:r w:rsidRPr="000B7B2A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г.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4.6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Участие в проведении работ по благоустройству территории района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июнь-сентябрь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4.7</w:t>
            </w:r>
            <w:r w:rsidRPr="000B7B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042BEE" w:rsidRPr="00134ED1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4ED1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34ED1">
              <w:rPr>
                <w:sz w:val="24"/>
                <w:szCs w:val="24"/>
              </w:rPr>
              <w:t>районных  мероприятиях</w:t>
            </w:r>
            <w:proofErr w:type="gramEnd"/>
            <w:r w:rsidRPr="00134ED1">
              <w:rPr>
                <w:sz w:val="24"/>
                <w:szCs w:val="24"/>
              </w:rPr>
              <w:t xml:space="preserve"> (День независимости, День района, Фестиваль национальных культур «Сияние самоцветов», День народного единства)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По плану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4.8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 xml:space="preserve">Проведение заседаний постоянных комиссий    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Отделы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По плану</w:t>
            </w:r>
          </w:p>
        </w:tc>
      </w:tr>
      <w:tr w:rsidR="00042BEE" w:rsidRPr="00313DA8" w:rsidTr="00784C1F">
        <w:tc>
          <w:tcPr>
            <w:tcW w:w="884" w:type="dxa"/>
          </w:tcPr>
          <w:p w:rsidR="00042BEE" w:rsidRPr="000B7B2A" w:rsidRDefault="00042BEE" w:rsidP="0078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4.9</w:t>
            </w:r>
          </w:p>
        </w:tc>
        <w:tc>
          <w:tcPr>
            <w:tcW w:w="2721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91ABB">
              <w:rPr>
                <w:sz w:val="24"/>
                <w:szCs w:val="24"/>
              </w:rPr>
              <w:t>Участие в мероприятиях района, области, НКО</w:t>
            </w:r>
          </w:p>
        </w:tc>
        <w:tc>
          <w:tcPr>
            <w:tcW w:w="224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906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B7B2A">
              <w:rPr>
                <w:sz w:val="24"/>
                <w:szCs w:val="24"/>
              </w:rPr>
              <w:t>Члены Общественной палаты</w:t>
            </w:r>
          </w:p>
        </w:tc>
        <w:tc>
          <w:tcPr>
            <w:tcW w:w="1820" w:type="dxa"/>
          </w:tcPr>
          <w:p w:rsidR="00042BEE" w:rsidRPr="000B7B2A" w:rsidRDefault="00042BEE" w:rsidP="00784C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течение  года</w:t>
            </w:r>
            <w:proofErr w:type="gramEnd"/>
          </w:p>
        </w:tc>
      </w:tr>
    </w:tbl>
    <w:p w:rsidR="00042BEE" w:rsidRDefault="00042BEE" w:rsidP="00042BEE">
      <w:pPr>
        <w:spacing w:line="240" w:lineRule="auto"/>
        <w:jc w:val="center"/>
        <w:rPr>
          <w:b/>
          <w:szCs w:val="28"/>
        </w:rPr>
      </w:pPr>
    </w:p>
    <w:p w:rsidR="00042BEE" w:rsidRPr="00313DA8" w:rsidRDefault="00042BEE" w:rsidP="00042BEE">
      <w:pPr>
        <w:spacing w:line="240" w:lineRule="auto"/>
        <w:ind w:left="142" w:firstLine="0"/>
        <w:rPr>
          <w:sz w:val="24"/>
          <w:szCs w:val="24"/>
        </w:rPr>
      </w:pPr>
    </w:p>
    <w:p w:rsidR="00042BEE" w:rsidRDefault="00042BEE" w:rsidP="00042BEE">
      <w:pPr>
        <w:spacing w:line="240" w:lineRule="auto"/>
        <w:ind w:left="142" w:firstLine="0"/>
        <w:rPr>
          <w:szCs w:val="28"/>
        </w:rPr>
      </w:pPr>
    </w:p>
    <w:p w:rsidR="00042BEE" w:rsidRDefault="00042BEE" w:rsidP="00042BEE">
      <w:pPr>
        <w:spacing w:line="240" w:lineRule="auto"/>
        <w:ind w:left="142" w:firstLine="0"/>
        <w:rPr>
          <w:szCs w:val="28"/>
        </w:rPr>
      </w:pPr>
    </w:p>
    <w:p w:rsidR="00042BEE" w:rsidRDefault="00042BEE" w:rsidP="00042BEE">
      <w:pPr>
        <w:spacing w:line="240" w:lineRule="auto"/>
        <w:ind w:left="142" w:firstLine="0"/>
        <w:rPr>
          <w:szCs w:val="28"/>
        </w:rPr>
      </w:pPr>
      <w:r>
        <w:rPr>
          <w:szCs w:val="28"/>
        </w:rPr>
        <w:t xml:space="preserve">Председатель Общественной палаты </w:t>
      </w:r>
    </w:p>
    <w:p w:rsidR="00042BEE" w:rsidRDefault="00042BEE" w:rsidP="00042BEE">
      <w:pPr>
        <w:spacing w:line="240" w:lineRule="auto"/>
        <w:ind w:left="142" w:firstLine="0"/>
        <w:rPr>
          <w:szCs w:val="28"/>
        </w:rPr>
      </w:pPr>
      <w:r>
        <w:rPr>
          <w:szCs w:val="28"/>
        </w:rPr>
        <w:t>Тербунского района                                                      Моисеева Л.Д.</w:t>
      </w:r>
    </w:p>
    <w:p w:rsidR="00042BEE" w:rsidRDefault="00042BEE" w:rsidP="00042BEE">
      <w:pPr>
        <w:spacing w:line="240" w:lineRule="auto"/>
        <w:ind w:left="142" w:firstLine="0"/>
        <w:rPr>
          <w:szCs w:val="28"/>
        </w:rPr>
      </w:pPr>
    </w:p>
    <w:p w:rsidR="00042BEE" w:rsidRDefault="00042BEE" w:rsidP="00042BEE">
      <w:pPr>
        <w:spacing w:line="240" w:lineRule="auto"/>
        <w:ind w:left="142" w:firstLine="0"/>
        <w:rPr>
          <w:szCs w:val="28"/>
        </w:rPr>
      </w:pPr>
    </w:p>
    <w:p w:rsidR="00042BEE" w:rsidRDefault="00042BEE" w:rsidP="00042BEE"/>
    <w:p w:rsidR="00042BEE" w:rsidRDefault="00042BEE" w:rsidP="00042BEE"/>
    <w:p w:rsidR="00AD4EDB" w:rsidRDefault="00AD4EDB">
      <w:bookmarkStart w:id="0" w:name="_GoBack"/>
      <w:bookmarkEnd w:id="0"/>
    </w:p>
    <w:sectPr w:rsidR="00AD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EE"/>
    <w:rsid w:val="00042BEE"/>
    <w:rsid w:val="00AD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2C563-D061-4CBB-85AC-46A36977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EE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42BEE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И.В.</dc:creator>
  <cp:keywords/>
  <dc:description/>
  <cp:lastModifiedBy>Тупикина И.В.</cp:lastModifiedBy>
  <cp:revision>1</cp:revision>
  <dcterms:created xsi:type="dcterms:W3CDTF">2020-12-08T10:57:00Z</dcterms:created>
  <dcterms:modified xsi:type="dcterms:W3CDTF">2020-12-08T10:58:00Z</dcterms:modified>
</cp:coreProperties>
</file>