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3D" w:rsidRPr="006B1EA8" w:rsidRDefault="00E9673D" w:rsidP="00E9673D">
      <w:pPr>
        <w:jc w:val="center"/>
        <w:rPr>
          <w:rFonts w:ascii="Times New Roman" w:hAnsi="Times New Roman" w:cs="Times New Roman"/>
        </w:rPr>
      </w:pPr>
      <w:r w:rsidRPr="006B1EA8">
        <w:rPr>
          <w:rFonts w:ascii="Times New Roman" w:hAnsi="Times New Roman" w:cs="Times New Roman"/>
          <w:noProof/>
        </w:rPr>
        <w:drawing>
          <wp:inline distT="0" distB="0" distL="0" distR="0">
            <wp:extent cx="457200" cy="571500"/>
            <wp:effectExtent l="19050" t="0" r="0" b="0"/>
            <wp:docPr id="1" name="Рисунок 1" descr="Гер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8"/>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9673D" w:rsidRPr="006B1EA8" w:rsidRDefault="00E9673D" w:rsidP="00E9673D">
      <w:pPr>
        <w:spacing w:after="0" w:line="240" w:lineRule="auto"/>
        <w:jc w:val="center"/>
        <w:rPr>
          <w:rFonts w:ascii="Times New Roman" w:hAnsi="Times New Roman" w:cs="Times New Roman"/>
        </w:rPr>
      </w:pPr>
      <w:r w:rsidRPr="006B1EA8">
        <w:rPr>
          <w:rFonts w:ascii="Times New Roman" w:hAnsi="Times New Roman" w:cs="Times New Roman"/>
        </w:rPr>
        <w:t>Российская Федерация Липецкая область</w:t>
      </w:r>
    </w:p>
    <w:p w:rsidR="00E9673D" w:rsidRPr="006B1EA8" w:rsidRDefault="00E9673D" w:rsidP="00E9673D">
      <w:pPr>
        <w:spacing w:after="0" w:line="240" w:lineRule="auto"/>
        <w:jc w:val="center"/>
        <w:rPr>
          <w:rFonts w:ascii="Times New Roman" w:hAnsi="Times New Roman" w:cs="Times New Roman"/>
          <w:sz w:val="28"/>
          <w:szCs w:val="28"/>
        </w:rPr>
      </w:pPr>
      <w:r w:rsidRPr="006B1EA8">
        <w:rPr>
          <w:rFonts w:ascii="Times New Roman" w:hAnsi="Times New Roman" w:cs="Times New Roman"/>
          <w:sz w:val="28"/>
          <w:szCs w:val="28"/>
        </w:rPr>
        <w:t xml:space="preserve">Совет депутатов Тербунского муниципального района </w:t>
      </w:r>
    </w:p>
    <w:p w:rsidR="00E9673D" w:rsidRPr="006B1EA8" w:rsidRDefault="00E9673D" w:rsidP="00E9673D">
      <w:pPr>
        <w:spacing w:after="0" w:line="240" w:lineRule="auto"/>
        <w:jc w:val="center"/>
        <w:rPr>
          <w:rFonts w:ascii="Times New Roman" w:hAnsi="Times New Roman" w:cs="Times New Roman"/>
          <w:sz w:val="28"/>
          <w:szCs w:val="28"/>
        </w:rPr>
      </w:pPr>
      <w:r w:rsidRPr="006B1EA8">
        <w:rPr>
          <w:rFonts w:ascii="Times New Roman" w:hAnsi="Times New Roman" w:cs="Times New Roman"/>
          <w:sz w:val="28"/>
          <w:szCs w:val="28"/>
          <w:lang w:val="en-US"/>
        </w:rPr>
        <w:t>V</w:t>
      </w:r>
      <w:r w:rsidR="00D902C6" w:rsidRPr="006B1EA8">
        <w:rPr>
          <w:rFonts w:ascii="Times New Roman" w:hAnsi="Times New Roman" w:cs="Times New Roman"/>
          <w:sz w:val="28"/>
          <w:szCs w:val="28"/>
          <w:lang w:val="en-US"/>
        </w:rPr>
        <w:t>I</w:t>
      </w:r>
      <w:r w:rsidR="00B933A4" w:rsidRPr="006B1EA8">
        <w:rPr>
          <w:rFonts w:ascii="Times New Roman" w:hAnsi="Times New Roman" w:cs="Times New Roman"/>
          <w:sz w:val="28"/>
          <w:szCs w:val="28"/>
          <w:lang w:val="en-US"/>
        </w:rPr>
        <w:t>I</w:t>
      </w:r>
      <w:r w:rsidRPr="006B1EA8">
        <w:rPr>
          <w:rFonts w:ascii="Times New Roman" w:hAnsi="Times New Roman" w:cs="Times New Roman"/>
          <w:sz w:val="28"/>
          <w:szCs w:val="28"/>
        </w:rPr>
        <w:t xml:space="preserve"> созыв</w:t>
      </w:r>
    </w:p>
    <w:p w:rsidR="00E9673D" w:rsidRPr="006B1EA8" w:rsidRDefault="00E9673D" w:rsidP="00891D7F">
      <w:pPr>
        <w:spacing w:after="0" w:line="240" w:lineRule="auto"/>
        <w:jc w:val="center"/>
        <w:rPr>
          <w:rFonts w:ascii="Times New Roman" w:hAnsi="Times New Roman" w:cs="Times New Roman"/>
          <w:sz w:val="28"/>
          <w:szCs w:val="28"/>
        </w:rPr>
      </w:pPr>
      <w:r w:rsidRPr="006B1EA8">
        <w:rPr>
          <w:rFonts w:ascii="Times New Roman" w:hAnsi="Times New Roman" w:cs="Times New Roman"/>
          <w:sz w:val="28"/>
          <w:szCs w:val="28"/>
        </w:rPr>
        <w:t xml:space="preserve"> </w:t>
      </w:r>
      <w:r w:rsidR="001569E7" w:rsidRPr="006B1EA8">
        <w:rPr>
          <w:rFonts w:ascii="Times New Roman" w:hAnsi="Times New Roman" w:cs="Times New Roman"/>
          <w:sz w:val="28"/>
          <w:szCs w:val="28"/>
        </w:rPr>
        <w:t xml:space="preserve">9 </w:t>
      </w:r>
      <w:r w:rsidRPr="006B1EA8">
        <w:rPr>
          <w:rFonts w:ascii="Times New Roman" w:hAnsi="Times New Roman" w:cs="Times New Roman"/>
          <w:sz w:val="28"/>
          <w:szCs w:val="28"/>
        </w:rPr>
        <w:t>сессия</w:t>
      </w:r>
    </w:p>
    <w:p w:rsidR="00197EE5" w:rsidRPr="006B1EA8" w:rsidRDefault="00197EE5" w:rsidP="00E9673D">
      <w:pPr>
        <w:jc w:val="center"/>
        <w:rPr>
          <w:rFonts w:ascii="Times New Roman" w:hAnsi="Times New Roman" w:cs="Times New Roman"/>
          <w:b/>
          <w:sz w:val="28"/>
          <w:szCs w:val="28"/>
        </w:rPr>
      </w:pPr>
    </w:p>
    <w:p w:rsidR="00E9673D" w:rsidRPr="006B1EA8" w:rsidRDefault="00E9673D" w:rsidP="00E9673D">
      <w:pPr>
        <w:jc w:val="center"/>
        <w:rPr>
          <w:rFonts w:ascii="Times New Roman" w:hAnsi="Times New Roman" w:cs="Times New Roman"/>
          <w:b/>
          <w:sz w:val="36"/>
          <w:szCs w:val="36"/>
        </w:rPr>
      </w:pPr>
      <w:r w:rsidRPr="006B1EA8">
        <w:rPr>
          <w:rFonts w:ascii="Times New Roman" w:hAnsi="Times New Roman" w:cs="Times New Roman"/>
          <w:b/>
          <w:sz w:val="36"/>
          <w:szCs w:val="36"/>
        </w:rPr>
        <w:t>Р Е Ш Е Н И Е</w:t>
      </w:r>
    </w:p>
    <w:p w:rsidR="00E9673D" w:rsidRPr="00244291" w:rsidRDefault="001569E7" w:rsidP="00244291">
      <w:pPr>
        <w:jc w:val="center"/>
        <w:rPr>
          <w:rFonts w:ascii="Times New Roman" w:hAnsi="Times New Roman" w:cs="Times New Roman"/>
          <w:sz w:val="28"/>
          <w:szCs w:val="28"/>
        </w:rPr>
      </w:pPr>
      <w:r w:rsidRPr="006B1EA8">
        <w:rPr>
          <w:rFonts w:ascii="Times New Roman" w:hAnsi="Times New Roman" w:cs="Times New Roman"/>
          <w:sz w:val="28"/>
          <w:szCs w:val="28"/>
        </w:rPr>
        <w:t>10 июня 20</w:t>
      </w:r>
      <w:r w:rsidR="001C55E9" w:rsidRPr="006B1EA8">
        <w:rPr>
          <w:rFonts w:ascii="Times New Roman" w:hAnsi="Times New Roman" w:cs="Times New Roman"/>
          <w:sz w:val="28"/>
          <w:szCs w:val="28"/>
        </w:rPr>
        <w:t xml:space="preserve">21 </w:t>
      </w:r>
      <w:r w:rsidR="00E9673D" w:rsidRPr="006B1EA8">
        <w:rPr>
          <w:rFonts w:ascii="Times New Roman" w:hAnsi="Times New Roman" w:cs="Times New Roman"/>
          <w:sz w:val="28"/>
          <w:szCs w:val="28"/>
        </w:rPr>
        <w:t>г</w:t>
      </w:r>
      <w:r w:rsidR="001C55E9" w:rsidRPr="006B1EA8">
        <w:rPr>
          <w:rFonts w:ascii="Times New Roman" w:hAnsi="Times New Roman" w:cs="Times New Roman"/>
          <w:sz w:val="28"/>
          <w:szCs w:val="28"/>
        </w:rPr>
        <w:t xml:space="preserve">.               </w:t>
      </w:r>
      <w:r w:rsidR="00E9673D" w:rsidRPr="006B1EA8">
        <w:rPr>
          <w:rFonts w:ascii="Times New Roman" w:hAnsi="Times New Roman" w:cs="Times New Roman"/>
          <w:sz w:val="28"/>
          <w:szCs w:val="28"/>
        </w:rPr>
        <w:t>с. Тербуны</w:t>
      </w:r>
      <w:r w:rsidR="00E9673D" w:rsidRPr="006B1EA8">
        <w:rPr>
          <w:rFonts w:ascii="Times New Roman" w:hAnsi="Times New Roman" w:cs="Times New Roman"/>
          <w:sz w:val="24"/>
          <w:szCs w:val="24"/>
        </w:rPr>
        <w:t xml:space="preserve">       </w:t>
      </w:r>
      <w:r w:rsidR="00004EF5" w:rsidRPr="006B1EA8">
        <w:rPr>
          <w:rFonts w:ascii="Times New Roman" w:hAnsi="Times New Roman" w:cs="Times New Roman"/>
          <w:sz w:val="24"/>
          <w:szCs w:val="24"/>
        </w:rPr>
        <w:t xml:space="preserve"> </w:t>
      </w:r>
      <w:r w:rsidR="00BD417C" w:rsidRPr="006B1EA8">
        <w:rPr>
          <w:rFonts w:ascii="Times New Roman" w:hAnsi="Times New Roman" w:cs="Times New Roman"/>
          <w:sz w:val="24"/>
          <w:szCs w:val="24"/>
        </w:rPr>
        <w:t xml:space="preserve">                         </w:t>
      </w:r>
      <w:r w:rsidR="00B933A4" w:rsidRPr="006B1EA8">
        <w:rPr>
          <w:rFonts w:ascii="Times New Roman" w:hAnsi="Times New Roman" w:cs="Times New Roman"/>
          <w:sz w:val="28"/>
          <w:szCs w:val="28"/>
        </w:rPr>
        <w:t xml:space="preserve">№ </w:t>
      </w:r>
      <w:r w:rsidR="00ED496B">
        <w:rPr>
          <w:rFonts w:ascii="Times New Roman" w:hAnsi="Times New Roman" w:cs="Times New Roman"/>
          <w:sz w:val="28"/>
          <w:szCs w:val="28"/>
        </w:rPr>
        <w:t>76</w:t>
      </w:r>
    </w:p>
    <w:p w:rsidR="00777B82" w:rsidRPr="006B1EA8" w:rsidRDefault="001C55E9" w:rsidP="001C55E9">
      <w:pPr>
        <w:pStyle w:val="ConsPlusTitle"/>
        <w:spacing w:line="360" w:lineRule="auto"/>
        <w:jc w:val="center"/>
        <w:rPr>
          <w:rFonts w:ascii="Times New Roman" w:hAnsi="Times New Roman" w:cs="Times New Roman"/>
          <w:sz w:val="28"/>
          <w:szCs w:val="28"/>
        </w:rPr>
      </w:pPr>
      <w:r w:rsidRPr="006B1EA8">
        <w:rPr>
          <w:rFonts w:ascii="Times New Roman" w:hAnsi="Times New Roman" w:cs="Times New Roman"/>
          <w:sz w:val="28"/>
          <w:szCs w:val="28"/>
        </w:rPr>
        <w:t>О  Положении об Общественной палате</w:t>
      </w:r>
    </w:p>
    <w:p w:rsidR="00777B82" w:rsidRPr="006B1EA8" w:rsidRDefault="001C55E9" w:rsidP="001C55E9">
      <w:pPr>
        <w:pStyle w:val="ConsPlusTitle"/>
        <w:spacing w:line="360" w:lineRule="auto"/>
        <w:jc w:val="center"/>
        <w:rPr>
          <w:rFonts w:ascii="Times New Roman" w:hAnsi="Times New Roman" w:cs="Times New Roman"/>
          <w:sz w:val="28"/>
          <w:szCs w:val="28"/>
        </w:rPr>
      </w:pPr>
      <w:r w:rsidRPr="006B1EA8">
        <w:rPr>
          <w:rFonts w:ascii="Times New Roman" w:hAnsi="Times New Roman" w:cs="Times New Roman"/>
          <w:sz w:val="28"/>
          <w:szCs w:val="28"/>
        </w:rPr>
        <w:t>Тербунского муниципального района Липецкой области</w:t>
      </w:r>
    </w:p>
    <w:p w:rsidR="00777B82" w:rsidRPr="006B1EA8" w:rsidRDefault="00777B82" w:rsidP="00777B82">
      <w:pPr>
        <w:pStyle w:val="ConsPlusNormal"/>
        <w:jc w:val="both"/>
        <w:rPr>
          <w:rFonts w:ascii="Times New Roman" w:hAnsi="Times New Roman" w:cs="Times New Roman"/>
          <w:sz w:val="28"/>
          <w:szCs w:val="28"/>
        </w:rPr>
      </w:pPr>
    </w:p>
    <w:p w:rsidR="00777B82" w:rsidRPr="006B1EA8" w:rsidRDefault="00777B82" w:rsidP="00C70F98">
      <w:pPr>
        <w:spacing w:after="0" w:line="360" w:lineRule="auto"/>
        <w:ind w:firstLine="567"/>
        <w:jc w:val="both"/>
        <w:rPr>
          <w:rFonts w:ascii="Times New Roman" w:hAnsi="Times New Roman" w:cs="Times New Roman"/>
          <w:b/>
          <w:sz w:val="28"/>
          <w:szCs w:val="28"/>
        </w:rPr>
      </w:pPr>
      <w:r w:rsidRPr="006B1EA8">
        <w:rPr>
          <w:rFonts w:ascii="Times New Roman" w:hAnsi="Times New Roman" w:cs="Times New Roman"/>
          <w:sz w:val="28"/>
          <w:szCs w:val="28"/>
        </w:rPr>
        <w:t xml:space="preserve">Рассмотрев, внесённый </w:t>
      </w:r>
      <w:r w:rsidR="005C7BBB" w:rsidRPr="006B1EA8">
        <w:rPr>
          <w:rFonts w:ascii="Times New Roman" w:hAnsi="Times New Roman" w:cs="Times New Roman"/>
          <w:sz w:val="28"/>
          <w:szCs w:val="28"/>
        </w:rPr>
        <w:t xml:space="preserve"> и.о. главы</w:t>
      </w:r>
      <w:r w:rsidRPr="006B1EA8">
        <w:rPr>
          <w:rFonts w:ascii="Times New Roman" w:hAnsi="Times New Roman" w:cs="Times New Roman"/>
          <w:sz w:val="28"/>
          <w:szCs w:val="28"/>
        </w:rPr>
        <w:t xml:space="preserve"> Тербунского муниципального района проект Положения об Общественной палате </w:t>
      </w:r>
      <w:r w:rsidR="0032698E" w:rsidRPr="006B1EA8">
        <w:rPr>
          <w:rFonts w:ascii="Times New Roman" w:hAnsi="Times New Roman" w:cs="Times New Roman"/>
          <w:sz w:val="28"/>
          <w:szCs w:val="28"/>
        </w:rPr>
        <w:t>Тербунского</w:t>
      </w:r>
      <w:r w:rsidR="005C7BBB" w:rsidRPr="006B1EA8">
        <w:rPr>
          <w:rFonts w:ascii="Times New Roman" w:hAnsi="Times New Roman" w:cs="Times New Roman"/>
          <w:sz w:val="28"/>
          <w:szCs w:val="28"/>
        </w:rPr>
        <w:t xml:space="preserve"> муниципального района Липецкой области</w:t>
      </w:r>
      <w:r w:rsidRPr="006B1EA8">
        <w:rPr>
          <w:rFonts w:ascii="Times New Roman" w:hAnsi="Times New Roman" w:cs="Times New Roman"/>
          <w:sz w:val="28"/>
          <w:szCs w:val="28"/>
        </w:rPr>
        <w:t xml:space="preserve">, руководствуясь Федеральным </w:t>
      </w:r>
      <w:hyperlink r:id="rId9"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06.10.2003 г.  №</w:t>
      </w:r>
      <w:r w:rsidR="0032698E" w:rsidRPr="006B1EA8">
        <w:rPr>
          <w:rFonts w:ascii="Times New Roman" w:hAnsi="Times New Roman" w:cs="Times New Roman"/>
          <w:sz w:val="28"/>
          <w:szCs w:val="28"/>
        </w:rPr>
        <w:t>131-ФЗ «</w:t>
      </w:r>
      <w:r w:rsidRPr="006B1EA8">
        <w:rPr>
          <w:rFonts w:ascii="Times New Roman" w:hAnsi="Times New Roman" w:cs="Times New Roman"/>
          <w:sz w:val="28"/>
          <w:szCs w:val="28"/>
        </w:rPr>
        <w:t>Об общих принципах организации местного самоуп</w:t>
      </w:r>
      <w:r w:rsidR="0032698E" w:rsidRPr="006B1EA8">
        <w:rPr>
          <w:rFonts w:ascii="Times New Roman" w:hAnsi="Times New Roman" w:cs="Times New Roman"/>
          <w:sz w:val="28"/>
          <w:szCs w:val="28"/>
        </w:rPr>
        <w:t>равления в Российской Федерации»</w:t>
      </w:r>
      <w:r w:rsidRPr="006B1EA8">
        <w:rPr>
          <w:rFonts w:ascii="Times New Roman" w:hAnsi="Times New Roman" w:cs="Times New Roman"/>
          <w:sz w:val="28"/>
          <w:szCs w:val="28"/>
        </w:rPr>
        <w:t>, статьями 28, 41, 43 Устава Тербунского муниципального района  Липецкой области</w:t>
      </w:r>
      <w:r w:rsidR="006675CF" w:rsidRPr="006B1EA8">
        <w:rPr>
          <w:rFonts w:ascii="Times New Roman" w:hAnsi="Times New Roman" w:cs="Times New Roman"/>
          <w:sz w:val="28"/>
          <w:szCs w:val="28"/>
        </w:rPr>
        <w:t xml:space="preserve"> Российской Федерации</w:t>
      </w:r>
      <w:r w:rsidRPr="006B1EA8">
        <w:rPr>
          <w:rFonts w:ascii="Times New Roman" w:hAnsi="Times New Roman" w:cs="Times New Roman"/>
          <w:sz w:val="28"/>
          <w:szCs w:val="28"/>
        </w:rPr>
        <w:t xml:space="preserve"> и учитывая решение постоянной комиссии по правовым вопросам и местному самоуправлению, </w:t>
      </w:r>
      <w:r w:rsidRPr="006B1EA8">
        <w:rPr>
          <w:rFonts w:ascii="Times New Roman" w:hAnsi="Times New Roman" w:cs="Times New Roman"/>
          <w:b/>
          <w:sz w:val="28"/>
          <w:szCs w:val="28"/>
        </w:rPr>
        <w:t>Совет депутатов Тербунского муниципального района</w:t>
      </w:r>
    </w:p>
    <w:p w:rsidR="00777B82" w:rsidRPr="006B1EA8" w:rsidRDefault="00777B82" w:rsidP="00C70F98">
      <w:pPr>
        <w:spacing w:after="0" w:line="360" w:lineRule="auto"/>
        <w:ind w:firstLine="539"/>
        <w:jc w:val="center"/>
        <w:rPr>
          <w:rFonts w:ascii="Times New Roman" w:hAnsi="Times New Roman" w:cs="Times New Roman"/>
          <w:b/>
          <w:sz w:val="28"/>
          <w:szCs w:val="28"/>
        </w:rPr>
      </w:pPr>
      <w:r w:rsidRPr="006B1EA8">
        <w:rPr>
          <w:rFonts w:ascii="Times New Roman" w:hAnsi="Times New Roman" w:cs="Times New Roman"/>
          <w:b/>
          <w:sz w:val="28"/>
          <w:szCs w:val="28"/>
        </w:rPr>
        <w:t>Р Е Ш И Л:</w:t>
      </w:r>
    </w:p>
    <w:p w:rsidR="00777B82" w:rsidRPr="006B1EA8" w:rsidRDefault="00777B82" w:rsidP="00C70F98">
      <w:pPr>
        <w:pStyle w:val="ConsPlusNormal"/>
        <w:spacing w:line="360" w:lineRule="auto"/>
        <w:ind w:firstLine="539"/>
        <w:jc w:val="both"/>
        <w:rPr>
          <w:rFonts w:ascii="Times New Roman" w:hAnsi="Times New Roman" w:cs="Times New Roman"/>
          <w:sz w:val="28"/>
          <w:szCs w:val="28"/>
        </w:rPr>
      </w:pPr>
      <w:r w:rsidRPr="006B1EA8">
        <w:rPr>
          <w:rFonts w:ascii="Times New Roman" w:hAnsi="Times New Roman" w:cs="Times New Roman"/>
          <w:sz w:val="28"/>
          <w:szCs w:val="28"/>
        </w:rPr>
        <w:t xml:space="preserve">1. Принять </w:t>
      </w:r>
      <w:hyperlink w:anchor="P25" w:history="1">
        <w:r w:rsidRPr="006B1EA8">
          <w:rPr>
            <w:rFonts w:ascii="Times New Roman" w:hAnsi="Times New Roman" w:cs="Times New Roman"/>
            <w:sz w:val="28"/>
            <w:szCs w:val="28"/>
          </w:rPr>
          <w:t>Положение</w:t>
        </w:r>
      </w:hyperlink>
      <w:r w:rsidRPr="006B1EA8">
        <w:rPr>
          <w:rFonts w:ascii="Times New Roman" w:hAnsi="Times New Roman" w:cs="Times New Roman"/>
          <w:sz w:val="28"/>
          <w:szCs w:val="28"/>
        </w:rPr>
        <w:t xml:space="preserve"> об Общественной палате </w:t>
      </w:r>
      <w:r w:rsidR="0032698E" w:rsidRPr="006B1EA8">
        <w:rPr>
          <w:rFonts w:ascii="Times New Roman" w:hAnsi="Times New Roman" w:cs="Times New Roman"/>
          <w:sz w:val="28"/>
          <w:szCs w:val="28"/>
        </w:rPr>
        <w:t>Тербунского</w:t>
      </w:r>
      <w:r w:rsidRPr="006B1EA8">
        <w:rPr>
          <w:rFonts w:ascii="Times New Roman" w:hAnsi="Times New Roman" w:cs="Times New Roman"/>
          <w:sz w:val="28"/>
          <w:szCs w:val="28"/>
        </w:rPr>
        <w:t xml:space="preserve"> </w:t>
      </w:r>
      <w:r w:rsidR="0032698E" w:rsidRPr="006B1EA8">
        <w:rPr>
          <w:rFonts w:ascii="Times New Roman" w:hAnsi="Times New Roman" w:cs="Times New Roman"/>
          <w:sz w:val="28"/>
          <w:szCs w:val="28"/>
        </w:rPr>
        <w:t xml:space="preserve">муниципального </w:t>
      </w:r>
      <w:r w:rsidRPr="006B1EA8">
        <w:rPr>
          <w:rFonts w:ascii="Times New Roman" w:hAnsi="Times New Roman" w:cs="Times New Roman"/>
          <w:sz w:val="28"/>
          <w:szCs w:val="28"/>
        </w:rPr>
        <w:t>района</w:t>
      </w:r>
      <w:r w:rsidR="006675CF" w:rsidRPr="006B1EA8">
        <w:rPr>
          <w:rFonts w:ascii="Times New Roman" w:hAnsi="Times New Roman" w:cs="Times New Roman"/>
          <w:sz w:val="28"/>
          <w:szCs w:val="28"/>
        </w:rPr>
        <w:t xml:space="preserve"> Липецкой области</w:t>
      </w:r>
      <w:r w:rsidR="005B7AD6" w:rsidRPr="006B1EA8">
        <w:rPr>
          <w:rFonts w:ascii="Times New Roman" w:hAnsi="Times New Roman" w:cs="Times New Roman"/>
          <w:sz w:val="28"/>
          <w:szCs w:val="28"/>
        </w:rPr>
        <w:t xml:space="preserve"> (прилагается)</w:t>
      </w:r>
      <w:r w:rsidRPr="006B1EA8">
        <w:rPr>
          <w:rFonts w:ascii="Times New Roman" w:hAnsi="Times New Roman" w:cs="Times New Roman"/>
          <w:sz w:val="28"/>
          <w:szCs w:val="28"/>
        </w:rPr>
        <w:t>.</w:t>
      </w:r>
    </w:p>
    <w:p w:rsidR="00777B82" w:rsidRPr="006B1EA8" w:rsidRDefault="00777B82" w:rsidP="00C70F98">
      <w:pPr>
        <w:pStyle w:val="ConsPlusNormal"/>
        <w:spacing w:line="360" w:lineRule="auto"/>
        <w:ind w:firstLine="539"/>
        <w:jc w:val="both"/>
        <w:rPr>
          <w:rFonts w:ascii="Times New Roman" w:hAnsi="Times New Roman" w:cs="Times New Roman"/>
          <w:sz w:val="28"/>
          <w:szCs w:val="28"/>
        </w:rPr>
      </w:pPr>
      <w:r w:rsidRPr="006B1EA8">
        <w:rPr>
          <w:rFonts w:ascii="Times New Roman" w:hAnsi="Times New Roman" w:cs="Times New Roman"/>
          <w:sz w:val="28"/>
          <w:szCs w:val="28"/>
        </w:rPr>
        <w:t xml:space="preserve">2. </w:t>
      </w:r>
      <w:r w:rsidR="006675CF" w:rsidRPr="006B1EA8">
        <w:rPr>
          <w:rFonts w:ascii="Times New Roman" w:hAnsi="Times New Roman" w:cs="Times New Roman"/>
          <w:sz w:val="28"/>
          <w:szCs w:val="28"/>
        </w:rPr>
        <w:t xml:space="preserve"> Направить вышеуказанный нормативный правовой акт в соответствии с частью 2 статьи 41 Устава Тербунского муниципального района Липецкой области Российской Федерации главе Тербунского муниципального района для подписания и обнародования.</w:t>
      </w:r>
    </w:p>
    <w:p w:rsidR="00777B82" w:rsidRPr="006B1EA8" w:rsidRDefault="00777B82" w:rsidP="00C70F98">
      <w:pPr>
        <w:pStyle w:val="ConsPlusNormal"/>
        <w:spacing w:line="360" w:lineRule="auto"/>
        <w:ind w:firstLine="539"/>
        <w:jc w:val="both"/>
        <w:rPr>
          <w:rFonts w:ascii="Times New Roman" w:hAnsi="Times New Roman" w:cs="Times New Roman"/>
          <w:sz w:val="28"/>
          <w:szCs w:val="28"/>
        </w:rPr>
      </w:pPr>
      <w:r w:rsidRPr="006B1EA8">
        <w:rPr>
          <w:rFonts w:ascii="Times New Roman" w:hAnsi="Times New Roman" w:cs="Times New Roman"/>
          <w:sz w:val="28"/>
          <w:szCs w:val="28"/>
        </w:rPr>
        <w:t>4. Настоящее решение вступает в силу со дня его принятия.</w:t>
      </w:r>
    </w:p>
    <w:p w:rsidR="00777B82" w:rsidRPr="006B1EA8" w:rsidRDefault="00777B82" w:rsidP="00E9673D">
      <w:pPr>
        <w:spacing w:after="0" w:line="240" w:lineRule="auto"/>
        <w:jc w:val="both"/>
        <w:rPr>
          <w:rFonts w:ascii="Times New Roman" w:hAnsi="Times New Roman" w:cs="Times New Roman"/>
          <w:b/>
          <w:sz w:val="28"/>
          <w:szCs w:val="28"/>
        </w:rPr>
      </w:pPr>
    </w:p>
    <w:p w:rsidR="00E9673D" w:rsidRPr="006B1EA8" w:rsidRDefault="00E9673D" w:rsidP="00E9673D">
      <w:pPr>
        <w:spacing w:after="0" w:line="240" w:lineRule="auto"/>
        <w:jc w:val="both"/>
        <w:rPr>
          <w:rFonts w:ascii="Times New Roman" w:hAnsi="Times New Roman" w:cs="Times New Roman"/>
          <w:b/>
          <w:sz w:val="28"/>
          <w:szCs w:val="28"/>
        </w:rPr>
      </w:pPr>
      <w:r w:rsidRPr="006B1EA8">
        <w:rPr>
          <w:rFonts w:ascii="Times New Roman" w:hAnsi="Times New Roman" w:cs="Times New Roman"/>
          <w:b/>
          <w:sz w:val="28"/>
          <w:szCs w:val="28"/>
        </w:rPr>
        <w:t>Председатель Совета депутатов</w:t>
      </w:r>
    </w:p>
    <w:p w:rsidR="00777B82" w:rsidRPr="00244291" w:rsidRDefault="00E9673D" w:rsidP="00244291">
      <w:pPr>
        <w:spacing w:after="0" w:line="240" w:lineRule="auto"/>
        <w:jc w:val="both"/>
        <w:rPr>
          <w:rFonts w:ascii="Times New Roman" w:hAnsi="Times New Roman" w:cs="Times New Roman"/>
          <w:b/>
          <w:sz w:val="28"/>
          <w:szCs w:val="28"/>
        </w:rPr>
      </w:pPr>
      <w:r w:rsidRPr="006B1EA8">
        <w:rPr>
          <w:rFonts w:ascii="Times New Roman" w:hAnsi="Times New Roman" w:cs="Times New Roman"/>
          <w:b/>
          <w:sz w:val="28"/>
          <w:szCs w:val="28"/>
        </w:rPr>
        <w:t>Тербунского муниципального района                                        С.</w:t>
      </w:r>
      <w:r w:rsidR="00244291">
        <w:rPr>
          <w:rFonts w:ascii="Times New Roman" w:hAnsi="Times New Roman" w:cs="Times New Roman"/>
          <w:b/>
          <w:sz w:val="28"/>
          <w:szCs w:val="28"/>
        </w:rPr>
        <w:t>В.Морозов</w:t>
      </w:r>
    </w:p>
    <w:p w:rsidR="00BD417C" w:rsidRPr="006B1EA8" w:rsidRDefault="00BD417C" w:rsidP="00BD417C">
      <w:pPr>
        <w:spacing w:after="0" w:line="240" w:lineRule="auto"/>
        <w:jc w:val="right"/>
        <w:rPr>
          <w:rFonts w:ascii="Times New Roman" w:hAnsi="Times New Roman" w:cs="Times New Roman"/>
          <w:sz w:val="24"/>
          <w:szCs w:val="24"/>
        </w:rPr>
      </w:pPr>
    </w:p>
    <w:p w:rsidR="00E9673D" w:rsidRPr="006B1EA8" w:rsidRDefault="00E9673D" w:rsidP="00E9673D">
      <w:pPr>
        <w:jc w:val="center"/>
        <w:rPr>
          <w:rFonts w:ascii="Times New Roman" w:hAnsi="Times New Roman" w:cs="Times New Roman"/>
        </w:rPr>
      </w:pPr>
      <w:r w:rsidRPr="006B1EA8">
        <w:rPr>
          <w:rFonts w:ascii="Times New Roman" w:hAnsi="Times New Roman" w:cs="Times New Roman"/>
          <w:noProof/>
        </w:rPr>
        <w:drawing>
          <wp:inline distT="0" distB="0" distL="0" distR="0">
            <wp:extent cx="457200" cy="571500"/>
            <wp:effectExtent l="19050" t="0" r="0" b="0"/>
            <wp:docPr id="2" name="Рисунок 2" descr="Гер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8"/>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9673D" w:rsidRPr="006B1EA8" w:rsidRDefault="00E9673D" w:rsidP="00E9673D">
      <w:pPr>
        <w:spacing w:after="0" w:line="240" w:lineRule="auto"/>
        <w:jc w:val="center"/>
        <w:rPr>
          <w:rFonts w:ascii="Times New Roman" w:hAnsi="Times New Roman" w:cs="Times New Roman"/>
          <w:sz w:val="28"/>
          <w:szCs w:val="28"/>
        </w:rPr>
      </w:pPr>
      <w:r w:rsidRPr="006B1EA8">
        <w:rPr>
          <w:rFonts w:ascii="Times New Roman" w:hAnsi="Times New Roman" w:cs="Times New Roman"/>
          <w:sz w:val="28"/>
          <w:szCs w:val="28"/>
        </w:rPr>
        <w:t xml:space="preserve">Тербунский муниципальный район </w:t>
      </w:r>
    </w:p>
    <w:p w:rsidR="00E9673D" w:rsidRPr="006B1EA8" w:rsidRDefault="00E9673D" w:rsidP="00E9673D">
      <w:pPr>
        <w:spacing w:after="0" w:line="240" w:lineRule="auto"/>
        <w:jc w:val="center"/>
        <w:rPr>
          <w:rFonts w:ascii="Times New Roman" w:hAnsi="Times New Roman" w:cs="Times New Roman"/>
          <w:sz w:val="28"/>
          <w:szCs w:val="28"/>
        </w:rPr>
      </w:pPr>
      <w:r w:rsidRPr="006B1EA8">
        <w:rPr>
          <w:rFonts w:ascii="Times New Roman" w:hAnsi="Times New Roman" w:cs="Times New Roman"/>
          <w:sz w:val="28"/>
          <w:szCs w:val="28"/>
        </w:rPr>
        <w:t xml:space="preserve">Липецкой области Российской Федерации </w:t>
      </w:r>
    </w:p>
    <w:p w:rsidR="00E9673D" w:rsidRPr="006B1EA8" w:rsidRDefault="00E9673D" w:rsidP="00E9673D">
      <w:pPr>
        <w:spacing w:after="0" w:line="240" w:lineRule="auto"/>
        <w:jc w:val="center"/>
        <w:rPr>
          <w:rFonts w:ascii="Times New Roman" w:hAnsi="Times New Roman" w:cs="Times New Roman"/>
          <w:sz w:val="28"/>
          <w:szCs w:val="28"/>
        </w:rPr>
      </w:pPr>
    </w:p>
    <w:p w:rsidR="00BD417C" w:rsidRPr="006B1EA8" w:rsidRDefault="00BD417C" w:rsidP="0032698E">
      <w:pPr>
        <w:spacing w:after="0" w:line="240" w:lineRule="auto"/>
        <w:jc w:val="center"/>
        <w:rPr>
          <w:rFonts w:ascii="Times New Roman" w:hAnsi="Times New Roman" w:cs="Times New Roman"/>
          <w:sz w:val="28"/>
          <w:szCs w:val="28"/>
        </w:rPr>
      </w:pPr>
    </w:p>
    <w:p w:rsidR="00777B82" w:rsidRPr="006B1EA8" w:rsidRDefault="006C7BDD" w:rsidP="0032698E">
      <w:pPr>
        <w:pStyle w:val="ConsPlusTitle"/>
        <w:jc w:val="center"/>
        <w:outlineLvl w:val="0"/>
        <w:rPr>
          <w:rFonts w:ascii="Times New Roman" w:hAnsi="Times New Roman" w:cs="Times New Roman"/>
          <w:sz w:val="36"/>
          <w:szCs w:val="36"/>
        </w:rPr>
      </w:pPr>
      <w:r w:rsidRPr="006B1EA8">
        <w:rPr>
          <w:rFonts w:ascii="Times New Roman" w:hAnsi="Times New Roman" w:cs="Times New Roman"/>
          <w:sz w:val="36"/>
          <w:szCs w:val="36"/>
        </w:rPr>
        <w:t>Положение</w:t>
      </w:r>
    </w:p>
    <w:p w:rsidR="006C7BDD" w:rsidRPr="006B1EA8" w:rsidRDefault="006C7BDD" w:rsidP="0032698E">
      <w:pPr>
        <w:pStyle w:val="ConsPlusTitle"/>
        <w:jc w:val="center"/>
        <w:rPr>
          <w:rFonts w:ascii="Times New Roman" w:hAnsi="Times New Roman" w:cs="Times New Roman"/>
          <w:sz w:val="32"/>
          <w:szCs w:val="32"/>
        </w:rPr>
      </w:pPr>
      <w:r w:rsidRPr="006B1EA8">
        <w:rPr>
          <w:rFonts w:ascii="Times New Roman" w:hAnsi="Times New Roman" w:cs="Times New Roman"/>
          <w:sz w:val="32"/>
          <w:szCs w:val="32"/>
        </w:rPr>
        <w:t xml:space="preserve">об Общественной палате </w:t>
      </w:r>
    </w:p>
    <w:p w:rsidR="00777B82" w:rsidRPr="006B1EA8" w:rsidRDefault="006C7BDD" w:rsidP="0032698E">
      <w:pPr>
        <w:pStyle w:val="ConsPlusTitle"/>
        <w:jc w:val="center"/>
        <w:rPr>
          <w:rFonts w:ascii="Times New Roman" w:hAnsi="Times New Roman" w:cs="Times New Roman"/>
          <w:sz w:val="32"/>
          <w:szCs w:val="32"/>
        </w:rPr>
      </w:pPr>
      <w:r w:rsidRPr="006B1EA8">
        <w:rPr>
          <w:rFonts w:ascii="Times New Roman" w:hAnsi="Times New Roman" w:cs="Times New Roman"/>
          <w:sz w:val="32"/>
          <w:szCs w:val="32"/>
        </w:rPr>
        <w:t>Тербунского муниципального района Липецкой области</w:t>
      </w:r>
    </w:p>
    <w:p w:rsidR="00E9673D" w:rsidRPr="006B1EA8" w:rsidRDefault="00E9673D" w:rsidP="0032698E">
      <w:pPr>
        <w:spacing w:after="0"/>
        <w:rPr>
          <w:rFonts w:ascii="Times New Roman" w:hAnsi="Times New Roman" w:cs="Times New Roman"/>
          <w:b/>
          <w:sz w:val="28"/>
          <w:szCs w:val="28"/>
        </w:rPr>
      </w:pPr>
    </w:p>
    <w:p w:rsidR="00E9673D" w:rsidRPr="006B1EA8" w:rsidRDefault="00E9673D" w:rsidP="006C7BDD">
      <w:pPr>
        <w:spacing w:after="0" w:line="240" w:lineRule="auto"/>
        <w:ind w:firstLine="539"/>
        <w:rPr>
          <w:rFonts w:ascii="Times New Roman" w:hAnsi="Times New Roman" w:cs="Times New Roman"/>
          <w:sz w:val="24"/>
          <w:szCs w:val="24"/>
        </w:rPr>
      </w:pPr>
      <w:r w:rsidRPr="006B1EA8">
        <w:rPr>
          <w:rFonts w:ascii="Times New Roman" w:hAnsi="Times New Roman" w:cs="Times New Roman"/>
          <w:sz w:val="24"/>
          <w:szCs w:val="24"/>
        </w:rPr>
        <w:t>Принят</w:t>
      </w:r>
      <w:r w:rsidR="00777B82" w:rsidRPr="006B1EA8">
        <w:rPr>
          <w:rFonts w:ascii="Times New Roman" w:hAnsi="Times New Roman" w:cs="Times New Roman"/>
          <w:sz w:val="24"/>
          <w:szCs w:val="24"/>
        </w:rPr>
        <w:t>о</w:t>
      </w:r>
    </w:p>
    <w:p w:rsidR="00E9673D" w:rsidRPr="006B1EA8" w:rsidRDefault="00E9673D" w:rsidP="006C7BDD">
      <w:pPr>
        <w:spacing w:after="0" w:line="240" w:lineRule="auto"/>
        <w:ind w:firstLine="539"/>
        <w:rPr>
          <w:rFonts w:ascii="Times New Roman" w:hAnsi="Times New Roman" w:cs="Times New Roman"/>
          <w:sz w:val="24"/>
          <w:szCs w:val="24"/>
        </w:rPr>
      </w:pPr>
      <w:r w:rsidRPr="006B1EA8">
        <w:rPr>
          <w:rFonts w:ascii="Times New Roman" w:hAnsi="Times New Roman" w:cs="Times New Roman"/>
          <w:sz w:val="24"/>
          <w:szCs w:val="24"/>
        </w:rPr>
        <w:t>Советом депутатов Тербунского муниципального района</w:t>
      </w:r>
    </w:p>
    <w:p w:rsidR="00E9673D" w:rsidRPr="006B1EA8" w:rsidRDefault="00ED496B" w:rsidP="006C7BDD">
      <w:pPr>
        <w:spacing w:after="0" w:line="240" w:lineRule="auto"/>
        <w:ind w:firstLine="539"/>
        <w:rPr>
          <w:rFonts w:ascii="Times New Roman" w:hAnsi="Times New Roman" w:cs="Times New Roman"/>
          <w:sz w:val="28"/>
          <w:szCs w:val="28"/>
        </w:rPr>
      </w:pPr>
      <w:r>
        <w:rPr>
          <w:rFonts w:ascii="Times New Roman" w:hAnsi="Times New Roman" w:cs="Times New Roman"/>
          <w:sz w:val="24"/>
          <w:szCs w:val="24"/>
        </w:rPr>
        <w:t xml:space="preserve">10 июня </w:t>
      </w:r>
      <w:r w:rsidR="006C7BDD" w:rsidRPr="006B1EA8">
        <w:rPr>
          <w:rFonts w:ascii="Times New Roman" w:hAnsi="Times New Roman" w:cs="Times New Roman"/>
          <w:sz w:val="24"/>
          <w:szCs w:val="24"/>
        </w:rPr>
        <w:t xml:space="preserve">2021 </w:t>
      </w:r>
      <w:r w:rsidR="00E9673D" w:rsidRPr="006B1EA8">
        <w:rPr>
          <w:rFonts w:ascii="Times New Roman" w:hAnsi="Times New Roman" w:cs="Times New Roman"/>
          <w:sz w:val="24"/>
          <w:szCs w:val="24"/>
        </w:rPr>
        <w:t>года</w:t>
      </w:r>
    </w:p>
    <w:p w:rsidR="00934991" w:rsidRPr="006B1EA8" w:rsidRDefault="00934991" w:rsidP="006C7BDD">
      <w:pPr>
        <w:widowControl w:val="0"/>
        <w:autoSpaceDE w:val="0"/>
        <w:autoSpaceDN w:val="0"/>
        <w:adjustRightInd w:val="0"/>
        <w:spacing w:after="0" w:line="240" w:lineRule="auto"/>
        <w:ind w:firstLine="539"/>
        <w:rPr>
          <w:rFonts w:ascii="Times New Roman" w:hAnsi="Times New Roman" w:cs="Times New Roman"/>
          <w:b/>
          <w:sz w:val="28"/>
          <w:szCs w:val="28"/>
          <w:u w:val="single"/>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1. Общие положения</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1. </w:t>
      </w:r>
      <w:r w:rsidR="006C7BDD" w:rsidRPr="006B1EA8">
        <w:rPr>
          <w:rFonts w:ascii="Times New Roman" w:hAnsi="Times New Roman" w:cs="Times New Roman"/>
          <w:sz w:val="28"/>
          <w:szCs w:val="28"/>
        </w:rPr>
        <w:t xml:space="preserve"> </w:t>
      </w:r>
      <w:r w:rsidRPr="006B1EA8">
        <w:rPr>
          <w:rFonts w:ascii="Times New Roman" w:hAnsi="Times New Roman" w:cs="Times New Roman"/>
          <w:sz w:val="28"/>
          <w:szCs w:val="28"/>
        </w:rPr>
        <w:t xml:space="preserve">Общественная палата </w:t>
      </w:r>
      <w:r w:rsidR="0032698E" w:rsidRPr="006B1EA8">
        <w:rPr>
          <w:rFonts w:ascii="Times New Roman" w:hAnsi="Times New Roman" w:cs="Times New Roman"/>
          <w:sz w:val="28"/>
          <w:szCs w:val="28"/>
        </w:rPr>
        <w:t>Тербунского</w:t>
      </w:r>
      <w:r w:rsidRPr="006B1EA8">
        <w:rPr>
          <w:rFonts w:ascii="Times New Roman" w:hAnsi="Times New Roman" w:cs="Times New Roman"/>
          <w:sz w:val="28"/>
          <w:szCs w:val="28"/>
        </w:rPr>
        <w:t xml:space="preserve"> </w:t>
      </w:r>
      <w:r w:rsidR="0032698E" w:rsidRPr="006B1EA8">
        <w:rPr>
          <w:rFonts w:ascii="Times New Roman" w:hAnsi="Times New Roman" w:cs="Times New Roman"/>
          <w:sz w:val="28"/>
          <w:szCs w:val="28"/>
        </w:rPr>
        <w:t xml:space="preserve">муниципального </w:t>
      </w:r>
      <w:r w:rsidRPr="006B1EA8">
        <w:rPr>
          <w:rFonts w:ascii="Times New Roman" w:hAnsi="Times New Roman" w:cs="Times New Roman"/>
          <w:sz w:val="28"/>
          <w:szCs w:val="28"/>
        </w:rPr>
        <w:t>района</w:t>
      </w:r>
      <w:r w:rsidR="001C2FE5" w:rsidRPr="006B1EA8">
        <w:rPr>
          <w:rFonts w:ascii="Times New Roman" w:hAnsi="Times New Roman" w:cs="Times New Roman"/>
          <w:sz w:val="28"/>
          <w:szCs w:val="28"/>
        </w:rPr>
        <w:t xml:space="preserve"> Липецкой области</w:t>
      </w:r>
      <w:r w:rsidRPr="006B1EA8">
        <w:rPr>
          <w:rFonts w:ascii="Times New Roman" w:hAnsi="Times New Roman" w:cs="Times New Roman"/>
          <w:sz w:val="28"/>
          <w:szCs w:val="28"/>
        </w:rPr>
        <w:t xml:space="preserve"> (далее - Общественная палата) является субъектом общественного контроля, совещательным коллегиальным органом, созданным в целях:</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содействия развитию институтов гражданского общества;</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2) 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w:t>
      </w:r>
      <w:r w:rsidR="0032698E" w:rsidRPr="006B1EA8">
        <w:rPr>
          <w:rFonts w:ascii="Times New Roman" w:hAnsi="Times New Roman" w:cs="Times New Roman"/>
          <w:sz w:val="28"/>
          <w:szCs w:val="28"/>
        </w:rPr>
        <w:t>Тербунского</w:t>
      </w:r>
      <w:r w:rsidRPr="006B1EA8">
        <w:rPr>
          <w:rFonts w:ascii="Times New Roman" w:hAnsi="Times New Roman" w:cs="Times New Roman"/>
          <w:sz w:val="28"/>
          <w:szCs w:val="28"/>
        </w:rPr>
        <w:t xml:space="preserve"> муниципального района (далее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некоммерческие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обеспечения реализации и защиты прав и свобод человека и гражданина, прав некоммерческих организаций;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5) 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w:t>
      </w:r>
      <w:r w:rsidRPr="006B1EA8">
        <w:rPr>
          <w:rFonts w:ascii="Times New Roman" w:hAnsi="Times New Roman" w:cs="Times New Roman"/>
          <w:sz w:val="28"/>
          <w:szCs w:val="28"/>
        </w:rPr>
        <w:lastRenderedPageBreak/>
        <w:t>инициатив, направленных на реализацию конституционных прав и свобод граждан, законных интересов, негосударственных некоммерческих организаций;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6) 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Общественная палата формируется на основе добровольного участия в ее деятельности граждан и некоммерческих организаций.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3. </w:t>
      </w:r>
      <w:r w:rsidR="001C2FE5" w:rsidRPr="006B1EA8">
        <w:rPr>
          <w:rFonts w:ascii="Times New Roman" w:hAnsi="Times New Roman" w:cs="Times New Roman"/>
          <w:sz w:val="28"/>
          <w:szCs w:val="28"/>
        </w:rPr>
        <w:t xml:space="preserve"> </w:t>
      </w:r>
      <w:r w:rsidRPr="006B1EA8">
        <w:rPr>
          <w:rFonts w:ascii="Times New Roman" w:hAnsi="Times New Roman" w:cs="Times New Roman"/>
          <w:sz w:val="28"/>
          <w:szCs w:val="28"/>
        </w:rPr>
        <w:t>Общественная палата не является юридическим лицом.</w:t>
      </w:r>
    </w:p>
    <w:p w:rsidR="006C7BDD" w:rsidRPr="006B1EA8" w:rsidRDefault="00777B82" w:rsidP="006C7BDD">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4. Общественная палата </w:t>
      </w:r>
      <w:r w:rsidR="006C7BDD" w:rsidRPr="006B1EA8">
        <w:rPr>
          <w:rFonts w:ascii="Times New Roman" w:hAnsi="Times New Roman" w:cs="Times New Roman"/>
          <w:sz w:val="28"/>
          <w:szCs w:val="28"/>
        </w:rPr>
        <w:t>имеет бланк с воспроизведением герба Тербунского муниципального района  и своим наименованием.</w:t>
      </w:r>
    </w:p>
    <w:p w:rsidR="0032698E" w:rsidRPr="006B1EA8" w:rsidRDefault="0032698E" w:rsidP="0032698E">
      <w:pPr>
        <w:autoSpaceDE w:val="0"/>
        <w:autoSpaceDN w:val="0"/>
        <w:adjustRightInd w:val="0"/>
        <w:spacing w:after="0" w:line="240" w:lineRule="auto"/>
        <w:jc w:val="both"/>
        <w:rPr>
          <w:rFonts w:ascii="Times New Roman" w:hAnsi="Times New Roman" w:cs="Times New Roman"/>
          <w:sz w:val="28"/>
          <w:szCs w:val="28"/>
        </w:rPr>
      </w:pPr>
      <w:r w:rsidRPr="006B1EA8">
        <w:rPr>
          <w:rFonts w:ascii="Times New Roman" w:hAnsi="Times New Roman" w:cs="Times New Roman"/>
          <w:sz w:val="28"/>
          <w:szCs w:val="28"/>
        </w:rPr>
        <w:t xml:space="preserve">        </w:t>
      </w:r>
      <w:r w:rsidR="00777B82" w:rsidRPr="006B1EA8">
        <w:rPr>
          <w:rFonts w:ascii="Times New Roman" w:hAnsi="Times New Roman" w:cs="Times New Roman"/>
          <w:sz w:val="28"/>
          <w:szCs w:val="28"/>
        </w:rPr>
        <w:t>5. Местонахождение Общественной палаты -</w:t>
      </w:r>
      <w:r w:rsidR="001C2FE5" w:rsidRPr="006B1EA8">
        <w:rPr>
          <w:rFonts w:ascii="Times New Roman" w:hAnsi="Times New Roman" w:cs="Times New Roman"/>
          <w:sz w:val="28"/>
          <w:szCs w:val="28"/>
        </w:rPr>
        <w:t xml:space="preserve"> </w:t>
      </w:r>
      <w:r w:rsidR="00777B82" w:rsidRPr="006B1EA8">
        <w:rPr>
          <w:rFonts w:ascii="Times New Roman" w:hAnsi="Times New Roman" w:cs="Times New Roman"/>
          <w:sz w:val="28"/>
          <w:szCs w:val="28"/>
        </w:rPr>
        <w:t xml:space="preserve"> </w:t>
      </w:r>
      <w:r w:rsidR="006C7BDD" w:rsidRPr="006B1EA8">
        <w:rPr>
          <w:rFonts w:ascii="Times New Roman" w:hAnsi="Times New Roman" w:cs="Times New Roman"/>
          <w:sz w:val="28"/>
          <w:szCs w:val="28"/>
        </w:rPr>
        <w:t xml:space="preserve"> </w:t>
      </w:r>
      <w:r w:rsidRPr="006B1EA8">
        <w:rPr>
          <w:rFonts w:ascii="Times New Roman" w:hAnsi="Times New Roman" w:cs="Times New Roman"/>
          <w:sz w:val="28"/>
          <w:szCs w:val="28"/>
        </w:rPr>
        <w:t xml:space="preserve">Липецкая область, </w:t>
      </w:r>
      <w:r w:rsidR="001C2FE5" w:rsidRPr="006B1EA8">
        <w:rPr>
          <w:rFonts w:ascii="Times New Roman" w:hAnsi="Times New Roman" w:cs="Times New Roman"/>
          <w:sz w:val="28"/>
          <w:szCs w:val="28"/>
        </w:rPr>
        <w:t xml:space="preserve">Тербунский район, </w:t>
      </w:r>
      <w:r w:rsidRPr="006B1EA8">
        <w:rPr>
          <w:rFonts w:ascii="Times New Roman" w:hAnsi="Times New Roman" w:cs="Times New Roman"/>
          <w:sz w:val="28"/>
          <w:szCs w:val="28"/>
        </w:rPr>
        <w:t>село Тербуны</w:t>
      </w:r>
    </w:p>
    <w:p w:rsidR="00777B82" w:rsidRPr="006B1EA8" w:rsidRDefault="00777B82" w:rsidP="0032698E">
      <w:pPr>
        <w:pStyle w:val="ConsPlusNormal"/>
        <w:ind w:firstLine="540"/>
        <w:jc w:val="both"/>
        <w:rPr>
          <w:rFonts w:ascii="Times New Roman" w:hAnsi="Times New Roman" w:cs="Times New Roman"/>
          <w:sz w:val="28"/>
          <w:szCs w:val="28"/>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2. Правовая основа деятельности Общественной палаты</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1. Общественная палата осуществляет свою деятельность на основе </w:t>
      </w:r>
      <w:hyperlink r:id="rId10" w:history="1">
        <w:r w:rsidRPr="006B1EA8">
          <w:rPr>
            <w:rFonts w:ascii="Times New Roman" w:hAnsi="Times New Roman" w:cs="Times New Roman"/>
            <w:sz w:val="28"/>
            <w:szCs w:val="28"/>
          </w:rPr>
          <w:t>Конституции</w:t>
        </w:r>
      </w:hyperlink>
      <w:r w:rsidRPr="006B1EA8">
        <w:rPr>
          <w:rFonts w:ascii="Times New Roman" w:hAnsi="Times New Roman" w:cs="Times New Roman"/>
          <w:sz w:val="28"/>
          <w:szCs w:val="28"/>
        </w:rPr>
        <w:t xml:space="preserve"> Российской Федерации, в соответствии с Федеральным </w:t>
      </w:r>
      <w:hyperlink r:id="rId11"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06.10.2003</w:t>
      </w:r>
      <w:r w:rsidR="0032698E" w:rsidRPr="006B1EA8">
        <w:rPr>
          <w:rFonts w:ascii="Times New Roman" w:hAnsi="Times New Roman" w:cs="Times New Roman"/>
          <w:sz w:val="28"/>
          <w:szCs w:val="28"/>
        </w:rPr>
        <w:t xml:space="preserve"> г. №131-ФЗ «</w:t>
      </w:r>
      <w:r w:rsidRPr="006B1EA8">
        <w:rPr>
          <w:rFonts w:ascii="Times New Roman" w:hAnsi="Times New Roman" w:cs="Times New Roman"/>
          <w:sz w:val="28"/>
          <w:szCs w:val="28"/>
        </w:rPr>
        <w:t>Об общих принципах организации местного самоуп</w:t>
      </w:r>
      <w:r w:rsidR="0032698E" w:rsidRPr="006B1EA8">
        <w:rPr>
          <w:rFonts w:ascii="Times New Roman" w:hAnsi="Times New Roman" w:cs="Times New Roman"/>
          <w:sz w:val="28"/>
          <w:szCs w:val="28"/>
        </w:rPr>
        <w:t>равления в Российской Федерации»</w:t>
      </w:r>
      <w:r w:rsidRPr="006B1EA8">
        <w:rPr>
          <w:rFonts w:ascii="Times New Roman" w:hAnsi="Times New Roman" w:cs="Times New Roman"/>
          <w:sz w:val="28"/>
          <w:szCs w:val="28"/>
        </w:rPr>
        <w:t xml:space="preserve">, Федеральным </w:t>
      </w:r>
      <w:hyperlink r:id="rId12"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21.07.2014</w:t>
      </w:r>
      <w:r w:rsidR="0032698E" w:rsidRPr="006B1EA8">
        <w:rPr>
          <w:rFonts w:ascii="Times New Roman" w:hAnsi="Times New Roman" w:cs="Times New Roman"/>
          <w:sz w:val="28"/>
          <w:szCs w:val="28"/>
        </w:rPr>
        <w:t xml:space="preserve"> г. №212-ФЗ «</w:t>
      </w:r>
      <w:r w:rsidRPr="006B1EA8">
        <w:rPr>
          <w:rFonts w:ascii="Times New Roman" w:hAnsi="Times New Roman" w:cs="Times New Roman"/>
          <w:sz w:val="28"/>
          <w:szCs w:val="28"/>
        </w:rPr>
        <w:t xml:space="preserve">Об основах общественного </w:t>
      </w:r>
      <w:r w:rsidR="0032698E" w:rsidRPr="006B1EA8">
        <w:rPr>
          <w:rFonts w:ascii="Times New Roman" w:hAnsi="Times New Roman" w:cs="Times New Roman"/>
          <w:sz w:val="28"/>
          <w:szCs w:val="28"/>
        </w:rPr>
        <w:t>контроля в Российской Федерации»</w:t>
      </w:r>
      <w:r w:rsidRPr="006B1EA8">
        <w:rPr>
          <w:rFonts w:ascii="Times New Roman" w:hAnsi="Times New Roman" w:cs="Times New Roman"/>
          <w:sz w:val="28"/>
          <w:szCs w:val="28"/>
        </w:rPr>
        <w:t xml:space="preserve">, иными федеральными законами и нормативными правовыми актами Российской Федерации, </w:t>
      </w:r>
      <w:hyperlink r:id="rId13"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Липецкой области от 02.11.2017</w:t>
      </w:r>
      <w:r w:rsidR="0032698E" w:rsidRPr="006B1EA8">
        <w:rPr>
          <w:rFonts w:ascii="Times New Roman" w:hAnsi="Times New Roman" w:cs="Times New Roman"/>
          <w:sz w:val="28"/>
          <w:szCs w:val="28"/>
        </w:rPr>
        <w:t xml:space="preserve"> г. </w:t>
      </w:r>
      <w:r w:rsidRPr="006B1EA8">
        <w:rPr>
          <w:rFonts w:ascii="Times New Roman" w:hAnsi="Times New Roman" w:cs="Times New Roman"/>
          <w:sz w:val="28"/>
          <w:szCs w:val="28"/>
        </w:rPr>
        <w:t xml:space="preserve"> </w:t>
      </w:r>
      <w:r w:rsidR="0032698E" w:rsidRPr="006B1EA8">
        <w:rPr>
          <w:rFonts w:ascii="Times New Roman" w:hAnsi="Times New Roman" w:cs="Times New Roman"/>
          <w:sz w:val="28"/>
          <w:szCs w:val="28"/>
        </w:rPr>
        <w:t>№123-ОЗ «</w:t>
      </w:r>
      <w:r w:rsidRPr="006B1EA8">
        <w:rPr>
          <w:rFonts w:ascii="Times New Roman" w:hAnsi="Times New Roman" w:cs="Times New Roman"/>
          <w:sz w:val="28"/>
          <w:szCs w:val="28"/>
        </w:rPr>
        <w:t>О некоторых вопросах осуществления общественн</w:t>
      </w:r>
      <w:r w:rsidR="0032698E" w:rsidRPr="006B1EA8">
        <w:rPr>
          <w:rFonts w:ascii="Times New Roman" w:hAnsi="Times New Roman" w:cs="Times New Roman"/>
          <w:sz w:val="28"/>
          <w:szCs w:val="28"/>
        </w:rPr>
        <w:t>ого контроля в Липецкой области»</w:t>
      </w:r>
      <w:r w:rsidRPr="006B1EA8">
        <w:rPr>
          <w:rFonts w:ascii="Times New Roman" w:hAnsi="Times New Roman" w:cs="Times New Roman"/>
          <w:sz w:val="28"/>
          <w:szCs w:val="28"/>
        </w:rPr>
        <w:t xml:space="preserve">, иными законами и нормативными правовыми актами Липецкой области, </w:t>
      </w:r>
      <w:hyperlink r:id="rId14" w:history="1">
        <w:r w:rsidRPr="006B1EA8">
          <w:rPr>
            <w:rFonts w:ascii="Times New Roman" w:hAnsi="Times New Roman" w:cs="Times New Roman"/>
            <w:sz w:val="28"/>
            <w:szCs w:val="28"/>
          </w:rPr>
          <w:t>Уставом</w:t>
        </w:r>
      </w:hyperlink>
      <w:r w:rsidRPr="006B1EA8">
        <w:rPr>
          <w:rFonts w:ascii="Times New Roman" w:hAnsi="Times New Roman" w:cs="Times New Roman"/>
          <w:sz w:val="28"/>
          <w:szCs w:val="28"/>
        </w:rPr>
        <w:t xml:space="preserve"> </w:t>
      </w:r>
      <w:r w:rsidR="0032698E" w:rsidRPr="006B1EA8">
        <w:rPr>
          <w:rFonts w:ascii="Times New Roman" w:hAnsi="Times New Roman" w:cs="Times New Roman"/>
          <w:sz w:val="28"/>
          <w:szCs w:val="28"/>
        </w:rPr>
        <w:t>Тербунского</w:t>
      </w:r>
      <w:r w:rsidRPr="006B1EA8">
        <w:rPr>
          <w:rFonts w:ascii="Times New Roman" w:hAnsi="Times New Roman" w:cs="Times New Roman"/>
          <w:sz w:val="28"/>
          <w:szCs w:val="28"/>
        </w:rPr>
        <w:t xml:space="preserve"> муниципального района</w:t>
      </w:r>
      <w:r w:rsidR="006C7BDD" w:rsidRPr="006B1EA8">
        <w:rPr>
          <w:rFonts w:ascii="Times New Roman" w:hAnsi="Times New Roman" w:cs="Times New Roman"/>
          <w:sz w:val="28"/>
          <w:szCs w:val="28"/>
        </w:rPr>
        <w:t xml:space="preserve"> Липецкой области Российской Федерации</w:t>
      </w:r>
      <w:r w:rsidRPr="006B1EA8">
        <w:rPr>
          <w:rFonts w:ascii="Times New Roman" w:hAnsi="Times New Roman" w:cs="Times New Roman"/>
          <w:sz w:val="28"/>
          <w:szCs w:val="28"/>
        </w:rPr>
        <w:t>, иными муниципальными нормативными правовыми актами, настоящим Положением.</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Общественная палата разрабатывает и утверждает Регламент и иные документы по вопросам своей деятельности.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в 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w:t>
      </w:r>
      <w:r w:rsidRPr="006B1EA8">
        <w:rPr>
          <w:rFonts w:ascii="Times New Roman" w:hAnsi="Times New Roman" w:cs="Times New Roman"/>
          <w:sz w:val="28"/>
          <w:szCs w:val="28"/>
        </w:rPr>
        <w:lastRenderedPageBreak/>
        <w:t>вопросы внутренней организации и порядка деятельности Общественной палаты в соответствии с настоящим Положением.</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Общественная палата по ходатайству членов Общественной палаты утверждает Кодекс этики членов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777B82" w:rsidRPr="006B1EA8" w:rsidRDefault="00777B82" w:rsidP="0032698E">
      <w:pPr>
        <w:pStyle w:val="ConsPlusNormal"/>
        <w:jc w:val="both"/>
        <w:rPr>
          <w:rFonts w:ascii="Times New Roman" w:hAnsi="Times New Roman" w:cs="Times New Roman"/>
          <w:sz w:val="28"/>
          <w:szCs w:val="28"/>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3. Задачи Общественной палаты</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социально-экономического развития на муниципальном уровне путем:</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привлечения граждан и некоммерческих организаций к участию в решении вопросов местного значения и иных наиболее важных вопросов социально-экономического развития муниципального образования, реализации прав и свобод человека и гражданина, прав некоммерческих организаций;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выдвижения и поддержки гражданских инициатив граждан и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внесения рекомендаций и предложений органам государственной власти и органам местного самоуправления по решению вопросов местного значения и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 местного самоуправления;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участия в разработке документов стратегического планирования развития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6) 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lastRenderedPageBreak/>
        <w:t>7) участия в проведении общественной экспертизы и общественном обсуждении проектов муниципальных нормативных правовых актов;</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8) осуществления иных задач в соответствии с законодательством Российской Федерации и законодательством Липецкой области.</w:t>
      </w:r>
    </w:p>
    <w:p w:rsidR="00777B82" w:rsidRPr="006B1EA8" w:rsidRDefault="00777B82" w:rsidP="0032698E">
      <w:pPr>
        <w:pStyle w:val="ConsPlusNormal"/>
        <w:jc w:val="both"/>
        <w:rPr>
          <w:rFonts w:ascii="Times New Roman" w:hAnsi="Times New Roman" w:cs="Times New Roman"/>
          <w:sz w:val="28"/>
          <w:szCs w:val="28"/>
        </w:rPr>
      </w:pPr>
    </w:p>
    <w:p w:rsidR="00777B82" w:rsidRDefault="00777B82" w:rsidP="006C7BDD">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4. Полномочия Общественной палаты</w:t>
      </w:r>
    </w:p>
    <w:p w:rsidR="00244291" w:rsidRPr="006B1EA8" w:rsidRDefault="00244291" w:rsidP="006C7BDD">
      <w:pPr>
        <w:pStyle w:val="ConsPlusTitle"/>
        <w:jc w:val="center"/>
        <w:outlineLvl w:val="1"/>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В целях реализации задач, установленных настоящим Положением, Общественная палата вправе: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осуществлять общественный контроль в соответствии с законодательством Российской Федерации и законодательством Липецкой области;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проводить общественную экспертизу проектов муниципальных нормативных правовых актов и участвовать в их общественном обсуждении;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6) 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w:t>
      </w:r>
      <w:hyperlink r:id="rId15" w:history="1">
        <w:r w:rsidRPr="006B1EA8">
          <w:rPr>
            <w:rFonts w:ascii="Times New Roman" w:hAnsi="Times New Roman" w:cs="Times New Roman"/>
            <w:sz w:val="28"/>
            <w:szCs w:val="28"/>
          </w:rPr>
          <w:t>законом</w:t>
        </w:r>
      </w:hyperlink>
      <w:r w:rsidR="00BA73C8" w:rsidRPr="006B1EA8">
        <w:rPr>
          <w:rFonts w:ascii="Times New Roman" w:hAnsi="Times New Roman" w:cs="Times New Roman"/>
          <w:sz w:val="28"/>
          <w:szCs w:val="28"/>
        </w:rPr>
        <w:t xml:space="preserve"> от 29.12.2012 г. №273-ФЗ «</w:t>
      </w:r>
      <w:r w:rsidRPr="006B1EA8">
        <w:rPr>
          <w:rFonts w:ascii="Times New Roman" w:hAnsi="Times New Roman" w:cs="Times New Roman"/>
          <w:sz w:val="28"/>
          <w:szCs w:val="28"/>
        </w:rPr>
        <w:t>Об обр</w:t>
      </w:r>
      <w:r w:rsidR="00BA73C8" w:rsidRPr="006B1EA8">
        <w:rPr>
          <w:rFonts w:ascii="Times New Roman" w:hAnsi="Times New Roman" w:cs="Times New Roman"/>
          <w:sz w:val="28"/>
          <w:szCs w:val="28"/>
        </w:rPr>
        <w:t>азовании в Российской Федерации»</w:t>
      </w:r>
      <w:r w:rsidRPr="006B1EA8">
        <w:rPr>
          <w:rFonts w:ascii="Times New Roman" w:hAnsi="Times New Roman" w:cs="Times New Roman"/>
          <w:sz w:val="28"/>
          <w:szCs w:val="28"/>
        </w:rPr>
        <w:t xml:space="preserve"> и </w:t>
      </w:r>
      <w:hyperlink r:id="rId16"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Российской Федерации от 09.10.1992</w:t>
      </w:r>
      <w:r w:rsidR="00BA73C8" w:rsidRPr="006B1EA8">
        <w:rPr>
          <w:rFonts w:ascii="Times New Roman" w:hAnsi="Times New Roman" w:cs="Times New Roman"/>
          <w:sz w:val="28"/>
          <w:szCs w:val="28"/>
        </w:rPr>
        <w:t xml:space="preserve"> г. №3612-1 «</w:t>
      </w:r>
      <w:r w:rsidRPr="006B1EA8">
        <w:rPr>
          <w:rFonts w:ascii="Times New Roman" w:hAnsi="Times New Roman" w:cs="Times New Roman"/>
          <w:sz w:val="28"/>
          <w:szCs w:val="28"/>
        </w:rPr>
        <w:t xml:space="preserve">Основы законодательства </w:t>
      </w:r>
      <w:r w:rsidR="00BA73C8" w:rsidRPr="006B1EA8">
        <w:rPr>
          <w:rFonts w:ascii="Times New Roman" w:hAnsi="Times New Roman" w:cs="Times New Roman"/>
          <w:sz w:val="28"/>
          <w:szCs w:val="28"/>
        </w:rPr>
        <w:t>Российской Федерации о культуре»</w:t>
      </w:r>
      <w:r w:rsidRPr="006B1EA8">
        <w:rPr>
          <w:rFonts w:ascii="Times New Roman" w:hAnsi="Times New Roman" w:cs="Times New Roman"/>
          <w:sz w:val="28"/>
          <w:szCs w:val="28"/>
        </w:rPr>
        <w:t>;</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7) 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8) 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9) информировать жителей муниципального образования о деятельности </w:t>
      </w:r>
      <w:r w:rsidRPr="006B1EA8">
        <w:rPr>
          <w:rFonts w:ascii="Times New Roman" w:hAnsi="Times New Roman" w:cs="Times New Roman"/>
          <w:sz w:val="28"/>
          <w:szCs w:val="28"/>
        </w:rPr>
        <w:lastRenderedPageBreak/>
        <w:t>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10) 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11) 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777B82" w:rsidRPr="006B1EA8" w:rsidRDefault="00777B82" w:rsidP="0032698E">
      <w:pPr>
        <w:pStyle w:val="ConsPlusNormal"/>
        <w:jc w:val="both"/>
        <w:rPr>
          <w:rFonts w:ascii="Times New Roman" w:hAnsi="Times New Roman" w:cs="Times New Roman"/>
          <w:sz w:val="28"/>
          <w:szCs w:val="28"/>
        </w:rPr>
      </w:pPr>
    </w:p>
    <w:p w:rsidR="00777B82" w:rsidRPr="006B1EA8"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5. Численность, состав и срок полномочий</w:t>
      </w:r>
    </w:p>
    <w:p w:rsidR="00777B82" w:rsidRDefault="00777B82" w:rsidP="0032698E">
      <w:pPr>
        <w:pStyle w:val="ConsPlusTitle"/>
        <w:jc w:val="center"/>
        <w:rPr>
          <w:rFonts w:ascii="Times New Roman" w:hAnsi="Times New Roman" w:cs="Times New Roman"/>
          <w:sz w:val="28"/>
          <w:szCs w:val="28"/>
        </w:rPr>
      </w:pPr>
      <w:r w:rsidRPr="006B1EA8">
        <w:rPr>
          <w:rFonts w:ascii="Times New Roman" w:hAnsi="Times New Roman" w:cs="Times New Roman"/>
          <w:sz w:val="28"/>
          <w:szCs w:val="28"/>
        </w:rPr>
        <w:t>Общественной палаты</w:t>
      </w:r>
    </w:p>
    <w:p w:rsidR="00244291" w:rsidRPr="006B1EA8" w:rsidRDefault="00244291" w:rsidP="0032698E">
      <w:pPr>
        <w:pStyle w:val="ConsPlusTitle"/>
        <w:jc w:val="center"/>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в сфере регистрации некоммерческих организаций, или его территориальным органом не менее чем за один год до дня истечения срока полномочий членов Общественной палаты действующего состава.</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Численность О</w:t>
      </w:r>
      <w:r w:rsidR="00C70F98" w:rsidRPr="006B1EA8">
        <w:rPr>
          <w:rFonts w:ascii="Times New Roman" w:hAnsi="Times New Roman" w:cs="Times New Roman"/>
          <w:sz w:val="28"/>
          <w:szCs w:val="28"/>
        </w:rPr>
        <w:t xml:space="preserve">бщественной палаты составляет  9 </w:t>
      </w:r>
      <w:r w:rsidRPr="006B1EA8">
        <w:rPr>
          <w:rFonts w:ascii="Times New Roman" w:hAnsi="Times New Roman" w:cs="Times New Roman"/>
          <w:sz w:val="28"/>
          <w:szCs w:val="28"/>
        </w:rPr>
        <w:t xml:space="preserve"> человек.</w:t>
      </w:r>
    </w:p>
    <w:p w:rsidR="00777B82" w:rsidRPr="006B1EA8" w:rsidRDefault="00777B82" w:rsidP="0032698E">
      <w:pPr>
        <w:pStyle w:val="ConsPlusNormal"/>
        <w:ind w:firstLine="540"/>
        <w:jc w:val="both"/>
        <w:rPr>
          <w:rFonts w:ascii="Times New Roman" w:hAnsi="Times New Roman" w:cs="Times New Roman"/>
          <w:sz w:val="28"/>
          <w:szCs w:val="28"/>
        </w:rPr>
      </w:pPr>
      <w:bookmarkStart w:id="0" w:name="P89"/>
      <w:bookmarkEnd w:id="0"/>
      <w:r w:rsidRPr="006B1EA8">
        <w:rPr>
          <w:rFonts w:ascii="Times New Roman" w:hAnsi="Times New Roman" w:cs="Times New Roman"/>
          <w:sz w:val="28"/>
          <w:szCs w:val="28"/>
        </w:rPr>
        <w:t>3. Состав Общественной палаты утверждается следующим образом:</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одна треть состава Общественной палаты утверждается главой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одна треть состава Общественной палаты утверждается Советом депутатов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Срок полномочий членов Общественной палаты составляет три года и исчисляется со дня первого заседания Общественной палаты нового состава.</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lastRenderedPageBreak/>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6.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777B82" w:rsidRPr="006B1EA8" w:rsidRDefault="00777B82" w:rsidP="0032698E">
      <w:pPr>
        <w:pStyle w:val="ConsPlusNormal"/>
        <w:jc w:val="both"/>
        <w:rPr>
          <w:rFonts w:ascii="Times New Roman" w:hAnsi="Times New Roman" w:cs="Times New Roman"/>
          <w:sz w:val="28"/>
          <w:szCs w:val="28"/>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6. Порядок формирования Общественной палаты</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Формирование нового состава Общественной палаты инициируется главой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w:t>
      </w:r>
      <w:r w:rsidR="00BA73C8" w:rsidRPr="006B1EA8">
        <w:rPr>
          <w:rFonts w:ascii="Times New Roman" w:hAnsi="Times New Roman" w:cs="Times New Roman"/>
          <w:sz w:val="28"/>
          <w:szCs w:val="28"/>
        </w:rPr>
        <w:t>ти «Интернет»</w:t>
      </w:r>
      <w:r w:rsidRPr="006B1EA8">
        <w:rPr>
          <w:rFonts w:ascii="Times New Roman" w:hAnsi="Times New Roman" w:cs="Times New Roman"/>
          <w:sz w:val="28"/>
          <w:szCs w:val="28"/>
        </w:rPr>
        <w:t xml:space="preserve"> информацию о начале процедуры формирования нового состава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В течение 15 рабочих дней со дня размещения информации о начале процедуры формирования нового состава Общественной палаты гражданами и некоммерческими организациями 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Выдвижение кандидатов в члены Общественной палаты осуществляется некоммерческими организациями, инициативными группами жителей муниципального образования (далее - инициативная группа), а также жителями муниципального образования в порядке самовыдвижения.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6. К выдвижению кандидатов в члены Общественной палаты не допускаются некоммерческие организации, которые в соответствии с Федеральным </w:t>
      </w:r>
      <w:hyperlink r:id="rId17"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04.04.2005</w:t>
      </w:r>
      <w:r w:rsidR="00BA73C8" w:rsidRPr="006B1EA8">
        <w:rPr>
          <w:rFonts w:ascii="Times New Roman" w:hAnsi="Times New Roman" w:cs="Times New Roman"/>
          <w:sz w:val="28"/>
          <w:szCs w:val="28"/>
        </w:rPr>
        <w:t xml:space="preserve"> г. №32-ФЗ «</w:t>
      </w:r>
      <w:r w:rsidRPr="006B1EA8">
        <w:rPr>
          <w:rFonts w:ascii="Times New Roman" w:hAnsi="Times New Roman" w:cs="Times New Roman"/>
          <w:sz w:val="28"/>
          <w:szCs w:val="28"/>
        </w:rPr>
        <w:t>Об Обществен</w:t>
      </w:r>
      <w:r w:rsidR="00BA73C8" w:rsidRPr="006B1EA8">
        <w:rPr>
          <w:rFonts w:ascii="Times New Roman" w:hAnsi="Times New Roman" w:cs="Times New Roman"/>
          <w:sz w:val="28"/>
          <w:szCs w:val="28"/>
        </w:rPr>
        <w:t>ной палате Российской Федерации»</w:t>
      </w:r>
      <w:r w:rsidRPr="006B1EA8">
        <w:rPr>
          <w:rFonts w:ascii="Times New Roman" w:hAnsi="Times New Roman" w:cs="Times New Roman"/>
          <w:sz w:val="28"/>
          <w:szCs w:val="28"/>
        </w:rPr>
        <w:t xml:space="preserve"> не могут выдвигать кандидатов в члены Общественной палаты Российской Федерации.</w:t>
      </w:r>
    </w:p>
    <w:p w:rsidR="00777B82" w:rsidRPr="006B1EA8" w:rsidRDefault="00777B82" w:rsidP="0032698E">
      <w:pPr>
        <w:pStyle w:val="ConsPlusNormal"/>
        <w:ind w:firstLine="540"/>
        <w:jc w:val="both"/>
        <w:rPr>
          <w:rFonts w:ascii="Times New Roman" w:hAnsi="Times New Roman" w:cs="Times New Roman"/>
          <w:sz w:val="28"/>
          <w:szCs w:val="28"/>
        </w:rPr>
      </w:pPr>
      <w:bookmarkStart w:id="1" w:name="P109"/>
      <w:bookmarkEnd w:id="1"/>
      <w:r w:rsidRPr="006B1EA8">
        <w:rPr>
          <w:rFonts w:ascii="Times New Roman" w:hAnsi="Times New Roman" w:cs="Times New Roman"/>
          <w:sz w:val="28"/>
          <w:szCs w:val="28"/>
        </w:rPr>
        <w:t>7. 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1) 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w:t>
      </w:r>
      <w:r w:rsidRPr="006B1EA8">
        <w:rPr>
          <w:rFonts w:ascii="Times New Roman" w:hAnsi="Times New Roman" w:cs="Times New Roman"/>
          <w:sz w:val="28"/>
          <w:szCs w:val="28"/>
        </w:rPr>
        <w:lastRenderedPageBreak/>
        <w:t>(если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с 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копия документа, удостоверяющего личность кандидата, заверенная в установленном законодательством Российской Федерации порядке;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1154AF" w:rsidRPr="006B1EA8" w:rsidRDefault="00777B82" w:rsidP="00DB2F5B">
      <w:pPr>
        <w:autoSpaceDE w:val="0"/>
        <w:autoSpaceDN w:val="0"/>
        <w:adjustRightInd w:val="0"/>
        <w:spacing w:after="0" w:line="240" w:lineRule="auto"/>
        <w:ind w:firstLine="567"/>
        <w:jc w:val="both"/>
        <w:rPr>
          <w:rFonts w:ascii="Times New Roman" w:hAnsi="Times New Roman" w:cs="Times New Roman"/>
          <w:sz w:val="28"/>
          <w:szCs w:val="28"/>
        </w:rPr>
      </w:pPr>
      <w:r w:rsidRPr="006B1EA8">
        <w:rPr>
          <w:rFonts w:ascii="Times New Roman" w:hAnsi="Times New Roman" w:cs="Times New Roman"/>
          <w:sz w:val="28"/>
          <w:szCs w:val="28"/>
        </w:rPr>
        <w:t xml:space="preserve">6) письменное </w:t>
      </w:r>
      <w:r w:rsidR="00DB2F5B" w:rsidRPr="006B1EA8">
        <w:rPr>
          <w:rFonts w:ascii="Times New Roman" w:hAnsi="Times New Roman" w:cs="Times New Roman"/>
          <w:sz w:val="28"/>
          <w:szCs w:val="28"/>
        </w:rPr>
        <w:t>согласие</w:t>
      </w:r>
      <w:r w:rsidRPr="006B1EA8">
        <w:rPr>
          <w:rFonts w:ascii="Times New Roman" w:hAnsi="Times New Roman" w:cs="Times New Roman"/>
          <w:sz w:val="28"/>
          <w:szCs w:val="28"/>
        </w:rPr>
        <w:t xml:space="preserve"> кандидата на выдвижение в члены Общественной палаты и обработку персональных данных в соответствии с Федеральным </w:t>
      </w:r>
      <w:hyperlink r:id="rId18"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27.07.2006 </w:t>
      </w:r>
      <w:r w:rsidR="00BA73C8" w:rsidRPr="006B1EA8">
        <w:rPr>
          <w:rFonts w:ascii="Times New Roman" w:hAnsi="Times New Roman" w:cs="Times New Roman"/>
          <w:sz w:val="28"/>
          <w:szCs w:val="28"/>
        </w:rPr>
        <w:t>г. №152-ФЗ «О персональных данных»</w:t>
      </w:r>
      <w:r w:rsidR="00D03DCF" w:rsidRPr="006B1EA8">
        <w:rPr>
          <w:rFonts w:ascii="Times New Roman" w:hAnsi="Times New Roman" w:cs="Times New Roman"/>
          <w:sz w:val="28"/>
          <w:szCs w:val="28"/>
        </w:rPr>
        <w:t xml:space="preserve"> </w:t>
      </w:r>
      <w:r w:rsidR="00DB2F5B" w:rsidRPr="006B1EA8">
        <w:rPr>
          <w:rFonts w:ascii="Times New Roman" w:hAnsi="Times New Roman" w:cs="Times New Roman"/>
          <w:sz w:val="28"/>
          <w:szCs w:val="28"/>
        </w:rPr>
        <w:t>форме</w:t>
      </w:r>
      <w:r w:rsidR="001154AF" w:rsidRPr="006B1EA8">
        <w:rPr>
          <w:rFonts w:ascii="Times New Roman" w:hAnsi="Times New Roman" w:cs="Times New Roman"/>
          <w:sz w:val="28"/>
          <w:szCs w:val="28"/>
        </w:rPr>
        <w:t>.</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777B82" w:rsidRPr="006B1EA8" w:rsidRDefault="00777B82" w:rsidP="0032698E">
      <w:pPr>
        <w:pStyle w:val="ConsPlusNormal"/>
        <w:ind w:firstLine="540"/>
        <w:jc w:val="both"/>
        <w:rPr>
          <w:rFonts w:ascii="Times New Roman" w:hAnsi="Times New Roman" w:cs="Times New Roman"/>
          <w:sz w:val="28"/>
          <w:szCs w:val="28"/>
        </w:rPr>
      </w:pPr>
      <w:bookmarkStart w:id="2" w:name="P117"/>
      <w:bookmarkEnd w:id="2"/>
      <w:r w:rsidRPr="006B1EA8">
        <w:rPr>
          <w:rFonts w:ascii="Times New Roman" w:hAnsi="Times New Roman" w:cs="Times New Roman"/>
          <w:sz w:val="28"/>
          <w:szCs w:val="28"/>
        </w:rPr>
        <w:t>8. 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документ, удостоверяющий личность кандидата, и его копия;</w:t>
      </w:r>
    </w:p>
    <w:p w:rsidR="00777B82" w:rsidRPr="006B1EA8" w:rsidRDefault="00777B82" w:rsidP="00BA73C8">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E41955"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4) письменное согласие на обработку персональных данных в соответствии с Федеральным </w:t>
      </w:r>
      <w:hyperlink r:id="rId19"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27.07.2006</w:t>
      </w:r>
      <w:r w:rsidR="00BA73C8" w:rsidRPr="006B1EA8">
        <w:rPr>
          <w:rFonts w:ascii="Times New Roman" w:hAnsi="Times New Roman" w:cs="Times New Roman"/>
          <w:sz w:val="28"/>
          <w:szCs w:val="28"/>
        </w:rPr>
        <w:t xml:space="preserve"> г. №</w:t>
      </w:r>
      <w:r w:rsidR="00E41955" w:rsidRPr="006B1EA8">
        <w:rPr>
          <w:rFonts w:ascii="Times New Roman" w:hAnsi="Times New Roman" w:cs="Times New Roman"/>
          <w:sz w:val="28"/>
          <w:szCs w:val="28"/>
        </w:rPr>
        <w:t>152-ФЗ «О персональных данных».</w:t>
      </w:r>
      <w:r w:rsidRPr="006B1EA8">
        <w:rPr>
          <w:rFonts w:ascii="Times New Roman" w:hAnsi="Times New Roman" w:cs="Times New Roman"/>
          <w:sz w:val="28"/>
          <w:szCs w:val="28"/>
        </w:rPr>
        <w:t xml:space="preserve"> </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9. Документы, указанные в </w:t>
      </w:r>
      <w:hyperlink w:anchor="P109" w:history="1">
        <w:r w:rsidRPr="006B1EA8">
          <w:rPr>
            <w:rFonts w:ascii="Times New Roman" w:hAnsi="Times New Roman" w:cs="Times New Roman"/>
            <w:sz w:val="28"/>
            <w:szCs w:val="28"/>
          </w:rPr>
          <w:t>п. 7</w:t>
        </w:r>
      </w:hyperlink>
      <w:r w:rsidRPr="006B1EA8">
        <w:rPr>
          <w:rFonts w:ascii="Times New Roman" w:hAnsi="Times New Roman" w:cs="Times New Roman"/>
          <w:sz w:val="28"/>
          <w:szCs w:val="28"/>
        </w:rPr>
        <w:t xml:space="preserve"> и </w:t>
      </w:r>
      <w:hyperlink w:anchor="P117" w:history="1">
        <w:r w:rsidRPr="006B1EA8">
          <w:rPr>
            <w:rFonts w:ascii="Times New Roman" w:hAnsi="Times New Roman" w:cs="Times New Roman"/>
            <w:sz w:val="28"/>
            <w:szCs w:val="28"/>
          </w:rPr>
          <w:t>п. 8</w:t>
        </w:r>
      </w:hyperlink>
      <w:r w:rsidRPr="006B1EA8">
        <w:rPr>
          <w:rFonts w:ascii="Times New Roman" w:hAnsi="Times New Roman" w:cs="Times New Roman"/>
          <w:sz w:val="28"/>
          <w:szCs w:val="28"/>
        </w:rPr>
        <w:t xml:space="preserve"> настоящей статьи, представляются на бумажном носителе.</w:t>
      </w:r>
    </w:p>
    <w:p w:rsidR="00777B82" w:rsidRPr="006B1EA8" w:rsidRDefault="00777B82" w:rsidP="0032698E">
      <w:pPr>
        <w:pStyle w:val="ConsPlusNormal"/>
        <w:ind w:firstLine="540"/>
        <w:jc w:val="both"/>
        <w:rPr>
          <w:rFonts w:ascii="Times New Roman" w:hAnsi="Times New Roman" w:cs="Times New Roman"/>
          <w:sz w:val="28"/>
          <w:szCs w:val="28"/>
        </w:rPr>
      </w:pPr>
      <w:bookmarkStart w:id="3" w:name="P125"/>
      <w:bookmarkEnd w:id="3"/>
      <w:r w:rsidRPr="006B1EA8">
        <w:rPr>
          <w:rFonts w:ascii="Times New Roman" w:hAnsi="Times New Roman" w:cs="Times New Roman"/>
          <w:sz w:val="28"/>
          <w:szCs w:val="28"/>
        </w:rPr>
        <w:lastRenderedPageBreak/>
        <w:t>10. 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11. 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12. 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13. Не позднее 15 рабочих дней со дня окончания срока приема документов глава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bookmarkStart w:id="4" w:name="P130"/>
      <w:bookmarkEnd w:id="4"/>
      <w:r w:rsidRPr="006B1EA8">
        <w:rPr>
          <w:rFonts w:ascii="Times New Roman" w:hAnsi="Times New Roman" w:cs="Times New Roman"/>
          <w:sz w:val="28"/>
          <w:szCs w:val="28"/>
        </w:rPr>
        <w:t>14. Граждане, получившие предложение войти в состав Общественной палаты, в течение 10 календарных дней письменно уведомляют главу муниципального образования и Совет депутатов муниципального образования о своем согласии либо отказе войти в состав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15. Глава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w:t>
      </w:r>
      <w:hyperlink w:anchor="P89" w:history="1">
        <w:r w:rsidRPr="006B1EA8">
          <w:rPr>
            <w:rFonts w:ascii="Times New Roman" w:hAnsi="Times New Roman" w:cs="Times New Roman"/>
            <w:sz w:val="28"/>
            <w:szCs w:val="28"/>
          </w:rPr>
          <w:t>п. 3 ст. 5</w:t>
        </w:r>
      </w:hyperlink>
      <w:r w:rsidRPr="006B1EA8">
        <w:rPr>
          <w:rFonts w:ascii="Times New Roman" w:hAnsi="Times New Roman" w:cs="Times New Roman"/>
          <w:sz w:val="28"/>
          <w:szCs w:val="28"/>
        </w:rPr>
        <w:t xml:space="preserve">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16. Не позднее 10 календарных дней со дня утверждения главой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w:t>
      </w:r>
      <w:hyperlink w:anchor="P89" w:history="1">
        <w:r w:rsidRPr="006B1EA8">
          <w:rPr>
            <w:rFonts w:ascii="Times New Roman" w:hAnsi="Times New Roman" w:cs="Times New Roman"/>
            <w:sz w:val="28"/>
            <w:szCs w:val="28"/>
          </w:rPr>
          <w:t>п. 3 ст. 5</w:t>
        </w:r>
      </w:hyperlink>
      <w:r w:rsidRPr="006B1EA8">
        <w:rPr>
          <w:rFonts w:ascii="Times New Roman" w:hAnsi="Times New Roman" w:cs="Times New Roman"/>
          <w:sz w:val="28"/>
          <w:szCs w:val="28"/>
        </w:rPr>
        <w:t xml:space="preserve"> настоящего Положения, исходя из ранее сформированных списков </w:t>
      </w:r>
      <w:r w:rsidRPr="006B1EA8">
        <w:rPr>
          <w:rFonts w:ascii="Times New Roman" w:hAnsi="Times New Roman" w:cs="Times New Roman"/>
          <w:sz w:val="28"/>
          <w:szCs w:val="28"/>
        </w:rPr>
        <w:lastRenderedPageBreak/>
        <w:t>выдвинутых кандидатов в члены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муниципального образования и Советом депутатов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17. Список членов Общественной палаты размещается на официальном сайте администрации муниципального образования в информаци</w:t>
      </w:r>
      <w:r w:rsidR="00E41955" w:rsidRPr="006B1EA8">
        <w:rPr>
          <w:rFonts w:ascii="Times New Roman" w:hAnsi="Times New Roman" w:cs="Times New Roman"/>
          <w:sz w:val="28"/>
          <w:szCs w:val="28"/>
        </w:rPr>
        <w:t>онно-телекоммуникационной сети «Интернет»</w:t>
      </w:r>
      <w:r w:rsidRPr="006B1EA8">
        <w:rPr>
          <w:rFonts w:ascii="Times New Roman" w:hAnsi="Times New Roman" w:cs="Times New Roman"/>
          <w:sz w:val="28"/>
          <w:szCs w:val="28"/>
        </w:rPr>
        <w:t>.</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18. По окончании формирования Общественной палаты нового состава глава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19. 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w:t>
      </w:r>
      <w:hyperlink w:anchor="P89" w:history="1">
        <w:r w:rsidRPr="006B1EA8">
          <w:rPr>
            <w:rFonts w:ascii="Times New Roman" w:hAnsi="Times New Roman" w:cs="Times New Roman"/>
            <w:sz w:val="28"/>
            <w:szCs w:val="28"/>
          </w:rPr>
          <w:t>п. 3 ст. 5</w:t>
        </w:r>
      </w:hyperlink>
      <w:r w:rsidRPr="006B1EA8">
        <w:rPr>
          <w:rFonts w:ascii="Times New Roman" w:hAnsi="Times New Roman" w:cs="Times New Roman"/>
          <w:sz w:val="28"/>
          <w:szCs w:val="28"/>
        </w:rPr>
        <w:t xml:space="preserve">, </w:t>
      </w:r>
      <w:hyperlink w:anchor="P125" w:history="1">
        <w:r w:rsidRPr="006B1EA8">
          <w:rPr>
            <w:rFonts w:ascii="Times New Roman" w:hAnsi="Times New Roman" w:cs="Times New Roman"/>
            <w:sz w:val="28"/>
            <w:szCs w:val="28"/>
          </w:rPr>
          <w:t>пп. 10</w:t>
        </w:r>
      </w:hyperlink>
      <w:r w:rsidRPr="006B1EA8">
        <w:rPr>
          <w:rFonts w:ascii="Times New Roman" w:hAnsi="Times New Roman" w:cs="Times New Roman"/>
          <w:sz w:val="28"/>
          <w:szCs w:val="28"/>
        </w:rPr>
        <w:t xml:space="preserve"> - </w:t>
      </w:r>
      <w:hyperlink w:anchor="P130" w:history="1">
        <w:r w:rsidRPr="006B1EA8">
          <w:rPr>
            <w:rFonts w:ascii="Times New Roman" w:hAnsi="Times New Roman" w:cs="Times New Roman"/>
            <w:sz w:val="28"/>
            <w:szCs w:val="28"/>
          </w:rPr>
          <w:t>14 ст. 6</w:t>
        </w:r>
      </w:hyperlink>
      <w:r w:rsidRPr="006B1EA8">
        <w:rPr>
          <w:rFonts w:ascii="Times New Roman" w:hAnsi="Times New Roman" w:cs="Times New Roman"/>
          <w:sz w:val="28"/>
          <w:szCs w:val="28"/>
        </w:rPr>
        <w:t xml:space="preserve"> настоящего Положения, в течение 30 календарных дней.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При этом в случае досрочного прекращения полномочий члена Общественной палаты из состава членов Общественно</w:t>
      </w:r>
      <w:r w:rsidR="00DB2F5B" w:rsidRPr="006B1EA8">
        <w:rPr>
          <w:rFonts w:ascii="Times New Roman" w:hAnsi="Times New Roman" w:cs="Times New Roman"/>
          <w:sz w:val="28"/>
          <w:szCs w:val="28"/>
        </w:rPr>
        <w:t xml:space="preserve">й палаты, утвержденного главой </w:t>
      </w:r>
      <w:r w:rsidRPr="006B1EA8">
        <w:rPr>
          <w:rFonts w:ascii="Times New Roman" w:hAnsi="Times New Roman" w:cs="Times New Roman"/>
          <w:sz w:val="28"/>
          <w:szCs w:val="28"/>
        </w:rPr>
        <w:t>муниципального образования, новый член Общественной палаты утверждается главой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20. 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777B82" w:rsidRPr="006B1EA8" w:rsidRDefault="00777B82" w:rsidP="0032698E">
      <w:pPr>
        <w:pStyle w:val="ConsPlusNormal"/>
        <w:jc w:val="both"/>
        <w:rPr>
          <w:rFonts w:ascii="Times New Roman" w:hAnsi="Times New Roman" w:cs="Times New Roman"/>
          <w:sz w:val="28"/>
          <w:szCs w:val="28"/>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7. Член Общественной палаты</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1. Членом Общественной палаты может быть гражданин Российской Федерации, постоянно проживающий на территории </w:t>
      </w:r>
      <w:r w:rsidR="00DB2F5B" w:rsidRPr="006B1EA8">
        <w:rPr>
          <w:rFonts w:ascii="Times New Roman" w:hAnsi="Times New Roman" w:cs="Times New Roman"/>
          <w:sz w:val="28"/>
          <w:szCs w:val="28"/>
        </w:rPr>
        <w:t>Тербунского муниципального района</w:t>
      </w:r>
      <w:r w:rsidRPr="006B1EA8">
        <w:rPr>
          <w:rFonts w:ascii="Times New Roman" w:hAnsi="Times New Roman" w:cs="Times New Roman"/>
          <w:sz w:val="28"/>
          <w:szCs w:val="28"/>
        </w:rPr>
        <w:t>, достигший возраста восемнадцати лет.</w:t>
      </w:r>
    </w:p>
    <w:p w:rsidR="00777B82" w:rsidRPr="006B1EA8" w:rsidRDefault="00777B82" w:rsidP="0032698E">
      <w:pPr>
        <w:pStyle w:val="ConsPlusNormal"/>
        <w:ind w:firstLine="540"/>
        <w:jc w:val="both"/>
        <w:rPr>
          <w:rFonts w:ascii="Times New Roman" w:hAnsi="Times New Roman" w:cs="Times New Roman"/>
          <w:sz w:val="28"/>
          <w:szCs w:val="28"/>
        </w:rPr>
      </w:pPr>
      <w:bookmarkStart w:id="5" w:name="P145"/>
      <w:bookmarkEnd w:id="5"/>
      <w:r w:rsidRPr="006B1EA8">
        <w:rPr>
          <w:rFonts w:ascii="Times New Roman" w:hAnsi="Times New Roman" w:cs="Times New Roman"/>
          <w:sz w:val="28"/>
          <w:szCs w:val="28"/>
        </w:rPr>
        <w:t xml:space="preserve">2. Членами Общественной палаты не могут быть лица, которые в соответствии с Федеральным </w:t>
      </w:r>
      <w:hyperlink r:id="rId20"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04.04.2005</w:t>
      </w:r>
      <w:r w:rsidR="00E41955" w:rsidRPr="006B1EA8">
        <w:rPr>
          <w:rFonts w:ascii="Times New Roman" w:hAnsi="Times New Roman" w:cs="Times New Roman"/>
          <w:sz w:val="28"/>
          <w:szCs w:val="28"/>
        </w:rPr>
        <w:t xml:space="preserve"> г. №32-ФЗ «</w:t>
      </w:r>
      <w:r w:rsidRPr="006B1EA8">
        <w:rPr>
          <w:rFonts w:ascii="Times New Roman" w:hAnsi="Times New Roman" w:cs="Times New Roman"/>
          <w:sz w:val="28"/>
          <w:szCs w:val="28"/>
        </w:rPr>
        <w:t xml:space="preserve">Об </w:t>
      </w:r>
      <w:r w:rsidRPr="006B1EA8">
        <w:rPr>
          <w:rFonts w:ascii="Times New Roman" w:hAnsi="Times New Roman" w:cs="Times New Roman"/>
          <w:sz w:val="28"/>
          <w:szCs w:val="28"/>
        </w:rPr>
        <w:lastRenderedPageBreak/>
        <w:t>Общественной палате Росс</w:t>
      </w:r>
      <w:r w:rsidR="00E41955" w:rsidRPr="006B1EA8">
        <w:rPr>
          <w:rFonts w:ascii="Times New Roman" w:hAnsi="Times New Roman" w:cs="Times New Roman"/>
          <w:sz w:val="28"/>
          <w:szCs w:val="28"/>
        </w:rPr>
        <w:t>ийской Федерации»</w:t>
      </w:r>
      <w:r w:rsidRPr="006B1EA8">
        <w:rPr>
          <w:rFonts w:ascii="Times New Roman" w:hAnsi="Times New Roman" w:cs="Times New Roman"/>
          <w:sz w:val="28"/>
          <w:szCs w:val="28"/>
        </w:rPr>
        <w:t xml:space="preserve"> не могут быть членами Общественной палаты Российской Федерации.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Членом Общественной палаты не может являться руководитель другой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Членом Общественной палаты не может быть лицо, членство которого ранее было прекращено на основании </w:t>
      </w:r>
      <w:hyperlink w:anchor="P159" w:history="1">
        <w:r w:rsidRPr="006B1EA8">
          <w:rPr>
            <w:rFonts w:ascii="Times New Roman" w:hAnsi="Times New Roman" w:cs="Times New Roman"/>
            <w:sz w:val="28"/>
            <w:szCs w:val="28"/>
          </w:rPr>
          <w:t>подп. 7 п. 7</w:t>
        </w:r>
      </w:hyperlink>
      <w:r w:rsidRPr="006B1EA8">
        <w:rPr>
          <w:rFonts w:ascii="Times New Roman" w:hAnsi="Times New Roman" w:cs="Times New Roman"/>
          <w:sz w:val="28"/>
          <w:szCs w:val="28"/>
        </w:rPr>
        <w:t xml:space="preserve"> настоящей статьи.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Член Общественной палаты, являющийся членом политической партии, приостанавливает свое членство в политической партии на срок осуществления полномочий члена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Отзыв члена Общественной палаты не допускается.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6.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7. Полномочия члена Общественной палаты прекращаются в порядке, предусмотренном регламентом Общественной палаты, в следующих случаях:</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истечения срока его полномочий;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подачи им заявления о выходе из состава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неспособности его в течение длительного времени по состоянию здоровья участвовать в работе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признания его недееспособным, безвестно отсутствующим или умершим по решению суда, вступившего в законную силу;</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смерти члена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6) вступления в законную силу вынесенного в отношении его обвинительного приговора;</w:t>
      </w:r>
    </w:p>
    <w:p w:rsidR="00777B82" w:rsidRPr="006B1EA8" w:rsidRDefault="00777B82" w:rsidP="0032698E">
      <w:pPr>
        <w:pStyle w:val="ConsPlusNormal"/>
        <w:ind w:firstLine="540"/>
        <w:jc w:val="both"/>
        <w:rPr>
          <w:rFonts w:ascii="Times New Roman" w:hAnsi="Times New Roman" w:cs="Times New Roman"/>
          <w:sz w:val="28"/>
          <w:szCs w:val="28"/>
        </w:rPr>
      </w:pPr>
      <w:bookmarkStart w:id="6" w:name="P159"/>
      <w:bookmarkEnd w:id="6"/>
      <w:r w:rsidRPr="006B1EA8">
        <w:rPr>
          <w:rFonts w:ascii="Times New Roman" w:hAnsi="Times New Roman" w:cs="Times New Roman"/>
          <w:sz w:val="28"/>
          <w:szCs w:val="28"/>
        </w:rPr>
        <w:t>7)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8)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9) выявления обстоятельств, не совместимых в соответствии с </w:t>
      </w:r>
      <w:hyperlink w:anchor="P145" w:history="1">
        <w:r w:rsidRPr="006B1EA8">
          <w:rPr>
            <w:rFonts w:ascii="Times New Roman" w:hAnsi="Times New Roman" w:cs="Times New Roman"/>
            <w:sz w:val="28"/>
            <w:szCs w:val="28"/>
          </w:rPr>
          <w:t>п. 2</w:t>
        </w:r>
      </w:hyperlink>
      <w:r w:rsidRPr="006B1EA8">
        <w:rPr>
          <w:rFonts w:ascii="Times New Roman" w:hAnsi="Times New Roman" w:cs="Times New Roman"/>
          <w:sz w:val="28"/>
          <w:szCs w:val="28"/>
        </w:rPr>
        <w:t xml:space="preserve"> настоящей статьи со статусом члена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8. Полномочия члена Общественной палаты приостанавливаются в порядке, предусмотренном регламентом Общественной палаты, в следующих случаях:</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2) назначения ему административного наказания в виде </w:t>
      </w:r>
      <w:r w:rsidRPr="006B1EA8">
        <w:rPr>
          <w:rFonts w:ascii="Times New Roman" w:hAnsi="Times New Roman" w:cs="Times New Roman"/>
          <w:sz w:val="28"/>
          <w:szCs w:val="28"/>
        </w:rPr>
        <w:lastRenderedPageBreak/>
        <w:t>административного ареста;</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9. Член общественной палаты обязан принимать личное участие в работе Общественной палаты.</w:t>
      </w:r>
    </w:p>
    <w:p w:rsidR="00777B82" w:rsidRPr="006B1EA8" w:rsidRDefault="00BC0489"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10. Член О</w:t>
      </w:r>
      <w:r w:rsidR="00777B82" w:rsidRPr="006B1EA8">
        <w:rPr>
          <w:rFonts w:ascii="Times New Roman" w:hAnsi="Times New Roman" w:cs="Times New Roman"/>
          <w:sz w:val="28"/>
          <w:szCs w:val="28"/>
        </w:rPr>
        <w:t>бщественной палаты обязан соблюдать кодекс этики членов Общественной палаты.</w:t>
      </w:r>
    </w:p>
    <w:p w:rsidR="00777B82" w:rsidRPr="006B1EA8" w:rsidRDefault="00777B82" w:rsidP="0032698E">
      <w:pPr>
        <w:pStyle w:val="ConsPlusNormal"/>
        <w:jc w:val="both"/>
        <w:rPr>
          <w:rFonts w:ascii="Times New Roman" w:hAnsi="Times New Roman" w:cs="Times New Roman"/>
          <w:sz w:val="28"/>
          <w:szCs w:val="28"/>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8. Органы Общественной палаты и порядок их работы</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Первое заседание Общественной палаты, образованной в правомочном составе, созывается главой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Члены Общественной палаты на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 которых определяются регламентом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3. 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w:t>
      </w:r>
      <w:hyperlink r:id="rId21"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21.07.2014</w:t>
      </w:r>
      <w:r w:rsidR="00716A70" w:rsidRPr="006B1EA8">
        <w:rPr>
          <w:rFonts w:ascii="Times New Roman" w:hAnsi="Times New Roman" w:cs="Times New Roman"/>
          <w:sz w:val="28"/>
          <w:szCs w:val="28"/>
        </w:rPr>
        <w:t xml:space="preserve"> г. №212-ФЗ «</w:t>
      </w:r>
      <w:r w:rsidRPr="006B1EA8">
        <w:rPr>
          <w:rFonts w:ascii="Times New Roman" w:hAnsi="Times New Roman" w:cs="Times New Roman"/>
          <w:sz w:val="28"/>
          <w:szCs w:val="28"/>
        </w:rPr>
        <w:t xml:space="preserve">Об основах общественного </w:t>
      </w:r>
      <w:r w:rsidR="00716A70" w:rsidRPr="006B1EA8">
        <w:rPr>
          <w:rFonts w:ascii="Times New Roman" w:hAnsi="Times New Roman" w:cs="Times New Roman"/>
          <w:sz w:val="28"/>
          <w:szCs w:val="28"/>
        </w:rPr>
        <w:t>контроля в Российской Федерации»</w:t>
      </w:r>
      <w:r w:rsidRPr="006B1EA8">
        <w:rPr>
          <w:rFonts w:ascii="Times New Roman" w:hAnsi="Times New Roman" w:cs="Times New Roman"/>
          <w:sz w:val="28"/>
          <w:szCs w:val="28"/>
        </w:rPr>
        <w:t>.</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В состав комиссий Общественной палаты входят члены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5. 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6. Заседания Общественной палаты проводятся не реже одного раза в квартал. По решению председателя Общественной палаты либо одной трети </w:t>
      </w:r>
      <w:r w:rsidRPr="006B1EA8">
        <w:rPr>
          <w:rFonts w:ascii="Times New Roman" w:hAnsi="Times New Roman" w:cs="Times New Roman"/>
          <w:sz w:val="28"/>
          <w:szCs w:val="28"/>
        </w:rPr>
        <w:lastRenderedPageBreak/>
        <w:t>членов Общественной палаты может быть проведено внеочередное заседание.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7. 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 определяется регламентом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8. 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9. К работе Общественной палаты могут привлекаться некоммерческие организации и граждан в порядке, установленном регламентом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10. В целях реализации функций, возложенных на Общественную палату, Общественная палата вправе:</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 проводить слушания и иные мероприятия по общественно важным проблемам в порядке, установленном регламентом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2) проводить общественную экспертизу проектов муниципальных нормативных правовых актов, участвовать в их общественном обсуждении;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3) 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4) 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5) осуществлять общественный контроль в соответствии с Федеральным </w:t>
      </w:r>
      <w:hyperlink r:id="rId22"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от 21.07.2014</w:t>
      </w:r>
      <w:r w:rsidR="00716A70" w:rsidRPr="006B1EA8">
        <w:rPr>
          <w:rFonts w:ascii="Times New Roman" w:hAnsi="Times New Roman" w:cs="Times New Roman"/>
          <w:sz w:val="28"/>
          <w:szCs w:val="28"/>
        </w:rPr>
        <w:t xml:space="preserve"> г. №212-ФЗ «</w:t>
      </w:r>
      <w:r w:rsidRPr="006B1EA8">
        <w:rPr>
          <w:rFonts w:ascii="Times New Roman" w:hAnsi="Times New Roman" w:cs="Times New Roman"/>
          <w:sz w:val="28"/>
          <w:szCs w:val="28"/>
        </w:rPr>
        <w:t xml:space="preserve">Об основах общественного </w:t>
      </w:r>
      <w:r w:rsidR="00716A70" w:rsidRPr="006B1EA8">
        <w:rPr>
          <w:rFonts w:ascii="Times New Roman" w:hAnsi="Times New Roman" w:cs="Times New Roman"/>
          <w:sz w:val="28"/>
          <w:szCs w:val="28"/>
        </w:rPr>
        <w:t>контроля в Российской Федерации»</w:t>
      </w:r>
      <w:r w:rsidRPr="006B1EA8">
        <w:rPr>
          <w:rFonts w:ascii="Times New Roman" w:hAnsi="Times New Roman" w:cs="Times New Roman"/>
          <w:sz w:val="28"/>
          <w:szCs w:val="28"/>
        </w:rPr>
        <w:t>;</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6) 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7) вносить рекомендации и предложения органам государственной власти и органам местного самоуправления по решению вопросов местного </w:t>
      </w:r>
      <w:r w:rsidRPr="006B1EA8">
        <w:rPr>
          <w:rFonts w:ascii="Times New Roman" w:hAnsi="Times New Roman" w:cs="Times New Roman"/>
          <w:sz w:val="28"/>
          <w:szCs w:val="28"/>
        </w:rPr>
        <w:lastRenderedPageBreak/>
        <w:t>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 местного самоуправления;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8) 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w:t>
      </w:r>
      <w:hyperlink r:id="rId23" w:history="1">
        <w:r w:rsidRPr="006B1EA8">
          <w:rPr>
            <w:rFonts w:ascii="Times New Roman" w:hAnsi="Times New Roman" w:cs="Times New Roman"/>
            <w:sz w:val="28"/>
            <w:szCs w:val="28"/>
          </w:rPr>
          <w:t>законом</w:t>
        </w:r>
      </w:hyperlink>
      <w:r w:rsidR="00716A70" w:rsidRPr="006B1EA8">
        <w:rPr>
          <w:rFonts w:ascii="Times New Roman" w:hAnsi="Times New Roman" w:cs="Times New Roman"/>
          <w:sz w:val="28"/>
          <w:szCs w:val="28"/>
        </w:rPr>
        <w:t xml:space="preserve"> от 29.12.2012 г. №273-ФЗ «</w:t>
      </w:r>
      <w:r w:rsidRPr="006B1EA8">
        <w:rPr>
          <w:rFonts w:ascii="Times New Roman" w:hAnsi="Times New Roman" w:cs="Times New Roman"/>
          <w:sz w:val="28"/>
          <w:szCs w:val="28"/>
        </w:rPr>
        <w:t>Об обр</w:t>
      </w:r>
      <w:r w:rsidR="00716A70" w:rsidRPr="006B1EA8">
        <w:rPr>
          <w:rFonts w:ascii="Times New Roman" w:hAnsi="Times New Roman" w:cs="Times New Roman"/>
          <w:sz w:val="28"/>
          <w:szCs w:val="28"/>
        </w:rPr>
        <w:t>азовании в Российской Федерации»</w:t>
      </w:r>
      <w:r w:rsidRPr="006B1EA8">
        <w:rPr>
          <w:rFonts w:ascii="Times New Roman" w:hAnsi="Times New Roman" w:cs="Times New Roman"/>
          <w:sz w:val="28"/>
          <w:szCs w:val="28"/>
        </w:rPr>
        <w:t xml:space="preserve"> и </w:t>
      </w:r>
      <w:hyperlink r:id="rId24" w:history="1">
        <w:r w:rsidRPr="006B1EA8">
          <w:rPr>
            <w:rFonts w:ascii="Times New Roman" w:hAnsi="Times New Roman" w:cs="Times New Roman"/>
            <w:sz w:val="28"/>
            <w:szCs w:val="28"/>
          </w:rPr>
          <w:t>Законом</w:t>
        </w:r>
      </w:hyperlink>
      <w:r w:rsidRPr="006B1EA8">
        <w:rPr>
          <w:rFonts w:ascii="Times New Roman" w:hAnsi="Times New Roman" w:cs="Times New Roman"/>
          <w:sz w:val="28"/>
          <w:szCs w:val="28"/>
        </w:rPr>
        <w:t xml:space="preserve"> Российской Федерации от 09.10.1992</w:t>
      </w:r>
      <w:r w:rsidR="00716A70" w:rsidRPr="006B1EA8">
        <w:rPr>
          <w:rFonts w:ascii="Times New Roman" w:hAnsi="Times New Roman" w:cs="Times New Roman"/>
          <w:sz w:val="28"/>
          <w:szCs w:val="28"/>
        </w:rPr>
        <w:t xml:space="preserve"> г. №3612-1 «</w:t>
      </w:r>
      <w:r w:rsidRPr="006B1EA8">
        <w:rPr>
          <w:rFonts w:ascii="Times New Roman" w:hAnsi="Times New Roman" w:cs="Times New Roman"/>
          <w:sz w:val="28"/>
          <w:szCs w:val="28"/>
        </w:rPr>
        <w:t xml:space="preserve">Основы законодательства </w:t>
      </w:r>
      <w:r w:rsidR="00716A70" w:rsidRPr="006B1EA8">
        <w:rPr>
          <w:rFonts w:ascii="Times New Roman" w:hAnsi="Times New Roman" w:cs="Times New Roman"/>
          <w:sz w:val="28"/>
          <w:szCs w:val="28"/>
        </w:rPr>
        <w:t>Российской Федерации о культуре»</w:t>
      </w:r>
      <w:r w:rsidRPr="006B1EA8">
        <w:rPr>
          <w:rFonts w:ascii="Times New Roman" w:hAnsi="Times New Roman" w:cs="Times New Roman"/>
          <w:sz w:val="28"/>
          <w:szCs w:val="28"/>
        </w:rPr>
        <w:t>, и утверждать состав данных общественных советов;</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9) осуществлять иные задачи в соответствии с законодательством Российской Федерации и законодательством Липецкой области.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11. 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12. 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 рекомендательный характер - для органов государственной власти и органов местного самоуправления.</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777B82" w:rsidRPr="006B1EA8" w:rsidRDefault="00777B82" w:rsidP="0032698E">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13. Общественная палата ежегодно подготавливает и публикует в средствах массовой информации или на официальном сайте администрации муниципального образования в информаци</w:t>
      </w:r>
      <w:r w:rsidR="00716A70" w:rsidRPr="006B1EA8">
        <w:rPr>
          <w:rFonts w:ascii="Times New Roman" w:hAnsi="Times New Roman" w:cs="Times New Roman"/>
          <w:sz w:val="28"/>
          <w:szCs w:val="28"/>
        </w:rPr>
        <w:t>онно-телекоммуникационной сети «Интернет»</w:t>
      </w:r>
      <w:r w:rsidRPr="006B1EA8">
        <w:rPr>
          <w:rFonts w:ascii="Times New Roman" w:hAnsi="Times New Roman" w:cs="Times New Roman"/>
          <w:sz w:val="28"/>
          <w:szCs w:val="28"/>
        </w:rPr>
        <w:t xml:space="preserve"> доклад </w:t>
      </w:r>
      <w:r w:rsidR="00384AF4" w:rsidRPr="006B1EA8">
        <w:rPr>
          <w:rFonts w:ascii="Times New Roman" w:hAnsi="Times New Roman" w:cs="Times New Roman"/>
          <w:sz w:val="28"/>
          <w:szCs w:val="28"/>
        </w:rPr>
        <w:t xml:space="preserve"> </w:t>
      </w:r>
      <w:r w:rsidRPr="006B1EA8">
        <w:rPr>
          <w:rFonts w:ascii="Times New Roman" w:hAnsi="Times New Roman" w:cs="Times New Roman"/>
          <w:sz w:val="28"/>
          <w:szCs w:val="28"/>
        </w:rPr>
        <w:t>о своей деятельности.</w:t>
      </w:r>
    </w:p>
    <w:p w:rsidR="00777B82" w:rsidRPr="006B1EA8" w:rsidRDefault="00777B82" w:rsidP="0032698E">
      <w:pPr>
        <w:pStyle w:val="ConsPlusNormal"/>
        <w:jc w:val="both"/>
        <w:rPr>
          <w:rFonts w:ascii="Times New Roman" w:hAnsi="Times New Roman" w:cs="Times New Roman"/>
          <w:sz w:val="28"/>
          <w:szCs w:val="28"/>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Статья 9. Обеспечение деятельности Общественной палаты</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384AF4" w:rsidP="00384AF4">
      <w:pPr>
        <w:pStyle w:val="ConsPlusNormal"/>
        <w:ind w:firstLine="567"/>
        <w:jc w:val="both"/>
        <w:rPr>
          <w:rFonts w:ascii="Times New Roman" w:hAnsi="Times New Roman" w:cs="Times New Roman"/>
          <w:sz w:val="28"/>
          <w:szCs w:val="28"/>
        </w:rPr>
      </w:pPr>
      <w:r w:rsidRPr="006B1EA8">
        <w:rPr>
          <w:rFonts w:ascii="Times New Roman" w:hAnsi="Times New Roman" w:cs="Times New Roman"/>
          <w:sz w:val="28"/>
          <w:szCs w:val="28"/>
        </w:rPr>
        <w:t xml:space="preserve">1. </w:t>
      </w:r>
      <w:r w:rsidR="00B94BFE" w:rsidRPr="006B1EA8">
        <w:rPr>
          <w:rFonts w:ascii="Times New Roman" w:hAnsi="Times New Roman" w:cs="Times New Roman"/>
          <w:sz w:val="28"/>
          <w:szCs w:val="28"/>
        </w:rPr>
        <w:t>Организационно-техническое обеспечение деятельности Общественной палаты осуществляется администрацией Тербунского муниципального  района Липецкой области.</w:t>
      </w:r>
    </w:p>
    <w:p w:rsidR="00384AF4" w:rsidRPr="006B1EA8" w:rsidRDefault="00384AF4" w:rsidP="00384AF4">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 xml:space="preserve">2.  Деятельности Общественной палаты освещается в информационно-телекоммуникационной сети «Интернет»  на </w:t>
      </w:r>
      <w:r w:rsidR="00364749">
        <w:rPr>
          <w:rFonts w:ascii="Times New Roman" w:hAnsi="Times New Roman" w:cs="Times New Roman"/>
          <w:sz w:val="28"/>
          <w:szCs w:val="28"/>
        </w:rPr>
        <w:t>официальном сайте администрации</w:t>
      </w:r>
      <w:r w:rsidRPr="006B1EA8">
        <w:rPr>
          <w:rFonts w:ascii="Times New Roman" w:hAnsi="Times New Roman" w:cs="Times New Roman"/>
          <w:sz w:val="28"/>
          <w:szCs w:val="28"/>
        </w:rPr>
        <w:t xml:space="preserve"> Тербунского муниципального  района Липецкой области и  в газете Тербунского муниципального района «Маяк».</w:t>
      </w:r>
    </w:p>
    <w:p w:rsidR="00384AF4" w:rsidRPr="006B1EA8" w:rsidRDefault="00384AF4" w:rsidP="0032698E">
      <w:pPr>
        <w:pStyle w:val="ConsPlusTitle"/>
        <w:jc w:val="center"/>
        <w:outlineLvl w:val="1"/>
        <w:rPr>
          <w:rFonts w:ascii="Times New Roman" w:hAnsi="Times New Roman" w:cs="Times New Roman"/>
          <w:sz w:val="28"/>
          <w:szCs w:val="28"/>
        </w:rPr>
      </w:pPr>
    </w:p>
    <w:p w:rsidR="00777B82" w:rsidRDefault="00777B82" w:rsidP="0032698E">
      <w:pPr>
        <w:pStyle w:val="ConsPlusTitle"/>
        <w:jc w:val="center"/>
        <w:outlineLvl w:val="1"/>
        <w:rPr>
          <w:rFonts w:ascii="Times New Roman" w:hAnsi="Times New Roman" w:cs="Times New Roman"/>
          <w:sz w:val="28"/>
          <w:szCs w:val="28"/>
        </w:rPr>
      </w:pPr>
      <w:r w:rsidRPr="006B1EA8">
        <w:rPr>
          <w:rFonts w:ascii="Times New Roman" w:hAnsi="Times New Roman" w:cs="Times New Roman"/>
          <w:sz w:val="28"/>
          <w:szCs w:val="28"/>
        </w:rPr>
        <w:t xml:space="preserve">Статья 10. </w:t>
      </w:r>
      <w:r w:rsidR="00384AF4" w:rsidRPr="006B1EA8">
        <w:rPr>
          <w:rFonts w:ascii="Times New Roman" w:hAnsi="Times New Roman" w:cs="Times New Roman"/>
          <w:sz w:val="28"/>
          <w:szCs w:val="28"/>
        </w:rPr>
        <w:t>Заключительные положения</w:t>
      </w:r>
    </w:p>
    <w:p w:rsidR="00244291" w:rsidRPr="006B1EA8" w:rsidRDefault="00244291" w:rsidP="0032698E">
      <w:pPr>
        <w:pStyle w:val="ConsPlusTitle"/>
        <w:jc w:val="center"/>
        <w:outlineLvl w:val="1"/>
        <w:rPr>
          <w:rFonts w:ascii="Times New Roman" w:hAnsi="Times New Roman" w:cs="Times New Roman"/>
          <w:sz w:val="28"/>
          <w:szCs w:val="28"/>
        </w:rPr>
      </w:pPr>
    </w:p>
    <w:p w:rsidR="00777B82" w:rsidRPr="006B1EA8" w:rsidRDefault="00384AF4" w:rsidP="00384AF4">
      <w:pPr>
        <w:pStyle w:val="ConsPlusNormal"/>
        <w:ind w:firstLine="540"/>
        <w:jc w:val="both"/>
        <w:rPr>
          <w:rFonts w:ascii="Times New Roman" w:hAnsi="Times New Roman" w:cs="Times New Roman"/>
          <w:sz w:val="28"/>
          <w:szCs w:val="28"/>
        </w:rPr>
      </w:pPr>
      <w:r w:rsidRPr="006B1EA8">
        <w:rPr>
          <w:rFonts w:ascii="Times New Roman" w:hAnsi="Times New Roman" w:cs="Times New Roman"/>
          <w:sz w:val="28"/>
          <w:szCs w:val="28"/>
        </w:rPr>
        <w:t>1.</w:t>
      </w:r>
      <w:r w:rsidR="005C70E4" w:rsidRPr="006B1EA8">
        <w:rPr>
          <w:rFonts w:ascii="Times New Roman" w:hAnsi="Times New Roman" w:cs="Times New Roman"/>
          <w:sz w:val="28"/>
          <w:szCs w:val="28"/>
        </w:rPr>
        <w:t xml:space="preserve"> Настоящее</w:t>
      </w:r>
      <w:r w:rsidRPr="006B1EA8">
        <w:rPr>
          <w:rFonts w:ascii="Times New Roman" w:hAnsi="Times New Roman" w:cs="Times New Roman"/>
          <w:sz w:val="28"/>
          <w:szCs w:val="28"/>
        </w:rPr>
        <w:t xml:space="preserve"> </w:t>
      </w:r>
      <w:r w:rsidR="005C70E4" w:rsidRPr="006B1EA8">
        <w:rPr>
          <w:rFonts w:ascii="Times New Roman" w:hAnsi="Times New Roman" w:cs="Times New Roman"/>
          <w:sz w:val="28"/>
          <w:szCs w:val="28"/>
        </w:rPr>
        <w:t>Положение</w:t>
      </w:r>
      <w:r w:rsidRPr="006B1EA8">
        <w:rPr>
          <w:rFonts w:ascii="Times New Roman" w:hAnsi="Times New Roman" w:cs="Times New Roman"/>
          <w:sz w:val="28"/>
          <w:szCs w:val="28"/>
        </w:rPr>
        <w:t xml:space="preserve"> </w:t>
      </w:r>
      <w:r w:rsidR="00777B82" w:rsidRPr="006B1EA8">
        <w:rPr>
          <w:rFonts w:ascii="Times New Roman" w:hAnsi="Times New Roman" w:cs="Times New Roman"/>
          <w:sz w:val="28"/>
          <w:szCs w:val="28"/>
        </w:rPr>
        <w:t xml:space="preserve"> </w:t>
      </w:r>
      <w:r w:rsidR="005C70E4" w:rsidRPr="006B1EA8">
        <w:rPr>
          <w:rFonts w:ascii="Times New Roman" w:hAnsi="Times New Roman" w:cs="Times New Roman"/>
          <w:sz w:val="28"/>
          <w:szCs w:val="28"/>
        </w:rPr>
        <w:t xml:space="preserve">об Общественной палате Тербунского муниципального района Липецкой области </w:t>
      </w:r>
      <w:r w:rsidR="00777B82" w:rsidRPr="006B1EA8">
        <w:rPr>
          <w:rFonts w:ascii="Times New Roman" w:hAnsi="Times New Roman" w:cs="Times New Roman"/>
          <w:sz w:val="28"/>
          <w:szCs w:val="28"/>
        </w:rPr>
        <w:t xml:space="preserve">вступает в силу со дня </w:t>
      </w:r>
      <w:r w:rsidR="00777B82" w:rsidRPr="006B1EA8">
        <w:rPr>
          <w:rFonts w:ascii="Times New Roman" w:hAnsi="Times New Roman" w:cs="Times New Roman"/>
          <w:sz w:val="28"/>
          <w:szCs w:val="28"/>
        </w:rPr>
        <w:lastRenderedPageBreak/>
        <w:t>официального опубликования.</w:t>
      </w:r>
    </w:p>
    <w:p w:rsidR="006675CF" w:rsidRPr="006B1EA8" w:rsidRDefault="00384AF4" w:rsidP="00C70F98">
      <w:pPr>
        <w:pStyle w:val="ConsPlusNormal"/>
        <w:ind w:firstLine="539"/>
        <w:jc w:val="both"/>
        <w:rPr>
          <w:rFonts w:ascii="Times New Roman" w:hAnsi="Times New Roman" w:cs="Times New Roman"/>
          <w:sz w:val="28"/>
          <w:szCs w:val="28"/>
        </w:rPr>
      </w:pPr>
      <w:r w:rsidRPr="006B1EA8">
        <w:rPr>
          <w:rFonts w:ascii="Times New Roman" w:hAnsi="Times New Roman" w:cs="Times New Roman"/>
          <w:sz w:val="28"/>
          <w:szCs w:val="28"/>
        </w:rPr>
        <w:t>2</w:t>
      </w:r>
      <w:r w:rsidR="006675CF" w:rsidRPr="006B1EA8">
        <w:rPr>
          <w:rFonts w:ascii="Times New Roman" w:hAnsi="Times New Roman" w:cs="Times New Roman"/>
          <w:sz w:val="28"/>
          <w:szCs w:val="28"/>
        </w:rPr>
        <w:t xml:space="preserve">. </w:t>
      </w:r>
      <w:r w:rsidRPr="006B1EA8">
        <w:rPr>
          <w:rFonts w:ascii="Times New Roman" w:hAnsi="Times New Roman" w:cs="Times New Roman"/>
          <w:sz w:val="28"/>
          <w:szCs w:val="28"/>
        </w:rPr>
        <w:t>Со дня вступления в силу настоя</w:t>
      </w:r>
      <w:r w:rsidR="005C70E4" w:rsidRPr="006B1EA8">
        <w:rPr>
          <w:rFonts w:ascii="Times New Roman" w:hAnsi="Times New Roman" w:cs="Times New Roman"/>
          <w:sz w:val="28"/>
          <w:szCs w:val="28"/>
        </w:rPr>
        <w:t xml:space="preserve">щего </w:t>
      </w:r>
      <w:r w:rsidR="00C70F98" w:rsidRPr="006B1EA8">
        <w:rPr>
          <w:rFonts w:ascii="Times New Roman" w:hAnsi="Times New Roman" w:cs="Times New Roman"/>
          <w:sz w:val="28"/>
          <w:szCs w:val="28"/>
        </w:rPr>
        <w:t>нормативного правового акта</w:t>
      </w:r>
      <w:r w:rsidR="005C70E4" w:rsidRPr="006B1EA8">
        <w:rPr>
          <w:rFonts w:ascii="Times New Roman" w:hAnsi="Times New Roman" w:cs="Times New Roman"/>
          <w:sz w:val="28"/>
          <w:szCs w:val="28"/>
        </w:rPr>
        <w:t xml:space="preserve"> п</w:t>
      </w:r>
      <w:r w:rsidR="006675CF" w:rsidRPr="006B1EA8">
        <w:rPr>
          <w:rFonts w:ascii="Times New Roman" w:hAnsi="Times New Roman" w:cs="Times New Roman"/>
          <w:sz w:val="28"/>
          <w:szCs w:val="28"/>
        </w:rPr>
        <w:t>ризнать утратившим</w:t>
      </w:r>
      <w:r w:rsidR="005C70E4" w:rsidRPr="006B1EA8">
        <w:rPr>
          <w:rFonts w:ascii="Times New Roman" w:hAnsi="Times New Roman" w:cs="Times New Roman"/>
          <w:sz w:val="28"/>
          <w:szCs w:val="28"/>
        </w:rPr>
        <w:t xml:space="preserve"> силу </w:t>
      </w:r>
      <w:r w:rsidR="00C70F98" w:rsidRPr="006B1EA8">
        <w:rPr>
          <w:rFonts w:ascii="Times New Roman" w:hAnsi="Times New Roman" w:cs="Times New Roman"/>
          <w:sz w:val="28"/>
          <w:szCs w:val="28"/>
        </w:rPr>
        <w:t xml:space="preserve">Положение об Общественной палате Тербунского муниципального района, утверждённое </w:t>
      </w:r>
      <w:hyperlink r:id="rId25" w:history="1">
        <w:r w:rsidR="00C70F98" w:rsidRPr="006B1EA8">
          <w:rPr>
            <w:rFonts w:ascii="Times New Roman" w:hAnsi="Times New Roman" w:cs="Times New Roman"/>
            <w:sz w:val="28"/>
            <w:szCs w:val="28"/>
          </w:rPr>
          <w:t>Решением</w:t>
        </w:r>
      </w:hyperlink>
      <w:r w:rsidR="006675CF" w:rsidRPr="006B1EA8">
        <w:rPr>
          <w:rFonts w:ascii="Times New Roman" w:hAnsi="Times New Roman" w:cs="Times New Roman"/>
          <w:sz w:val="28"/>
          <w:szCs w:val="28"/>
        </w:rPr>
        <w:t xml:space="preserve"> Совета депутатов Тербунского района </w:t>
      </w:r>
      <w:r w:rsidR="00C70F98" w:rsidRPr="006B1EA8">
        <w:rPr>
          <w:rFonts w:ascii="Times New Roman" w:hAnsi="Times New Roman" w:cs="Times New Roman"/>
          <w:sz w:val="28"/>
          <w:szCs w:val="28"/>
        </w:rPr>
        <w:t xml:space="preserve"> </w:t>
      </w:r>
      <w:r w:rsidR="006675CF" w:rsidRPr="006B1EA8">
        <w:rPr>
          <w:rFonts w:ascii="Times New Roman" w:hAnsi="Times New Roman" w:cs="Times New Roman"/>
          <w:sz w:val="28"/>
          <w:szCs w:val="28"/>
        </w:rPr>
        <w:t>от 22.04.2008</w:t>
      </w:r>
      <w:r w:rsidR="00C70F98" w:rsidRPr="006B1EA8">
        <w:rPr>
          <w:rFonts w:ascii="Times New Roman" w:hAnsi="Times New Roman" w:cs="Times New Roman"/>
          <w:sz w:val="28"/>
          <w:szCs w:val="28"/>
        </w:rPr>
        <w:t xml:space="preserve"> г. №13 (7-РР) </w:t>
      </w:r>
      <w:r w:rsidR="006675CF" w:rsidRPr="006B1EA8">
        <w:rPr>
          <w:rFonts w:ascii="Times New Roman" w:hAnsi="Times New Roman" w:cs="Times New Roman"/>
          <w:sz w:val="28"/>
          <w:szCs w:val="28"/>
        </w:rPr>
        <w:t>.</w:t>
      </w:r>
    </w:p>
    <w:p w:rsidR="00B94BFE" w:rsidRPr="006B1EA8" w:rsidRDefault="00B94BFE" w:rsidP="00B94BFE">
      <w:pPr>
        <w:widowControl w:val="0"/>
        <w:autoSpaceDE w:val="0"/>
        <w:autoSpaceDN w:val="0"/>
        <w:adjustRightInd w:val="0"/>
        <w:ind w:firstLine="720"/>
        <w:jc w:val="both"/>
        <w:rPr>
          <w:rFonts w:ascii="Calibri" w:eastAsia="Times New Roman" w:hAnsi="Calibri" w:cs="Times New Roman"/>
          <w:sz w:val="28"/>
          <w:szCs w:val="28"/>
        </w:rPr>
      </w:pPr>
    </w:p>
    <w:p w:rsidR="00E9673D" w:rsidRPr="006B1EA8" w:rsidRDefault="005E4B91" w:rsidP="00C70F98">
      <w:pPr>
        <w:spacing w:after="0" w:line="240" w:lineRule="auto"/>
        <w:ind w:firstLine="567"/>
        <w:rPr>
          <w:rFonts w:ascii="Times New Roman" w:hAnsi="Times New Roman" w:cs="Times New Roman"/>
          <w:b/>
          <w:sz w:val="28"/>
          <w:szCs w:val="28"/>
        </w:rPr>
      </w:pPr>
      <w:r w:rsidRPr="006B1EA8">
        <w:rPr>
          <w:rFonts w:ascii="Times New Roman" w:hAnsi="Times New Roman" w:cs="Times New Roman"/>
          <w:b/>
          <w:sz w:val="28"/>
          <w:szCs w:val="28"/>
        </w:rPr>
        <w:t>И.О</w:t>
      </w:r>
      <w:r w:rsidR="00716A70" w:rsidRPr="006B1EA8">
        <w:rPr>
          <w:rFonts w:ascii="Times New Roman" w:hAnsi="Times New Roman" w:cs="Times New Roman"/>
          <w:b/>
          <w:sz w:val="28"/>
          <w:szCs w:val="28"/>
        </w:rPr>
        <w:t>.</w:t>
      </w:r>
      <w:r w:rsidRPr="006B1EA8">
        <w:rPr>
          <w:rFonts w:ascii="Times New Roman" w:hAnsi="Times New Roman" w:cs="Times New Roman"/>
          <w:b/>
          <w:sz w:val="28"/>
          <w:szCs w:val="28"/>
        </w:rPr>
        <w:t xml:space="preserve"> Г</w:t>
      </w:r>
      <w:r w:rsidR="00716A70" w:rsidRPr="006B1EA8">
        <w:rPr>
          <w:rFonts w:ascii="Times New Roman" w:hAnsi="Times New Roman" w:cs="Times New Roman"/>
          <w:b/>
          <w:sz w:val="28"/>
          <w:szCs w:val="28"/>
        </w:rPr>
        <w:t>лавы</w:t>
      </w:r>
    </w:p>
    <w:p w:rsidR="00E9673D" w:rsidRPr="006B1EA8" w:rsidRDefault="00E9673D" w:rsidP="00C70F98">
      <w:pPr>
        <w:spacing w:after="0" w:line="240" w:lineRule="auto"/>
        <w:ind w:firstLine="567"/>
        <w:rPr>
          <w:rFonts w:ascii="Times New Roman" w:hAnsi="Times New Roman" w:cs="Times New Roman"/>
          <w:b/>
          <w:sz w:val="28"/>
          <w:szCs w:val="28"/>
        </w:rPr>
      </w:pPr>
      <w:r w:rsidRPr="006B1EA8">
        <w:rPr>
          <w:rFonts w:ascii="Times New Roman" w:hAnsi="Times New Roman" w:cs="Times New Roman"/>
          <w:b/>
          <w:sz w:val="28"/>
          <w:szCs w:val="28"/>
        </w:rPr>
        <w:t xml:space="preserve">Тербунского муниципального района    </w:t>
      </w:r>
      <w:r w:rsidR="00934991" w:rsidRPr="006B1EA8">
        <w:rPr>
          <w:rFonts w:ascii="Times New Roman" w:hAnsi="Times New Roman" w:cs="Times New Roman"/>
          <w:b/>
          <w:sz w:val="28"/>
          <w:szCs w:val="28"/>
        </w:rPr>
        <w:t xml:space="preserve">                  </w:t>
      </w:r>
      <w:r w:rsidR="00C70F98" w:rsidRPr="006B1EA8">
        <w:rPr>
          <w:rFonts w:ascii="Times New Roman" w:hAnsi="Times New Roman" w:cs="Times New Roman"/>
          <w:b/>
          <w:sz w:val="28"/>
          <w:szCs w:val="28"/>
        </w:rPr>
        <w:t xml:space="preserve"> </w:t>
      </w:r>
      <w:r w:rsidR="00BD417C" w:rsidRPr="006B1EA8">
        <w:rPr>
          <w:rFonts w:ascii="Times New Roman" w:hAnsi="Times New Roman" w:cs="Times New Roman"/>
          <w:b/>
          <w:sz w:val="28"/>
          <w:szCs w:val="28"/>
        </w:rPr>
        <w:t xml:space="preserve">       </w:t>
      </w:r>
      <w:r w:rsidR="00934991" w:rsidRPr="006B1EA8">
        <w:rPr>
          <w:rFonts w:ascii="Times New Roman" w:hAnsi="Times New Roman" w:cs="Times New Roman"/>
          <w:b/>
          <w:sz w:val="28"/>
          <w:szCs w:val="28"/>
        </w:rPr>
        <w:t xml:space="preserve"> </w:t>
      </w:r>
      <w:r w:rsidR="00FA6E74" w:rsidRPr="006B1EA8">
        <w:rPr>
          <w:rFonts w:ascii="Times New Roman" w:hAnsi="Times New Roman" w:cs="Times New Roman"/>
          <w:b/>
          <w:sz w:val="28"/>
          <w:szCs w:val="28"/>
        </w:rPr>
        <w:t xml:space="preserve"> </w:t>
      </w:r>
      <w:r w:rsidR="00716A70" w:rsidRPr="006B1EA8">
        <w:rPr>
          <w:rFonts w:ascii="Times New Roman" w:hAnsi="Times New Roman" w:cs="Times New Roman"/>
          <w:b/>
          <w:sz w:val="28"/>
          <w:szCs w:val="28"/>
        </w:rPr>
        <w:t>Ю.С.Букреев</w:t>
      </w:r>
    </w:p>
    <w:p w:rsidR="00BD417C" w:rsidRPr="006B1EA8" w:rsidRDefault="00BD417C" w:rsidP="00C70F98">
      <w:pPr>
        <w:spacing w:after="0" w:line="240" w:lineRule="auto"/>
        <w:ind w:firstLine="567"/>
        <w:rPr>
          <w:rFonts w:ascii="Times New Roman" w:hAnsi="Times New Roman" w:cs="Times New Roman"/>
          <w:b/>
          <w:sz w:val="28"/>
          <w:szCs w:val="28"/>
        </w:rPr>
      </w:pPr>
    </w:p>
    <w:p w:rsidR="00E9673D" w:rsidRPr="006B1EA8" w:rsidRDefault="00ED496B" w:rsidP="00C70F98">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10.06.</w:t>
      </w:r>
      <w:r w:rsidR="00716A70" w:rsidRPr="006B1EA8">
        <w:rPr>
          <w:rFonts w:ascii="Times New Roman" w:hAnsi="Times New Roman" w:cs="Times New Roman"/>
          <w:b/>
          <w:sz w:val="24"/>
          <w:szCs w:val="24"/>
        </w:rPr>
        <w:t>2021</w:t>
      </w:r>
      <w:r w:rsidR="00E9673D" w:rsidRPr="006B1EA8">
        <w:rPr>
          <w:rFonts w:ascii="Times New Roman" w:hAnsi="Times New Roman" w:cs="Times New Roman"/>
          <w:b/>
          <w:sz w:val="24"/>
          <w:szCs w:val="24"/>
        </w:rPr>
        <w:t xml:space="preserve"> г.</w:t>
      </w:r>
    </w:p>
    <w:p w:rsidR="005A714D" w:rsidRDefault="00716A70" w:rsidP="00C70F98">
      <w:pPr>
        <w:spacing w:after="0" w:line="240" w:lineRule="auto"/>
        <w:ind w:firstLine="567"/>
        <w:rPr>
          <w:rFonts w:ascii="Times New Roman" w:hAnsi="Times New Roman" w:cs="Times New Roman"/>
          <w:b/>
          <w:bCs/>
          <w:sz w:val="28"/>
          <w:szCs w:val="28"/>
        </w:rPr>
      </w:pPr>
      <w:r w:rsidRPr="006B1EA8">
        <w:rPr>
          <w:rFonts w:ascii="Times New Roman" w:hAnsi="Times New Roman" w:cs="Times New Roman"/>
          <w:b/>
          <w:sz w:val="24"/>
          <w:szCs w:val="24"/>
        </w:rPr>
        <w:t xml:space="preserve">№ </w:t>
      </w:r>
      <w:bookmarkStart w:id="7" w:name="_GoBack"/>
      <w:bookmarkEnd w:id="7"/>
      <w:r w:rsidR="00ED496B">
        <w:rPr>
          <w:rFonts w:ascii="Times New Roman" w:hAnsi="Times New Roman" w:cs="Times New Roman"/>
          <w:b/>
          <w:sz w:val="24"/>
          <w:szCs w:val="24"/>
        </w:rPr>
        <w:t>10</w:t>
      </w:r>
      <w:r w:rsidR="00ED0A81" w:rsidRPr="006B1EA8">
        <w:rPr>
          <w:rFonts w:ascii="Times New Roman" w:hAnsi="Times New Roman" w:cs="Times New Roman"/>
          <w:b/>
          <w:sz w:val="24"/>
          <w:szCs w:val="24"/>
        </w:rPr>
        <w:t xml:space="preserve"> </w:t>
      </w:r>
      <w:r w:rsidR="00A65B03" w:rsidRPr="006B1EA8">
        <w:rPr>
          <w:rFonts w:ascii="Times New Roman" w:hAnsi="Times New Roman" w:cs="Times New Roman"/>
          <w:b/>
          <w:sz w:val="24"/>
          <w:szCs w:val="24"/>
        </w:rPr>
        <w:t xml:space="preserve">- </w:t>
      </w:r>
      <w:r w:rsidR="00E9673D" w:rsidRPr="006B1EA8">
        <w:rPr>
          <w:rFonts w:ascii="Times New Roman" w:hAnsi="Times New Roman" w:cs="Times New Roman"/>
          <w:b/>
          <w:sz w:val="24"/>
          <w:szCs w:val="24"/>
        </w:rPr>
        <w:t>РР</w:t>
      </w:r>
      <w:r w:rsidR="00891D7F" w:rsidRPr="0032698E">
        <w:rPr>
          <w:rFonts w:ascii="Times New Roman" w:hAnsi="Times New Roman" w:cs="Times New Roman"/>
          <w:b/>
          <w:sz w:val="28"/>
          <w:szCs w:val="28"/>
        </w:rPr>
        <w:t xml:space="preserve"> </w:t>
      </w:r>
      <w:r w:rsidR="00931C9A" w:rsidRPr="0032698E">
        <w:rPr>
          <w:rFonts w:ascii="Times New Roman" w:hAnsi="Times New Roman" w:cs="Times New Roman"/>
          <w:b/>
          <w:bCs/>
          <w:sz w:val="28"/>
          <w:szCs w:val="28"/>
        </w:rPr>
        <w:t xml:space="preserve">     </w:t>
      </w:r>
    </w:p>
    <w:p w:rsidR="005A714D" w:rsidRDefault="005A714D" w:rsidP="0032698E">
      <w:pPr>
        <w:spacing w:after="0" w:line="240" w:lineRule="auto"/>
        <w:rPr>
          <w:rFonts w:ascii="Times New Roman" w:hAnsi="Times New Roman" w:cs="Times New Roman"/>
          <w:b/>
          <w:bCs/>
          <w:sz w:val="28"/>
          <w:szCs w:val="28"/>
        </w:rPr>
      </w:pPr>
    </w:p>
    <w:p w:rsidR="005A714D" w:rsidRDefault="005A714D" w:rsidP="0032698E">
      <w:pPr>
        <w:spacing w:after="0" w:line="240" w:lineRule="auto"/>
        <w:rPr>
          <w:rFonts w:ascii="Times New Roman" w:hAnsi="Times New Roman" w:cs="Times New Roman"/>
          <w:b/>
          <w:bCs/>
          <w:sz w:val="28"/>
          <w:szCs w:val="28"/>
        </w:rPr>
      </w:pPr>
    </w:p>
    <w:p w:rsidR="005A714D" w:rsidRDefault="005A714D" w:rsidP="0032698E">
      <w:pPr>
        <w:spacing w:after="0" w:line="240" w:lineRule="auto"/>
        <w:rPr>
          <w:rFonts w:ascii="Times New Roman" w:hAnsi="Times New Roman" w:cs="Times New Roman"/>
          <w:b/>
          <w:bCs/>
          <w:sz w:val="28"/>
          <w:szCs w:val="28"/>
        </w:rPr>
      </w:pPr>
    </w:p>
    <w:p w:rsidR="005A714D" w:rsidRDefault="005A714D" w:rsidP="0032698E">
      <w:pPr>
        <w:spacing w:after="0" w:line="240" w:lineRule="auto"/>
        <w:rPr>
          <w:rFonts w:ascii="Times New Roman" w:hAnsi="Times New Roman" w:cs="Times New Roman"/>
          <w:b/>
          <w:bCs/>
          <w:sz w:val="28"/>
          <w:szCs w:val="28"/>
        </w:rPr>
      </w:pPr>
    </w:p>
    <w:p w:rsidR="005A714D" w:rsidRDefault="005A714D" w:rsidP="0032698E">
      <w:pPr>
        <w:spacing w:after="0" w:line="240" w:lineRule="auto"/>
        <w:rPr>
          <w:rFonts w:ascii="Times New Roman" w:hAnsi="Times New Roman" w:cs="Times New Roman"/>
          <w:b/>
          <w:bCs/>
          <w:sz w:val="28"/>
          <w:szCs w:val="28"/>
        </w:rPr>
      </w:pPr>
    </w:p>
    <w:p w:rsidR="005A714D" w:rsidRDefault="005A714D" w:rsidP="0032698E">
      <w:pPr>
        <w:spacing w:after="0" w:line="240" w:lineRule="auto"/>
        <w:rPr>
          <w:rFonts w:ascii="Times New Roman" w:hAnsi="Times New Roman" w:cs="Times New Roman"/>
          <w:b/>
          <w:bCs/>
          <w:sz w:val="28"/>
          <w:szCs w:val="28"/>
        </w:rPr>
      </w:pPr>
    </w:p>
    <w:sectPr w:rsidR="005A714D" w:rsidSect="00244291">
      <w:headerReference w:type="even" r:id="rId26"/>
      <w:headerReference w:type="default" r:id="rId27"/>
      <w:footerReference w:type="even" r:id="rId28"/>
      <w:footerReference w:type="default" r:id="rId29"/>
      <w:headerReference w:type="first" r:id="rId30"/>
      <w:footerReference w:type="first" r:id="rId31"/>
      <w:pgSz w:w="11906" w:h="16838"/>
      <w:pgMar w:top="567" w:right="850" w:bottom="426"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16" w:rsidRDefault="00EB3816" w:rsidP="004E6D20">
      <w:pPr>
        <w:spacing w:after="0" w:line="240" w:lineRule="auto"/>
      </w:pPr>
      <w:r>
        <w:separator/>
      </w:r>
    </w:p>
  </w:endnote>
  <w:endnote w:type="continuationSeparator" w:id="0">
    <w:p w:rsidR="00EB3816" w:rsidRDefault="00EB3816" w:rsidP="004E6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C" w:rsidRDefault="00A8403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291"/>
      <w:docPartObj>
        <w:docPartGallery w:val="Page Numbers (Bottom of Page)"/>
        <w:docPartUnique/>
      </w:docPartObj>
    </w:sdtPr>
    <w:sdtContent>
      <w:p w:rsidR="00A8403C" w:rsidRDefault="00FD6413">
        <w:pPr>
          <w:pStyle w:val="ae"/>
          <w:jc w:val="right"/>
        </w:pPr>
        <w:fldSimple w:instr=" PAGE   \* MERGEFORMAT ">
          <w:r w:rsidR="00ED496B">
            <w:rPr>
              <w:noProof/>
            </w:rPr>
            <w:t>14</w:t>
          </w:r>
        </w:fldSimple>
      </w:p>
    </w:sdtContent>
  </w:sdt>
  <w:p w:rsidR="00A8403C" w:rsidRDefault="00A8403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C" w:rsidRDefault="00A8403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16" w:rsidRDefault="00EB3816" w:rsidP="004E6D20">
      <w:pPr>
        <w:spacing w:after="0" w:line="240" w:lineRule="auto"/>
      </w:pPr>
      <w:r>
        <w:separator/>
      </w:r>
    </w:p>
  </w:footnote>
  <w:footnote w:type="continuationSeparator" w:id="0">
    <w:p w:rsidR="00EB3816" w:rsidRDefault="00EB3816" w:rsidP="004E6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6E" w:rsidRDefault="00FD6413" w:rsidP="0030746E">
    <w:pPr>
      <w:pStyle w:val="a3"/>
      <w:framePr w:wrap="around" w:vAnchor="text" w:hAnchor="margin" w:xAlign="center" w:y="1"/>
      <w:rPr>
        <w:rStyle w:val="a5"/>
      </w:rPr>
    </w:pPr>
    <w:r>
      <w:rPr>
        <w:rStyle w:val="a5"/>
      </w:rPr>
      <w:fldChar w:fldCharType="begin"/>
    </w:r>
    <w:r w:rsidR="006F1C81">
      <w:rPr>
        <w:rStyle w:val="a5"/>
      </w:rPr>
      <w:instrText xml:space="preserve">PAGE  </w:instrText>
    </w:r>
    <w:r>
      <w:rPr>
        <w:rStyle w:val="a5"/>
      </w:rPr>
      <w:fldChar w:fldCharType="end"/>
    </w:r>
  </w:p>
  <w:p w:rsidR="0030746E" w:rsidRDefault="00EB38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C" w:rsidRDefault="00A840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3C" w:rsidRDefault="00A840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CC3"/>
    <w:multiLevelType w:val="hybridMultilevel"/>
    <w:tmpl w:val="2D627936"/>
    <w:lvl w:ilvl="0" w:tplc="A5705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D74CEE"/>
    <w:multiLevelType w:val="hybridMultilevel"/>
    <w:tmpl w:val="BE3C7948"/>
    <w:lvl w:ilvl="0" w:tplc="0EE49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characterSpacingControl w:val="doNotCompress"/>
  <w:footnotePr>
    <w:footnote w:id="-1"/>
    <w:footnote w:id="0"/>
  </w:footnotePr>
  <w:endnotePr>
    <w:endnote w:id="-1"/>
    <w:endnote w:id="0"/>
  </w:endnotePr>
  <w:compat>
    <w:useFELayout/>
  </w:compat>
  <w:rsids>
    <w:rsidRoot w:val="00C750BE"/>
    <w:rsid w:val="00003074"/>
    <w:rsid w:val="00004EF3"/>
    <w:rsid w:val="00004EF5"/>
    <w:rsid w:val="000250B2"/>
    <w:rsid w:val="0002771F"/>
    <w:rsid w:val="00055387"/>
    <w:rsid w:val="00070D10"/>
    <w:rsid w:val="00077552"/>
    <w:rsid w:val="00085E28"/>
    <w:rsid w:val="00092C5D"/>
    <w:rsid w:val="000B6F51"/>
    <w:rsid w:val="000C2EDB"/>
    <w:rsid w:val="000D0D5E"/>
    <w:rsid w:val="000D1A18"/>
    <w:rsid w:val="000D5E35"/>
    <w:rsid w:val="000E4519"/>
    <w:rsid w:val="000F1FB3"/>
    <w:rsid w:val="000F3A6A"/>
    <w:rsid w:val="000F3DE0"/>
    <w:rsid w:val="001035A9"/>
    <w:rsid w:val="001102CB"/>
    <w:rsid w:val="001154AF"/>
    <w:rsid w:val="001205B2"/>
    <w:rsid w:val="0012610F"/>
    <w:rsid w:val="00137EFB"/>
    <w:rsid w:val="00144458"/>
    <w:rsid w:val="00147184"/>
    <w:rsid w:val="001569E7"/>
    <w:rsid w:val="00171742"/>
    <w:rsid w:val="0018480F"/>
    <w:rsid w:val="00186EA6"/>
    <w:rsid w:val="00195CBD"/>
    <w:rsid w:val="00197EE5"/>
    <w:rsid w:val="001C2FE5"/>
    <w:rsid w:val="001C55E9"/>
    <w:rsid w:val="00206534"/>
    <w:rsid w:val="00211DBB"/>
    <w:rsid w:val="002138C1"/>
    <w:rsid w:val="002344F4"/>
    <w:rsid w:val="00235A60"/>
    <w:rsid w:val="00244291"/>
    <w:rsid w:val="00245492"/>
    <w:rsid w:val="00277A7B"/>
    <w:rsid w:val="00291C4E"/>
    <w:rsid w:val="002971BD"/>
    <w:rsid w:val="002A0843"/>
    <w:rsid w:val="002E2316"/>
    <w:rsid w:val="002E26FF"/>
    <w:rsid w:val="002E4A39"/>
    <w:rsid w:val="002F0CBA"/>
    <w:rsid w:val="002F69C8"/>
    <w:rsid w:val="003007DF"/>
    <w:rsid w:val="00300D10"/>
    <w:rsid w:val="00302C0B"/>
    <w:rsid w:val="00312048"/>
    <w:rsid w:val="00316325"/>
    <w:rsid w:val="0032698E"/>
    <w:rsid w:val="003409E6"/>
    <w:rsid w:val="0034644E"/>
    <w:rsid w:val="00350A31"/>
    <w:rsid w:val="00352BB1"/>
    <w:rsid w:val="00364749"/>
    <w:rsid w:val="00384AF4"/>
    <w:rsid w:val="00390923"/>
    <w:rsid w:val="003939D0"/>
    <w:rsid w:val="003B133D"/>
    <w:rsid w:val="003B1A8B"/>
    <w:rsid w:val="003B747F"/>
    <w:rsid w:val="003D0A76"/>
    <w:rsid w:val="003E4871"/>
    <w:rsid w:val="003E7CC1"/>
    <w:rsid w:val="003E7EC6"/>
    <w:rsid w:val="003F7033"/>
    <w:rsid w:val="003F798E"/>
    <w:rsid w:val="00404AF5"/>
    <w:rsid w:val="00414753"/>
    <w:rsid w:val="00426110"/>
    <w:rsid w:val="00432F82"/>
    <w:rsid w:val="00433936"/>
    <w:rsid w:val="00435135"/>
    <w:rsid w:val="0044195D"/>
    <w:rsid w:val="00444743"/>
    <w:rsid w:val="00451C01"/>
    <w:rsid w:val="004727CC"/>
    <w:rsid w:val="00474E21"/>
    <w:rsid w:val="00484263"/>
    <w:rsid w:val="004967DE"/>
    <w:rsid w:val="004D3F75"/>
    <w:rsid w:val="004D6493"/>
    <w:rsid w:val="004E5510"/>
    <w:rsid w:val="004E5BA0"/>
    <w:rsid w:val="004E6D20"/>
    <w:rsid w:val="004F5968"/>
    <w:rsid w:val="005033C3"/>
    <w:rsid w:val="00527F8B"/>
    <w:rsid w:val="005361E3"/>
    <w:rsid w:val="00540329"/>
    <w:rsid w:val="00542F9A"/>
    <w:rsid w:val="00543279"/>
    <w:rsid w:val="00546859"/>
    <w:rsid w:val="005505BF"/>
    <w:rsid w:val="0055546E"/>
    <w:rsid w:val="00565304"/>
    <w:rsid w:val="00573C8B"/>
    <w:rsid w:val="00591074"/>
    <w:rsid w:val="005A0B18"/>
    <w:rsid w:val="005A4351"/>
    <w:rsid w:val="005A714D"/>
    <w:rsid w:val="005B08A1"/>
    <w:rsid w:val="005B7AD6"/>
    <w:rsid w:val="005C3848"/>
    <w:rsid w:val="005C70E4"/>
    <w:rsid w:val="005C7BBB"/>
    <w:rsid w:val="005D3F66"/>
    <w:rsid w:val="005E4B91"/>
    <w:rsid w:val="005F1322"/>
    <w:rsid w:val="00605422"/>
    <w:rsid w:val="006343DE"/>
    <w:rsid w:val="006427D1"/>
    <w:rsid w:val="006675CF"/>
    <w:rsid w:val="00672964"/>
    <w:rsid w:val="00673931"/>
    <w:rsid w:val="00673BBD"/>
    <w:rsid w:val="00686D29"/>
    <w:rsid w:val="00694E80"/>
    <w:rsid w:val="006B1EA8"/>
    <w:rsid w:val="006C7BDD"/>
    <w:rsid w:val="006D6D5C"/>
    <w:rsid w:val="006F1C81"/>
    <w:rsid w:val="00703109"/>
    <w:rsid w:val="007051DE"/>
    <w:rsid w:val="00716A70"/>
    <w:rsid w:val="007235E5"/>
    <w:rsid w:val="007307A2"/>
    <w:rsid w:val="00737616"/>
    <w:rsid w:val="0075132D"/>
    <w:rsid w:val="00766339"/>
    <w:rsid w:val="007712AD"/>
    <w:rsid w:val="00777B82"/>
    <w:rsid w:val="007826DE"/>
    <w:rsid w:val="007934F3"/>
    <w:rsid w:val="00793E57"/>
    <w:rsid w:val="007B0241"/>
    <w:rsid w:val="007B48C3"/>
    <w:rsid w:val="007C2BAF"/>
    <w:rsid w:val="007C5B9A"/>
    <w:rsid w:val="007D323C"/>
    <w:rsid w:val="00800F9F"/>
    <w:rsid w:val="008054A4"/>
    <w:rsid w:val="00814892"/>
    <w:rsid w:val="00825F0A"/>
    <w:rsid w:val="00837AC5"/>
    <w:rsid w:val="00842A6D"/>
    <w:rsid w:val="00853AAD"/>
    <w:rsid w:val="00864DC9"/>
    <w:rsid w:val="00891D7F"/>
    <w:rsid w:val="008A08B8"/>
    <w:rsid w:val="008B4EF5"/>
    <w:rsid w:val="008B5B10"/>
    <w:rsid w:val="008E5AAA"/>
    <w:rsid w:val="009043D3"/>
    <w:rsid w:val="009216E5"/>
    <w:rsid w:val="0092449F"/>
    <w:rsid w:val="00931C9A"/>
    <w:rsid w:val="00934991"/>
    <w:rsid w:val="0094117B"/>
    <w:rsid w:val="00944646"/>
    <w:rsid w:val="00965670"/>
    <w:rsid w:val="0096589F"/>
    <w:rsid w:val="00984BF0"/>
    <w:rsid w:val="00994E91"/>
    <w:rsid w:val="009D2EE4"/>
    <w:rsid w:val="009D786B"/>
    <w:rsid w:val="009E77AF"/>
    <w:rsid w:val="00A01A27"/>
    <w:rsid w:val="00A05E8A"/>
    <w:rsid w:val="00A30AA2"/>
    <w:rsid w:val="00A44FDC"/>
    <w:rsid w:val="00A5061E"/>
    <w:rsid w:val="00A54003"/>
    <w:rsid w:val="00A55D3C"/>
    <w:rsid w:val="00A65B03"/>
    <w:rsid w:val="00A8403C"/>
    <w:rsid w:val="00A8459B"/>
    <w:rsid w:val="00A97C88"/>
    <w:rsid w:val="00AA2DE5"/>
    <w:rsid w:val="00AB037E"/>
    <w:rsid w:val="00AC37F3"/>
    <w:rsid w:val="00AD3EBC"/>
    <w:rsid w:val="00AF0031"/>
    <w:rsid w:val="00B01447"/>
    <w:rsid w:val="00B06BFD"/>
    <w:rsid w:val="00B32C4A"/>
    <w:rsid w:val="00B36F4D"/>
    <w:rsid w:val="00B41256"/>
    <w:rsid w:val="00B43D48"/>
    <w:rsid w:val="00B5449D"/>
    <w:rsid w:val="00B55B87"/>
    <w:rsid w:val="00B933A4"/>
    <w:rsid w:val="00B94BFE"/>
    <w:rsid w:val="00B96FAC"/>
    <w:rsid w:val="00B97EB3"/>
    <w:rsid w:val="00BA0819"/>
    <w:rsid w:val="00BA2E01"/>
    <w:rsid w:val="00BA68A1"/>
    <w:rsid w:val="00BA73C8"/>
    <w:rsid w:val="00BC0489"/>
    <w:rsid w:val="00BC1CC6"/>
    <w:rsid w:val="00BD417C"/>
    <w:rsid w:val="00BF273B"/>
    <w:rsid w:val="00C06F69"/>
    <w:rsid w:val="00C2519D"/>
    <w:rsid w:val="00C373A5"/>
    <w:rsid w:val="00C57132"/>
    <w:rsid w:val="00C70F98"/>
    <w:rsid w:val="00C750BE"/>
    <w:rsid w:val="00C87A9E"/>
    <w:rsid w:val="00CB31E6"/>
    <w:rsid w:val="00CB5B19"/>
    <w:rsid w:val="00CC0935"/>
    <w:rsid w:val="00CC4510"/>
    <w:rsid w:val="00CD696B"/>
    <w:rsid w:val="00CF0811"/>
    <w:rsid w:val="00CF0E57"/>
    <w:rsid w:val="00D03DCF"/>
    <w:rsid w:val="00D055B8"/>
    <w:rsid w:val="00D22DF7"/>
    <w:rsid w:val="00D31371"/>
    <w:rsid w:val="00D379B4"/>
    <w:rsid w:val="00D44D88"/>
    <w:rsid w:val="00D607A9"/>
    <w:rsid w:val="00D66CAC"/>
    <w:rsid w:val="00D801B6"/>
    <w:rsid w:val="00D902C6"/>
    <w:rsid w:val="00D911AD"/>
    <w:rsid w:val="00DB2F5B"/>
    <w:rsid w:val="00DD197F"/>
    <w:rsid w:val="00DD3A32"/>
    <w:rsid w:val="00DD50F0"/>
    <w:rsid w:val="00DE2475"/>
    <w:rsid w:val="00DE397B"/>
    <w:rsid w:val="00E006A8"/>
    <w:rsid w:val="00E2006D"/>
    <w:rsid w:val="00E256E2"/>
    <w:rsid w:val="00E33345"/>
    <w:rsid w:val="00E339E6"/>
    <w:rsid w:val="00E41955"/>
    <w:rsid w:val="00E52CDB"/>
    <w:rsid w:val="00E53D6B"/>
    <w:rsid w:val="00E570E7"/>
    <w:rsid w:val="00E57833"/>
    <w:rsid w:val="00E769C7"/>
    <w:rsid w:val="00E87A64"/>
    <w:rsid w:val="00E9673D"/>
    <w:rsid w:val="00EB3816"/>
    <w:rsid w:val="00EC376D"/>
    <w:rsid w:val="00ED0A81"/>
    <w:rsid w:val="00ED496B"/>
    <w:rsid w:val="00ED785C"/>
    <w:rsid w:val="00ED7A7B"/>
    <w:rsid w:val="00EE1539"/>
    <w:rsid w:val="00EE2336"/>
    <w:rsid w:val="00EE5D85"/>
    <w:rsid w:val="00EF5391"/>
    <w:rsid w:val="00F32DF6"/>
    <w:rsid w:val="00F42760"/>
    <w:rsid w:val="00F50509"/>
    <w:rsid w:val="00F62D03"/>
    <w:rsid w:val="00F6717F"/>
    <w:rsid w:val="00F671CC"/>
    <w:rsid w:val="00F7405C"/>
    <w:rsid w:val="00F813DE"/>
    <w:rsid w:val="00FA0EAA"/>
    <w:rsid w:val="00FA6BC7"/>
    <w:rsid w:val="00FA6E74"/>
    <w:rsid w:val="00FD1D40"/>
    <w:rsid w:val="00FD1EC9"/>
    <w:rsid w:val="00FD6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7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9673D"/>
    <w:rPr>
      <w:rFonts w:ascii="Times New Roman" w:eastAsia="Times New Roman" w:hAnsi="Times New Roman" w:cs="Times New Roman"/>
      <w:sz w:val="24"/>
      <w:szCs w:val="24"/>
    </w:rPr>
  </w:style>
  <w:style w:type="character" w:styleId="a5">
    <w:name w:val="page number"/>
    <w:basedOn w:val="a0"/>
    <w:rsid w:val="00E9673D"/>
  </w:style>
  <w:style w:type="paragraph" w:styleId="a6">
    <w:name w:val="Balloon Text"/>
    <w:basedOn w:val="a"/>
    <w:link w:val="a7"/>
    <w:uiPriority w:val="99"/>
    <w:semiHidden/>
    <w:unhideWhenUsed/>
    <w:rsid w:val="00E967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673D"/>
    <w:rPr>
      <w:rFonts w:ascii="Tahoma" w:hAnsi="Tahoma" w:cs="Tahoma"/>
      <w:sz w:val="16"/>
      <w:szCs w:val="16"/>
    </w:rPr>
  </w:style>
  <w:style w:type="paragraph" w:styleId="a8">
    <w:name w:val="Normal (Web)"/>
    <w:basedOn w:val="a"/>
    <w:uiPriority w:val="99"/>
    <w:unhideWhenUsed/>
    <w:rsid w:val="00291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F3D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31C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931C9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31C9A"/>
    <w:rPr>
      <w:rFonts w:ascii="Times New Roman" w:eastAsia="Times New Roman" w:hAnsi="Times New Roman" w:cs="Times New Roman"/>
      <w:sz w:val="20"/>
      <w:szCs w:val="20"/>
    </w:rPr>
  </w:style>
  <w:style w:type="character" w:styleId="a9">
    <w:name w:val="Hyperlink"/>
    <w:basedOn w:val="a0"/>
    <w:uiPriority w:val="99"/>
    <w:semiHidden/>
    <w:unhideWhenUsed/>
    <w:rsid w:val="00FD1EC9"/>
    <w:rPr>
      <w:color w:val="0000FF"/>
      <w:u w:val="single"/>
    </w:rPr>
  </w:style>
  <w:style w:type="table" w:styleId="aa">
    <w:name w:val="Table Grid"/>
    <w:basedOn w:val="a1"/>
    <w:uiPriority w:val="99"/>
    <w:rsid w:val="00546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55D3C"/>
    <w:pPr>
      <w:autoSpaceDE w:val="0"/>
      <w:autoSpaceDN w:val="0"/>
      <w:adjustRightInd w:val="0"/>
      <w:spacing w:after="0" w:line="240" w:lineRule="auto"/>
    </w:pPr>
    <w:rPr>
      <w:rFonts w:ascii="Arial" w:eastAsia="Times New Roman" w:hAnsi="Arial" w:cs="Arial"/>
      <w:b/>
      <w:bCs/>
      <w:sz w:val="20"/>
      <w:szCs w:val="20"/>
      <w:lang w:eastAsia="en-US"/>
    </w:rPr>
  </w:style>
  <w:style w:type="paragraph" w:styleId="ab">
    <w:name w:val="footnote text"/>
    <w:basedOn w:val="a"/>
    <w:link w:val="ac"/>
    <w:uiPriority w:val="99"/>
    <w:semiHidden/>
    <w:unhideWhenUsed/>
    <w:rsid w:val="00404AF5"/>
    <w:pPr>
      <w:spacing w:after="0" w:line="240" w:lineRule="auto"/>
    </w:pPr>
    <w:rPr>
      <w:sz w:val="20"/>
      <w:szCs w:val="20"/>
    </w:rPr>
  </w:style>
  <w:style w:type="character" w:customStyle="1" w:styleId="ac">
    <w:name w:val="Текст сноски Знак"/>
    <w:basedOn w:val="a0"/>
    <w:link w:val="ab"/>
    <w:uiPriority w:val="99"/>
    <w:semiHidden/>
    <w:rsid w:val="00404AF5"/>
    <w:rPr>
      <w:sz w:val="20"/>
      <w:szCs w:val="20"/>
    </w:rPr>
  </w:style>
  <w:style w:type="character" w:styleId="ad">
    <w:name w:val="footnote reference"/>
    <w:basedOn w:val="a0"/>
    <w:uiPriority w:val="99"/>
    <w:semiHidden/>
    <w:unhideWhenUsed/>
    <w:rsid w:val="00404AF5"/>
    <w:rPr>
      <w:vertAlign w:val="superscript"/>
    </w:rPr>
  </w:style>
  <w:style w:type="paragraph" w:styleId="ae">
    <w:name w:val="footer"/>
    <w:basedOn w:val="a"/>
    <w:link w:val="af"/>
    <w:uiPriority w:val="99"/>
    <w:unhideWhenUsed/>
    <w:rsid w:val="00A840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8403C"/>
  </w:style>
</w:styles>
</file>

<file path=word/webSettings.xml><?xml version="1.0" encoding="utf-8"?>
<w:webSettings xmlns:r="http://schemas.openxmlformats.org/officeDocument/2006/relationships" xmlns:w="http://schemas.openxmlformats.org/wordprocessingml/2006/main">
  <w:divs>
    <w:div w:id="2513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E497C09F342772A8E132CF53F90DA24E5CA7D3E9DF1741E2E89F240AC6BF1DD2FEB1BC4698C222F3F1DC0921E36C3FUAo9G" TargetMode="External"/><Relationship Id="rId18" Type="http://schemas.openxmlformats.org/officeDocument/2006/relationships/hyperlink" Target="consultantplus://offline/ref=59E497C09F342772A8E12CC2459551AD4D50FADFE2D81B12B9B7C4795DCFB54A87B1B0E002CFD122F7F1DE0F3DUEo0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9E497C09F342772A8E12CC2459551AD4D56FDD6E2DE1B12B9B7C4795DCFB54A87B1B0E002CFD122F7F1DE0F3DUEo0G" TargetMode="External"/><Relationship Id="rId7" Type="http://schemas.openxmlformats.org/officeDocument/2006/relationships/endnotes" Target="endnotes.xml"/><Relationship Id="rId12" Type="http://schemas.openxmlformats.org/officeDocument/2006/relationships/hyperlink" Target="consultantplus://offline/ref=59E497C09F342772A8E12CC2459551AD4D56FDD6E2DE1B12B9B7C4795DCFB54A87B1B0E002CFD122F7F1DE0F3DUEo0G" TargetMode="External"/><Relationship Id="rId17" Type="http://schemas.openxmlformats.org/officeDocument/2006/relationships/hyperlink" Target="consultantplus://offline/ref=59E497C09F342772A8E12CC2459551AD4C5FFDDDE2D91B12B9B7C4795DCFB54A87B1B0E002CFD122F7F1DE0F3DUEo0G" TargetMode="External"/><Relationship Id="rId25" Type="http://schemas.openxmlformats.org/officeDocument/2006/relationships/hyperlink" Target="consultantplus://offline/ref=59E497C09F342772A8E132CF53F90DA24E5CA7D3E3D8144CE6E89F240AC6BF1DD2FEB1BC4698C222F3F1DC0921E36C3FUAo9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E497C09F342772A8E12CC2459551AD4D5FFADAE3DC1B12B9B7C4795DCFB54A87B1B0E002CFD122F7F1DE0F3DUEo0G" TargetMode="External"/><Relationship Id="rId20" Type="http://schemas.openxmlformats.org/officeDocument/2006/relationships/hyperlink" Target="consultantplus://offline/ref=59E497C09F342772A8E12CC2459551AD4C5FFDDDE2D91B12B9B7C4795DCFB54A87B1B0E002CFD122F7F1DE0F3DUEo0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E497C09F342772A8E12CC2459551AD4D50FBDEE2D11B12B9B7C4795DCFB54A87B1B0E002CFD122F7F1DE0F3DUEo0G" TargetMode="External"/><Relationship Id="rId24" Type="http://schemas.openxmlformats.org/officeDocument/2006/relationships/hyperlink" Target="consultantplus://offline/ref=59E497C09F342772A8E12CC2459551AD4D5FFADAE3DC1B12B9B7C4795DCFB54A87B1B0E002CFD122F7F1DE0F3DUEo0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E497C09F342772A8E12CC2459551AD4D5FFADAE3DD1B12B9B7C4795DCFB54A87B1B0E002CFD122F7F1DE0F3DUEo0G" TargetMode="External"/><Relationship Id="rId23" Type="http://schemas.openxmlformats.org/officeDocument/2006/relationships/hyperlink" Target="consultantplus://offline/ref=59E497C09F342772A8E12CC2459551AD4D5FFADAE3DD1B12B9B7C4795DCFB54A87B1B0E002CFD122F7F1DE0F3DUEo0G" TargetMode="External"/><Relationship Id="rId28" Type="http://schemas.openxmlformats.org/officeDocument/2006/relationships/footer" Target="footer1.xml"/><Relationship Id="rId10" Type="http://schemas.openxmlformats.org/officeDocument/2006/relationships/hyperlink" Target="consultantplus://offline/ref=59E497C09F342772A8E12CC2459551AD4C5FFEDBEA8E4C10E8E2CA7C559FEF5A83F8E5EF1CCDC93CF3EFDEU0oEG" TargetMode="External"/><Relationship Id="rId19" Type="http://schemas.openxmlformats.org/officeDocument/2006/relationships/hyperlink" Target="consultantplus://offline/ref=59E497C09F342772A8E12CC2459551AD4D50FADFE2D81B12B9B7C4795DCFB54A87B1B0E002CFD122F7F1DE0F3DUEo0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9E497C09F342772A8E12CC2459551AD4D50FBDEE2D11B12B9B7C4795DCFB54A87B1B0E002CFD122F7F1DE0F3DUEo0G" TargetMode="External"/><Relationship Id="rId14" Type="http://schemas.openxmlformats.org/officeDocument/2006/relationships/hyperlink" Target="consultantplus://offline/ref=59E497C09F342772A8E132CF53F90DA24E5CA7D3E0D81045ECE2C22E029FB31FD5F1EEB953899A2FF1EDC20F39FF6E3DAAU1o4G" TargetMode="External"/><Relationship Id="rId22" Type="http://schemas.openxmlformats.org/officeDocument/2006/relationships/hyperlink" Target="consultantplus://offline/ref=59E497C09F342772A8E12CC2459551AD4D56FDD6E2DE1B12B9B7C4795DCFB54A87B1B0E002CFD122F7F1DE0F3DUEo0G"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3;&#1055;&#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3F8F-3365-4EBA-A1FB-9E26A256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НПА</Template>
  <TotalTime>105</TotalTime>
  <Pages>15</Pages>
  <Words>5469</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Smirnova</cp:lastModifiedBy>
  <cp:revision>24</cp:revision>
  <cp:lastPrinted>2019-12-20T12:28:00Z</cp:lastPrinted>
  <dcterms:created xsi:type="dcterms:W3CDTF">2021-06-02T08:33:00Z</dcterms:created>
  <dcterms:modified xsi:type="dcterms:W3CDTF">2021-06-10T10:20:00Z</dcterms:modified>
</cp:coreProperties>
</file>