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7" w:rsidRDefault="008F3497" w:rsidP="008F3497"/>
    <w:p w:rsidR="008F3497" w:rsidRDefault="00EF0CD7" w:rsidP="008F3497">
      <w:pPr>
        <w:jc w:val="center"/>
        <w:rPr>
          <w:b/>
          <w:color w:val="FF0000"/>
          <w:sz w:val="28"/>
          <w:szCs w:val="28"/>
        </w:rPr>
      </w:pPr>
      <w:bookmarkStart w:id="0" w:name="P29"/>
      <w:bookmarkEnd w:id="0"/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97" w:rsidRDefault="008F3497" w:rsidP="008F3497">
      <w:pPr>
        <w:jc w:val="center"/>
        <w:rPr>
          <w:sz w:val="28"/>
          <w:szCs w:val="28"/>
        </w:rPr>
      </w:pPr>
    </w:p>
    <w:p w:rsidR="008F3497" w:rsidRDefault="008F3497" w:rsidP="008F3497"/>
    <w:p w:rsidR="008F3497" w:rsidRDefault="00EF0CD7" w:rsidP="008F349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РЕВИЗИОННАЯ </w:t>
      </w:r>
      <w:r w:rsidR="0025209F">
        <w:rPr>
          <w:b/>
          <w:sz w:val="32"/>
          <w:szCs w:val="32"/>
        </w:rPr>
        <w:t xml:space="preserve"> </w:t>
      </w:r>
      <w:r w:rsidR="008F3497" w:rsidRPr="0013075D">
        <w:rPr>
          <w:b/>
          <w:sz w:val="32"/>
          <w:szCs w:val="32"/>
        </w:rPr>
        <w:t>КОМИССИ</w:t>
      </w:r>
      <w:r w:rsidR="0025209F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ТЕРБУНСКОГО</w:t>
      </w:r>
      <w:r w:rsidR="008F3497" w:rsidRPr="0013075D">
        <w:rPr>
          <w:b/>
          <w:sz w:val="32"/>
          <w:szCs w:val="32"/>
        </w:rPr>
        <w:t xml:space="preserve"> МУНИЦИПАЛЬНОГО РАЙОНА                                 ЛИПЕЦКОЙ ОБЛАСТИ</w:t>
      </w:r>
      <w:r w:rsidR="008F3497">
        <w:rPr>
          <w:b/>
          <w:sz w:val="32"/>
          <w:szCs w:val="32"/>
        </w:rPr>
        <w:t xml:space="preserve"> РОССИЙСКОЙ ФЕДЕРАЦИИ</w:t>
      </w:r>
    </w:p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/>
    <w:p w:rsidR="008F3497" w:rsidRDefault="008F3497" w:rsidP="008F3497">
      <w:pPr>
        <w:jc w:val="center"/>
        <w:rPr>
          <w:b/>
          <w:sz w:val="36"/>
          <w:szCs w:val="36"/>
        </w:rPr>
      </w:pPr>
      <w:r w:rsidRPr="008F3497">
        <w:rPr>
          <w:b/>
          <w:sz w:val="36"/>
          <w:szCs w:val="36"/>
        </w:rPr>
        <w:t xml:space="preserve">Стандарт финансового контроля </w:t>
      </w:r>
    </w:p>
    <w:p w:rsidR="008F3497" w:rsidRDefault="008F3497" w:rsidP="008F3497">
      <w:pPr>
        <w:jc w:val="center"/>
        <w:rPr>
          <w:b/>
          <w:sz w:val="36"/>
          <w:szCs w:val="36"/>
        </w:rPr>
      </w:pPr>
    </w:p>
    <w:p w:rsidR="008F3497" w:rsidRPr="008F3497" w:rsidRDefault="008F3497" w:rsidP="008F3497">
      <w:pPr>
        <w:jc w:val="center"/>
        <w:rPr>
          <w:b/>
          <w:sz w:val="40"/>
          <w:szCs w:val="40"/>
        </w:rPr>
      </w:pPr>
      <w:r w:rsidRPr="008F3497">
        <w:rPr>
          <w:b/>
          <w:sz w:val="40"/>
          <w:szCs w:val="40"/>
        </w:rPr>
        <w:t>СФК-</w:t>
      </w:r>
      <w:r w:rsidR="00266A76">
        <w:rPr>
          <w:b/>
          <w:sz w:val="40"/>
          <w:szCs w:val="40"/>
        </w:rPr>
        <w:t>00</w:t>
      </w:r>
      <w:r w:rsidR="00647247">
        <w:rPr>
          <w:b/>
          <w:sz w:val="40"/>
          <w:szCs w:val="40"/>
        </w:rPr>
        <w:t>2</w:t>
      </w: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647247" w:rsidRPr="00647247" w:rsidRDefault="00647247" w:rsidP="00647247">
      <w:pPr>
        <w:jc w:val="center"/>
        <w:rPr>
          <w:b/>
          <w:sz w:val="32"/>
          <w:szCs w:val="32"/>
        </w:rPr>
      </w:pPr>
      <w:r w:rsidRPr="00647247">
        <w:rPr>
          <w:b/>
          <w:sz w:val="32"/>
          <w:szCs w:val="32"/>
        </w:rPr>
        <w:t>«Общие правила проведения экспертно-аналитических мероприятий»</w:t>
      </w:r>
    </w:p>
    <w:p w:rsidR="00647247" w:rsidRPr="00647247" w:rsidRDefault="00647247" w:rsidP="008F3497">
      <w:pPr>
        <w:jc w:val="center"/>
        <w:rPr>
          <w:b/>
          <w:sz w:val="32"/>
          <w:szCs w:val="32"/>
        </w:rPr>
      </w:pPr>
    </w:p>
    <w:p w:rsidR="008F3497" w:rsidRDefault="008F3497" w:rsidP="008F3497">
      <w:pPr>
        <w:jc w:val="center"/>
        <w:rPr>
          <w:b/>
          <w:sz w:val="28"/>
          <w:szCs w:val="28"/>
        </w:rPr>
      </w:pPr>
    </w:p>
    <w:p w:rsidR="008F3497" w:rsidRDefault="008F3497" w:rsidP="008F3497">
      <w:pPr>
        <w:jc w:val="right"/>
        <w:rPr>
          <w:b/>
        </w:rPr>
      </w:pPr>
    </w:p>
    <w:p w:rsidR="00746D43" w:rsidRDefault="00746D43" w:rsidP="008F3497">
      <w:pPr>
        <w:jc w:val="right"/>
        <w:rPr>
          <w:b/>
        </w:rPr>
      </w:pPr>
    </w:p>
    <w:p w:rsidR="00746D43" w:rsidRDefault="00746D43" w:rsidP="008F3497">
      <w:pPr>
        <w:jc w:val="right"/>
        <w:rPr>
          <w:b/>
        </w:rPr>
      </w:pPr>
    </w:p>
    <w:p w:rsidR="00746D43" w:rsidRDefault="00746D43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Default="008F3497" w:rsidP="008F3497">
      <w:pPr>
        <w:jc w:val="right"/>
        <w:rPr>
          <w:b/>
        </w:rPr>
      </w:pPr>
    </w:p>
    <w:p w:rsidR="008F3497" w:rsidRPr="008F3497" w:rsidRDefault="008F3497" w:rsidP="008F3497">
      <w:pPr>
        <w:jc w:val="right"/>
        <w:rPr>
          <w:b/>
        </w:rPr>
      </w:pPr>
    </w:p>
    <w:p w:rsidR="008F3497" w:rsidRPr="0079304E" w:rsidRDefault="008F3497" w:rsidP="008F3497">
      <w:pPr>
        <w:jc w:val="right"/>
        <w:rPr>
          <w:b/>
          <w:sz w:val="24"/>
          <w:szCs w:val="24"/>
        </w:rPr>
      </w:pPr>
      <w:r w:rsidRPr="0079304E">
        <w:rPr>
          <w:b/>
          <w:sz w:val="24"/>
          <w:szCs w:val="24"/>
        </w:rPr>
        <w:t>УТВЕРЖДЕНО</w:t>
      </w:r>
    </w:p>
    <w:p w:rsidR="008F3497" w:rsidRPr="0079304E" w:rsidRDefault="008F3497" w:rsidP="008F3497">
      <w:pPr>
        <w:jc w:val="right"/>
        <w:rPr>
          <w:sz w:val="24"/>
          <w:szCs w:val="24"/>
        </w:rPr>
      </w:pPr>
      <w:r w:rsidRPr="0079304E">
        <w:rPr>
          <w:b/>
          <w:sz w:val="24"/>
          <w:szCs w:val="24"/>
        </w:rPr>
        <w:t xml:space="preserve"> </w:t>
      </w:r>
      <w:r w:rsidRPr="0079304E">
        <w:rPr>
          <w:sz w:val="24"/>
          <w:szCs w:val="24"/>
        </w:rPr>
        <w:t xml:space="preserve">распоряжением председателя </w:t>
      </w:r>
    </w:p>
    <w:p w:rsidR="008F3497" w:rsidRPr="0079304E" w:rsidRDefault="00EF0CD7" w:rsidP="008F3497">
      <w:pPr>
        <w:jc w:val="right"/>
        <w:rPr>
          <w:sz w:val="24"/>
          <w:szCs w:val="24"/>
        </w:rPr>
      </w:pPr>
      <w:r>
        <w:rPr>
          <w:sz w:val="24"/>
          <w:szCs w:val="24"/>
        </w:rPr>
        <w:t>Ревизионной комиссии</w:t>
      </w:r>
    </w:p>
    <w:p w:rsidR="008F3497" w:rsidRPr="0079304E" w:rsidRDefault="008F3497" w:rsidP="008F3497">
      <w:pPr>
        <w:jc w:val="right"/>
        <w:rPr>
          <w:sz w:val="24"/>
          <w:szCs w:val="24"/>
        </w:rPr>
      </w:pPr>
      <w:r w:rsidRPr="0079304E">
        <w:rPr>
          <w:sz w:val="24"/>
          <w:szCs w:val="24"/>
        </w:rPr>
        <w:t xml:space="preserve"> </w:t>
      </w:r>
      <w:proofErr w:type="spellStart"/>
      <w:r w:rsidR="00EF0CD7">
        <w:rPr>
          <w:sz w:val="24"/>
          <w:szCs w:val="24"/>
        </w:rPr>
        <w:t>Тербунского</w:t>
      </w:r>
      <w:proofErr w:type="spellEnd"/>
      <w:r w:rsidRPr="0079304E">
        <w:rPr>
          <w:sz w:val="24"/>
          <w:szCs w:val="24"/>
        </w:rPr>
        <w:t xml:space="preserve"> муниципального</w:t>
      </w:r>
    </w:p>
    <w:p w:rsidR="008F3497" w:rsidRPr="0079304E" w:rsidRDefault="008F3497" w:rsidP="008F3497">
      <w:pPr>
        <w:jc w:val="right"/>
        <w:rPr>
          <w:sz w:val="24"/>
          <w:szCs w:val="24"/>
        </w:rPr>
      </w:pPr>
      <w:r w:rsidRPr="0079304E">
        <w:rPr>
          <w:sz w:val="24"/>
          <w:szCs w:val="24"/>
        </w:rPr>
        <w:t xml:space="preserve"> района Липецкой области</w:t>
      </w:r>
    </w:p>
    <w:p w:rsidR="000C3E06" w:rsidRDefault="008F3497" w:rsidP="008F3497">
      <w:pPr>
        <w:jc w:val="right"/>
        <w:rPr>
          <w:sz w:val="24"/>
          <w:szCs w:val="24"/>
        </w:rPr>
      </w:pPr>
      <w:r w:rsidRPr="0079304E">
        <w:rPr>
          <w:sz w:val="24"/>
          <w:szCs w:val="24"/>
        </w:rPr>
        <w:t xml:space="preserve"> </w:t>
      </w:r>
    </w:p>
    <w:p w:rsidR="008F3497" w:rsidRPr="0079304E" w:rsidRDefault="008F3497" w:rsidP="008F3497">
      <w:pPr>
        <w:jc w:val="right"/>
        <w:rPr>
          <w:sz w:val="24"/>
          <w:szCs w:val="24"/>
        </w:rPr>
      </w:pPr>
      <w:r w:rsidRPr="0079304E">
        <w:rPr>
          <w:sz w:val="24"/>
          <w:szCs w:val="24"/>
        </w:rPr>
        <w:t xml:space="preserve">от </w:t>
      </w:r>
      <w:r w:rsidR="00E966BC">
        <w:rPr>
          <w:sz w:val="24"/>
          <w:szCs w:val="24"/>
        </w:rPr>
        <w:t xml:space="preserve">10 ноября 2017г </w:t>
      </w:r>
      <w:r w:rsidRPr="0079304E">
        <w:rPr>
          <w:sz w:val="24"/>
          <w:szCs w:val="24"/>
        </w:rPr>
        <w:t xml:space="preserve">№ </w:t>
      </w:r>
      <w:r w:rsidR="00E966BC">
        <w:rPr>
          <w:sz w:val="24"/>
          <w:szCs w:val="24"/>
        </w:rPr>
        <w:t>14-р</w:t>
      </w:r>
    </w:p>
    <w:p w:rsidR="008F3497" w:rsidRPr="0079304E" w:rsidRDefault="008F3497" w:rsidP="008F3497">
      <w:pPr>
        <w:jc w:val="right"/>
        <w:rPr>
          <w:color w:val="FF0000"/>
          <w:sz w:val="24"/>
          <w:szCs w:val="24"/>
        </w:rPr>
      </w:pPr>
    </w:p>
    <w:p w:rsidR="008F3497" w:rsidRPr="00647247" w:rsidRDefault="008F3497" w:rsidP="008F3497">
      <w:pPr>
        <w:jc w:val="right"/>
        <w:rPr>
          <w:b/>
          <w:color w:val="FF0000"/>
          <w:sz w:val="24"/>
          <w:szCs w:val="24"/>
        </w:rPr>
      </w:pPr>
    </w:p>
    <w:p w:rsidR="008F3497" w:rsidRPr="00647247" w:rsidRDefault="008F3497" w:rsidP="008F3497">
      <w:pPr>
        <w:jc w:val="right"/>
        <w:rPr>
          <w:color w:val="FF0000"/>
          <w:sz w:val="24"/>
          <w:szCs w:val="24"/>
        </w:rPr>
      </w:pPr>
    </w:p>
    <w:p w:rsidR="00C9421D" w:rsidRDefault="00C9421D" w:rsidP="008F3497">
      <w:pPr>
        <w:jc w:val="center"/>
        <w:rPr>
          <w:b/>
          <w:sz w:val="28"/>
          <w:szCs w:val="28"/>
        </w:rPr>
      </w:pPr>
    </w:p>
    <w:p w:rsidR="00C9421D" w:rsidRDefault="00C9421D" w:rsidP="008F3497">
      <w:pPr>
        <w:jc w:val="center"/>
        <w:rPr>
          <w:b/>
          <w:sz w:val="28"/>
          <w:szCs w:val="28"/>
        </w:rPr>
      </w:pPr>
    </w:p>
    <w:p w:rsidR="008F3497" w:rsidRDefault="00EF0CD7" w:rsidP="008F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ербуны</w:t>
      </w:r>
      <w:r w:rsidR="008F3497" w:rsidRPr="008F3497">
        <w:rPr>
          <w:b/>
          <w:sz w:val="28"/>
          <w:szCs w:val="28"/>
        </w:rPr>
        <w:t xml:space="preserve"> </w:t>
      </w:r>
      <w:r w:rsidR="00DF5C93">
        <w:rPr>
          <w:b/>
          <w:sz w:val="28"/>
          <w:szCs w:val="28"/>
        </w:rPr>
        <w:t>–</w:t>
      </w:r>
      <w:r w:rsidR="008F3497" w:rsidRPr="008F3497">
        <w:rPr>
          <w:b/>
          <w:sz w:val="28"/>
          <w:szCs w:val="28"/>
        </w:rPr>
        <w:t xml:space="preserve"> 2017</w:t>
      </w:r>
    </w:p>
    <w:p w:rsidR="00F31B43" w:rsidRDefault="00F31B43" w:rsidP="00DF5C93">
      <w:pPr>
        <w:jc w:val="center"/>
        <w:rPr>
          <w:b/>
          <w:sz w:val="28"/>
          <w:szCs w:val="28"/>
        </w:rPr>
      </w:pPr>
    </w:p>
    <w:p w:rsidR="00EF0CD7" w:rsidRDefault="00EF0CD7" w:rsidP="00DF5C93">
      <w:pPr>
        <w:jc w:val="center"/>
        <w:rPr>
          <w:b/>
          <w:sz w:val="28"/>
          <w:szCs w:val="28"/>
        </w:rPr>
      </w:pPr>
    </w:p>
    <w:p w:rsidR="00DF5C93" w:rsidRDefault="00DF5C93" w:rsidP="00DF5C93">
      <w:pPr>
        <w:jc w:val="center"/>
        <w:rPr>
          <w:b/>
          <w:sz w:val="28"/>
          <w:szCs w:val="28"/>
        </w:rPr>
      </w:pPr>
      <w:r w:rsidRPr="00341EF1">
        <w:rPr>
          <w:b/>
          <w:sz w:val="28"/>
          <w:szCs w:val="28"/>
        </w:rPr>
        <w:lastRenderedPageBreak/>
        <w:t xml:space="preserve">Содержание: </w:t>
      </w:r>
    </w:p>
    <w:p w:rsidR="00F31B43" w:rsidRDefault="00F31B43" w:rsidP="00DF5C93">
      <w:pPr>
        <w:jc w:val="center"/>
        <w:rPr>
          <w:b/>
          <w:sz w:val="28"/>
          <w:szCs w:val="28"/>
        </w:rPr>
      </w:pPr>
    </w:p>
    <w:p w:rsidR="00F31B43" w:rsidRDefault="00F31B43" w:rsidP="00DF5C93">
      <w:pPr>
        <w:jc w:val="center"/>
        <w:rPr>
          <w:b/>
          <w:sz w:val="28"/>
          <w:szCs w:val="28"/>
        </w:rPr>
      </w:pPr>
    </w:p>
    <w:p w:rsidR="00324943" w:rsidRPr="008B00FD" w:rsidRDefault="00324943" w:rsidP="008B00FD">
      <w:pPr>
        <w:spacing w:line="360" w:lineRule="auto"/>
        <w:rPr>
          <w:sz w:val="28"/>
          <w:szCs w:val="28"/>
        </w:rPr>
      </w:pPr>
      <w:r w:rsidRPr="008B00FD">
        <w:rPr>
          <w:sz w:val="28"/>
          <w:szCs w:val="28"/>
        </w:rPr>
        <w:t xml:space="preserve">1.Общие </w:t>
      </w:r>
      <w:r w:rsidR="008B00FD">
        <w:rPr>
          <w:sz w:val="28"/>
          <w:szCs w:val="28"/>
        </w:rPr>
        <w:t>п</w:t>
      </w:r>
      <w:r w:rsidRPr="008B00FD">
        <w:rPr>
          <w:sz w:val="28"/>
          <w:szCs w:val="28"/>
        </w:rPr>
        <w:t>оложения…………………………………………………………… 3</w:t>
      </w:r>
    </w:p>
    <w:p w:rsidR="00324943" w:rsidRPr="008B00FD" w:rsidRDefault="00324943" w:rsidP="008B00FD">
      <w:pPr>
        <w:spacing w:line="360" w:lineRule="auto"/>
        <w:rPr>
          <w:sz w:val="28"/>
          <w:szCs w:val="28"/>
        </w:rPr>
      </w:pPr>
      <w:r w:rsidRPr="008B00FD">
        <w:rPr>
          <w:sz w:val="28"/>
          <w:szCs w:val="28"/>
        </w:rPr>
        <w:t xml:space="preserve">2. Общая характеристика экспертно-аналитического мероприятия………... 3 </w:t>
      </w:r>
    </w:p>
    <w:p w:rsidR="00324943" w:rsidRPr="008B00FD" w:rsidRDefault="00324943" w:rsidP="008B00FD">
      <w:pPr>
        <w:spacing w:line="360" w:lineRule="auto"/>
        <w:rPr>
          <w:sz w:val="28"/>
          <w:szCs w:val="28"/>
        </w:rPr>
      </w:pPr>
      <w:r w:rsidRPr="008B00FD">
        <w:rPr>
          <w:sz w:val="28"/>
          <w:szCs w:val="28"/>
        </w:rPr>
        <w:t xml:space="preserve">3. Организация экспертно-аналитического мероприятия………………..….. </w:t>
      </w:r>
      <w:r w:rsidR="00D638F0">
        <w:rPr>
          <w:sz w:val="28"/>
          <w:szCs w:val="28"/>
        </w:rPr>
        <w:t>4</w:t>
      </w:r>
    </w:p>
    <w:p w:rsidR="00324943" w:rsidRPr="008B00FD" w:rsidRDefault="00324943" w:rsidP="008B00FD">
      <w:pPr>
        <w:spacing w:line="360" w:lineRule="auto"/>
        <w:rPr>
          <w:sz w:val="28"/>
          <w:szCs w:val="28"/>
        </w:rPr>
      </w:pPr>
      <w:r w:rsidRPr="008B00FD">
        <w:rPr>
          <w:sz w:val="28"/>
          <w:szCs w:val="28"/>
        </w:rPr>
        <w:t>4. Подготовительный этап экспертно-аналитического мероприятия……. 5</w:t>
      </w:r>
    </w:p>
    <w:p w:rsidR="008B00FD" w:rsidRDefault="00324943" w:rsidP="008B00FD">
      <w:pPr>
        <w:spacing w:line="360" w:lineRule="auto"/>
        <w:rPr>
          <w:sz w:val="28"/>
          <w:szCs w:val="28"/>
        </w:rPr>
      </w:pPr>
      <w:r w:rsidRPr="008B00FD">
        <w:rPr>
          <w:sz w:val="28"/>
          <w:szCs w:val="28"/>
        </w:rPr>
        <w:t xml:space="preserve">5. </w:t>
      </w:r>
      <w:proofErr w:type="gramStart"/>
      <w:r w:rsidRPr="008B00FD">
        <w:rPr>
          <w:sz w:val="28"/>
          <w:szCs w:val="28"/>
        </w:rPr>
        <w:t>Основной</w:t>
      </w:r>
      <w:proofErr w:type="gramEnd"/>
      <w:r w:rsidRPr="008B00FD">
        <w:rPr>
          <w:sz w:val="28"/>
          <w:szCs w:val="28"/>
        </w:rPr>
        <w:t xml:space="preserve"> и заключительный этапы экспертно-аналитического </w:t>
      </w:r>
      <w:r w:rsidR="008B00FD">
        <w:rPr>
          <w:sz w:val="28"/>
          <w:szCs w:val="28"/>
        </w:rPr>
        <w:t xml:space="preserve"> </w:t>
      </w:r>
    </w:p>
    <w:p w:rsidR="00324943" w:rsidRPr="008B00FD" w:rsidRDefault="008B00FD" w:rsidP="008B00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4943" w:rsidRPr="008B00FD">
        <w:rPr>
          <w:sz w:val="28"/>
          <w:szCs w:val="28"/>
        </w:rPr>
        <w:t xml:space="preserve">мероприятия ………………………………………………………………… </w:t>
      </w:r>
      <w:r w:rsidR="00963DFD">
        <w:rPr>
          <w:sz w:val="28"/>
          <w:szCs w:val="28"/>
        </w:rPr>
        <w:t>6</w:t>
      </w: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Pr="008B00FD" w:rsidRDefault="00324943" w:rsidP="008B00FD">
      <w:pPr>
        <w:ind w:firstLine="708"/>
        <w:jc w:val="center"/>
        <w:rPr>
          <w:b/>
          <w:sz w:val="28"/>
          <w:szCs w:val="28"/>
        </w:rPr>
      </w:pPr>
      <w:r w:rsidRPr="008B00FD">
        <w:rPr>
          <w:b/>
          <w:sz w:val="28"/>
          <w:szCs w:val="28"/>
        </w:rPr>
        <w:t>1. Общие положения</w:t>
      </w:r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1.1. Стандарт финансового контроля </w:t>
      </w:r>
      <w:r w:rsidR="008B00FD">
        <w:rPr>
          <w:sz w:val="28"/>
          <w:szCs w:val="28"/>
        </w:rPr>
        <w:t xml:space="preserve">Ревизионной комиссии </w:t>
      </w:r>
      <w:proofErr w:type="spellStart"/>
      <w:r w:rsidR="008B00FD">
        <w:rPr>
          <w:sz w:val="28"/>
          <w:szCs w:val="28"/>
        </w:rPr>
        <w:t>Тербунского</w:t>
      </w:r>
      <w:proofErr w:type="spellEnd"/>
      <w:r w:rsidR="008B00FD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 СФК 002 «Проведение экспертно-аналитического мероприятия» (далее –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счетных органов субъектов Российской Федерации и муниципальных образований», </w:t>
      </w:r>
      <w:r w:rsidR="008B00FD" w:rsidRPr="00E038E8">
        <w:rPr>
          <w:sz w:val="28"/>
          <w:szCs w:val="28"/>
        </w:rPr>
        <w:t>решени</w:t>
      </w:r>
      <w:r w:rsidR="008B00FD">
        <w:rPr>
          <w:sz w:val="28"/>
          <w:szCs w:val="28"/>
        </w:rPr>
        <w:t>ем</w:t>
      </w:r>
      <w:r w:rsidR="008B00FD" w:rsidRPr="00E038E8">
        <w:rPr>
          <w:sz w:val="28"/>
          <w:szCs w:val="28"/>
        </w:rPr>
        <w:t xml:space="preserve"> Совета депутатов </w:t>
      </w:r>
      <w:proofErr w:type="spellStart"/>
      <w:r w:rsidR="008B00FD" w:rsidRPr="00E038E8">
        <w:rPr>
          <w:sz w:val="28"/>
          <w:szCs w:val="28"/>
        </w:rPr>
        <w:t>Тербунского</w:t>
      </w:r>
      <w:proofErr w:type="spellEnd"/>
      <w:r w:rsidR="008B00FD" w:rsidRPr="00E038E8">
        <w:rPr>
          <w:sz w:val="28"/>
          <w:szCs w:val="28"/>
        </w:rPr>
        <w:t xml:space="preserve"> муниципального района от 22.02.2017 № </w:t>
      </w:r>
      <w:r w:rsidR="008B00FD">
        <w:rPr>
          <w:sz w:val="28"/>
          <w:szCs w:val="28"/>
        </w:rPr>
        <w:t xml:space="preserve">131 </w:t>
      </w:r>
      <w:r w:rsidR="008B00FD" w:rsidRPr="00E038E8">
        <w:rPr>
          <w:sz w:val="28"/>
          <w:szCs w:val="28"/>
        </w:rPr>
        <w:t xml:space="preserve">«О Положении о Ревизионной комиссии </w:t>
      </w:r>
      <w:proofErr w:type="spellStart"/>
      <w:proofErr w:type="gramStart"/>
      <w:r w:rsidR="008B00FD" w:rsidRPr="00E038E8">
        <w:rPr>
          <w:sz w:val="28"/>
          <w:szCs w:val="28"/>
        </w:rPr>
        <w:t>Тербунского</w:t>
      </w:r>
      <w:proofErr w:type="spellEnd"/>
      <w:r w:rsidR="008B00FD" w:rsidRPr="00E038E8">
        <w:rPr>
          <w:sz w:val="28"/>
          <w:szCs w:val="28"/>
        </w:rPr>
        <w:t xml:space="preserve"> муниципального района Липецкой области Российской Федерации»</w:t>
      </w:r>
      <w:r w:rsidRPr="008B00FD">
        <w:rPr>
          <w:sz w:val="28"/>
          <w:szCs w:val="28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(993)), Регламентом </w:t>
      </w:r>
      <w:r w:rsidR="008B00FD">
        <w:rPr>
          <w:sz w:val="28"/>
          <w:szCs w:val="28"/>
        </w:rPr>
        <w:t xml:space="preserve">Ревизионной комиссии </w:t>
      </w:r>
      <w:proofErr w:type="spellStart"/>
      <w:r w:rsidR="008B00FD">
        <w:rPr>
          <w:sz w:val="28"/>
          <w:szCs w:val="28"/>
        </w:rPr>
        <w:t>Тербунского</w:t>
      </w:r>
      <w:proofErr w:type="spellEnd"/>
      <w:r w:rsidR="008B00FD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 (далее – </w:t>
      </w:r>
      <w:r w:rsidR="008B00FD">
        <w:rPr>
          <w:sz w:val="28"/>
          <w:szCs w:val="28"/>
        </w:rPr>
        <w:t>Ревизионная комиссия</w:t>
      </w:r>
      <w:r w:rsidRPr="008B00FD">
        <w:rPr>
          <w:sz w:val="28"/>
          <w:szCs w:val="28"/>
        </w:rPr>
        <w:t>).</w:t>
      </w:r>
      <w:proofErr w:type="gramEnd"/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1.2. Целью Стандарта является установление общих правил и процедур проведения </w:t>
      </w:r>
      <w:r w:rsidR="008B00FD">
        <w:rPr>
          <w:sz w:val="28"/>
          <w:szCs w:val="28"/>
        </w:rPr>
        <w:t xml:space="preserve">Ревизионной комиссией </w:t>
      </w:r>
      <w:r w:rsidRPr="008B00FD">
        <w:rPr>
          <w:sz w:val="28"/>
          <w:szCs w:val="28"/>
        </w:rPr>
        <w:t xml:space="preserve"> экспертно-аналитических мероприятий. </w:t>
      </w:r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1.3. Задачами Стандарта являются: </w:t>
      </w:r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определение содержания, принципов и процедур проведения экспертно-аналитического мероприятия;</w:t>
      </w:r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установление общих требований к организации, подготовке к проведению, проведению и оформлению результатов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мероприятия. </w:t>
      </w:r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1.4. </w:t>
      </w:r>
      <w:proofErr w:type="gramStart"/>
      <w:r w:rsidRPr="008B00FD">
        <w:rPr>
          <w:sz w:val="28"/>
          <w:szCs w:val="28"/>
        </w:rPr>
        <w:t xml:space="preserve">Положения настоящего Стандарта не распространяются на подготовку заключений </w:t>
      </w:r>
      <w:r w:rsidR="008B00FD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 xml:space="preserve"> на проект закона о бюджете </w:t>
      </w:r>
      <w:r w:rsidR="008B00FD">
        <w:rPr>
          <w:sz w:val="28"/>
          <w:szCs w:val="28"/>
        </w:rPr>
        <w:t>муниципального района</w:t>
      </w:r>
      <w:r w:rsidRPr="008B00FD">
        <w:rPr>
          <w:sz w:val="28"/>
          <w:szCs w:val="28"/>
        </w:rPr>
        <w:t xml:space="preserve">, </w:t>
      </w:r>
      <w:r w:rsidR="008B00FD">
        <w:rPr>
          <w:sz w:val="28"/>
          <w:szCs w:val="28"/>
        </w:rPr>
        <w:t xml:space="preserve"> </w:t>
      </w:r>
      <w:r w:rsidRPr="008B00FD">
        <w:rPr>
          <w:sz w:val="28"/>
          <w:szCs w:val="28"/>
        </w:rPr>
        <w:t>документов по результатам оперативного контроля за ходом исполнения бюджета</w:t>
      </w:r>
      <w:r w:rsidR="008B00FD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>, а также заключений на годовые отчѐты об исполнении бюджета</w:t>
      </w:r>
      <w:r w:rsidR="008B00FD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, подготовка которых регулируется соответствующими стандартами и иными внутренними нормативными документами </w:t>
      </w:r>
      <w:r w:rsidR="008B00FD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>.</w:t>
      </w:r>
      <w:proofErr w:type="gramEnd"/>
    </w:p>
    <w:p w:rsidR="008B00FD" w:rsidRDefault="008B00FD" w:rsidP="00FC034A">
      <w:pPr>
        <w:ind w:firstLine="708"/>
        <w:jc w:val="both"/>
        <w:rPr>
          <w:sz w:val="28"/>
          <w:szCs w:val="28"/>
        </w:rPr>
      </w:pPr>
    </w:p>
    <w:p w:rsidR="008B00FD" w:rsidRPr="008B00FD" w:rsidRDefault="00324943" w:rsidP="00FC034A">
      <w:pPr>
        <w:ind w:firstLine="708"/>
        <w:jc w:val="both"/>
        <w:rPr>
          <w:b/>
          <w:sz w:val="28"/>
          <w:szCs w:val="28"/>
        </w:rPr>
      </w:pPr>
      <w:r w:rsidRPr="008B00FD">
        <w:rPr>
          <w:sz w:val="28"/>
          <w:szCs w:val="28"/>
        </w:rPr>
        <w:t xml:space="preserve"> </w:t>
      </w:r>
      <w:r w:rsidRPr="008B00FD">
        <w:rPr>
          <w:b/>
          <w:sz w:val="28"/>
          <w:szCs w:val="28"/>
        </w:rPr>
        <w:t>2. Общая характеристика экспертно-аналитического мероприятия</w:t>
      </w:r>
    </w:p>
    <w:p w:rsidR="008B00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2.1. Экспертно-аналитическое мероприятие представляет собой форму  осуществления </w:t>
      </w:r>
      <w:r w:rsidR="008B00FD">
        <w:rPr>
          <w:sz w:val="28"/>
          <w:szCs w:val="28"/>
        </w:rPr>
        <w:t>Ревизионной комиссией</w:t>
      </w:r>
      <w:r w:rsidRPr="008B00FD">
        <w:rPr>
          <w:sz w:val="28"/>
          <w:szCs w:val="28"/>
        </w:rPr>
        <w:t xml:space="preserve"> внешнего государственного финансового контроля, посредством которой обеспечивается реализация полномочий </w:t>
      </w:r>
      <w:r w:rsidR="008B00FD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>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2.2. Предметом экспертно-аналитического мероприятия являются организация и осуществление бюджетного процесса в </w:t>
      </w:r>
      <w:proofErr w:type="spellStart"/>
      <w:r w:rsidR="008B00FD">
        <w:rPr>
          <w:sz w:val="28"/>
          <w:szCs w:val="28"/>
        </w:rPr>
        <w:t>Тербунском</w:t>
      </w:r>
      <w:proofErr w:type="spellEnd"/>
      <w:r w:rsidR="008B00FD">
        <w:rPr>
          <w:sz w:val="28"/>
          <w:szCs w:val="28"/>
        </w:rPr>
        <w:t xml:space="preserve"> муниципальном районе</w:t>
      </w:r>
      <w:r w:rsidRPr="008B00FD">
        <w:rPr>
          <w:sz w:val="28"/>
          <w:szCs w:val="28"/>
        </w:rPr>
        <w:t xml:space="preserve">, формирование, управление и распоряжение средствами бюджета </w:t>
      </w:r>
      <w:r w:rsidR="008B00FD">
        <w:rPr>
          <w:sz w:val="28"/>
          <w:szCs w:val="28"/>
        </w:rPr>
        <w:t>муниципального района</w:t>
      </w:r>
      <w:r w:rsidRPr="008B00FD">
        <w:rPr>
          <w:sz w:val="28"/>
          <w:szCs w:val="28"/>
        </w:rPr>
        <w:t xml:space="preserve">, </w:t>
      </w:r>
      <w:r w:rsidR="008B00FD">
        <w:rPr>
          <w:sz w:val="28"/>
          <w:szCs w:val="28"/>
        </w:rPr>
        <w:t xml:space="preserve">муниципальной </w:t>
      </w:r>
      <w:r w:rsidRPr="008B00FD">
        <w:rPr>
          <w:sz w:val="28"/>
          <w:szCs w:val="28"/>
        </w:rPr>
        <w:t xml:space="preserve">собственностью </w:t>
      </w:r>
      <w:proofErr w:type="spellStart"/>
      <w:r w:rsidR="008B00FD">
        <w:rPr>
          <w:sz w:val="28"/>
          <w:szCs w:val="28"/>
        </w:rPr>
        <w:t>Тербунского</w:t>
      </w:r>
      <w:proofErr w:type="spellEnd"/>
      <w:r w:rsidR="008B00FD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, а также деятельность </w:t>
      </w:r>
      <w:r w:rsidRPr="008B00FD">
        <w:rPr>
          <w:sz w:val="28"/>
          <w:szCs w:val="28"/>
        </w:rPr>
        <w:lastRenderedPageBreak/>
        <w:t xml:space="preserve">в сфере экономики и финансов, в том числе влияющие на формирование и исполнение бюджетов, в рамках реализации задач </w:t>
      </w:r>
      <w:r w:rsidR="00D638F0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 xml:space="preserve">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2.3. </w:t>
      </w:r>
      <w:proofErr w:type="gramStart"/>
      <w:r w:rsidRPr="008B00FD">
        <w:rPr>
          <w:sz w:val="28"/>
          <w:szCs w:val="28"/>
        </w:rPr>
        <w:t xml:space="preserve">Объектами экспертно-аналитического мероприятия являются органы местного самоуправления,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контрольные полномочия </w:t>
      </w:r>
      <w:r w:rsidR="00D638F0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>, установленные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</w:t>
      </w:r>
      <w:proofErr w:type="gramEnd"/>
      <w:r w:rsidRPr="008B00FD">
        <w:rPr>
          <w:sz w:val="28"/>
          <w:szCs w:val="28"/>
        </w:rPr>
        <w:t xml:space="preserve"> актами Российской Федерации, </w:t>
      </w:r>
      <w:r w:rsidR="00D638F0">
        <w:rPr>
          <w:sz w:val="28"/>
          <w:szCs w:val="28"/>
        </w:rPr>
        <w:t>муниципального района</w:t>
      </w:r>
      <w:r w:rsidRPr="008B00FD">
        <w:rPr>
          <w:sz w:val="28"/>
          <w:szCs w:val="28"/>
        </w:rPr>
        <w:t>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2.4. Целями экспертно-аналитического мероприятия могут являться: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определение эффективности использования средств бюджета</w:t>
      </w:r>
      <w:r w:rsidR="00D638F0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, социально-экономического эффекта от реализации </w:t>
      </w:r>
      <w:r w:rsidR="00D638F0">
        <w:rPr>
          <w:sz w:val="28"/>
          <w:szCs w:val="28"/>
        </w:rPr>
        <w:t>муниципальных</w:t>
      </w:r>
      <w:r w:rsidRPr="008B00FD">
        <w:rPr>
          <w:sz w:val="28"/>
          <w:szCs w:val="28"/>
        </w:rPr>
        <w:t xml:space="preserve"> программ;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определение эффективности деятельности органов исполнительной власти </w:t>
      </w:r>
      <w:proofErr w:type="spellStart"/>
      <w:r w:rsidR="00D638F0">
        <w:rPr>
          <w:sz w:val="28"/>
          <w:szCs w:val="28"/>
        </w:rPr>
        <w:t>Тербунского</w:t>
      </w:r>
      <w:proofErr w:type="spellEnd"/>
      <w:r w:rsidR="00D638F0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 и иных бюджетополучателей;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определение эффективности использования </w:t>
      </w:r>
      <w:r w:rsidR="00D638F0">
        <w:rPr>
          <w:sz w:val="28"/>
          <w:szCs w:val="28"/>
        </w:rPr>
        <w:t xml:space="preserve">муниципальной </w:t>
      </w:r>
      <w:r w:rsidRPr="008B00FD">
        <w:rPr>
          <w:sz w:val="28"/>
          <w:szCs w:val="28"/>
        </w:rPr>
        <w:t xml:space="preserve">собственности </w:t>
      </w:r>
      <w:proofErr w:type="spellStart"/>
      <w:r w:rsidR="00D638F0">
        <w:rPr>
          <w:sz w:val="28"/>
          <w:szCs w:val="28"/>
        </w:rPr>
        <w:t>Тербунского</w:t>
      </w:r>
      <w:proofErr w:type="spellEnd"/>
      <w:r w:rsidR="00D638F0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;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определение уровня финансовой обеспеченности проектов </w:t>
      </w:r>
      <w:r w:rsidR="00D638F0">
        <w:rPr>
          <w:sz w:val="28"/>
          <w:szCs w:val="28"/>
        </w:rPr>
        <w:t>муниципальных</w:t>
      </w:r>
      <w:r w:rsidRPr="008B00FD">
        <w:rPr>
          <w:sz w:val="28"/>
          <w:szCs w:val="28"/>
        </w:rPr>
        <w:t xml:space="preserve"> программ </w:t>
      </w:r>
      <w:proofErr w:type="spellStart"/>
      <w:r w:rsidR="00D638F0">
        <w:rPr>
          <w:sz w:val="28"/>
          <w:szCs w:val="28"/>
        </w:rPr>
        <w:t>Тербунского</w:t>
      </w:r>
      <w:proofErr w:type="spellEnd"/>
      <w:r w:rsidR="00D638F0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>, иных нормативных правовых актов, затрагивающих вопросы формирования и исполнения бюджета</w:t>
      </w:r>
      <w:r w:rsidR="00D638F0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 xml:space="preserve">;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выявление последствий реализации </w:t>
      </w:r>
      <w:r w:rsidR="00D638F0">
        <w:rPr>
          <w:sz w:val="28"/>
          <w:szCs w:val="28"/>
        </w:rPr>
        <w:t>решений</w:t>
      </w:r>
      <w:r w:rsidRPr="008B00FD">
        <w:rPr>
          <w:sz w:val="28"/>
          <w:szCs w:val="28"/>
        </w:rPr>
        <w:t xml:space="preserve">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 </w:t>
      </w:r>
      <w:r w:rsidR="00D638F0">
        <w:rPr>
          <w:sz w:val="28"/>
          <w:szCs w:val="28"/>
        </w:rPr>
        <w:t xml:space="preserve">муниципальной </w:t>
      </w:r>
      <w:r w:rsidRPr="008B00FD">
        <w:rPr>
          <w:sz w:val="28"/>
          <w:szCs w:val="28"/>
        </w:rPr>
        <w:t xml:space="preserve">собственности </w:t>
      </w:r>
      <w:proofErr w:type="spellStart"/>
      <w:r w:rsidR="00D638F0">
        <w:rPr>
          <w:sz w:val="28"/>
          <w:szCs w:val="28"/>
        </w:rPr>
        <w:t>Тербунского</w:t>
      </w:r>
      <w:proofErr w:type="spellEnd"/>
      <w:r w:rsidR="00D638F0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>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подготовка предложений по сокращению неэффективных расходов, увеличение налоговых и неналоговых поступлений в бюджет </w:t>
      </w:r>
      <w:r w:rsidR="00D638F0">
        <w:rPr>
          <w:sz w:val="28"/>
          <w:szCs w:val="28"/>
        </w:rPr>
        <w:t>муниципального района</w:t>
      </w:r>
      <w:r w:rsidRPr="008B00FD">
        <w:rPr>
          <w:sz w:val="28"/>
          <w:szCs w:val="28"/>
        </w:rPr>
        <w:t>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содействие созданию условий для противодействия коррупционным проявлениям;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иные цели, предусмотренные бюджетным законодательством.</w:t>
      </w:r>
    </w:p>
    <w:p w:rsidR="00D638F0" w:rsidRDefault="00D638F0" w:rsidP="00FC034A">
      <w:pPr>
        <w:ind w:firstLine="708"/>
        <w:jc w:val="both"/>
        <w:rPr>
          <w:b/>
          <w:sz w:val="28"/>
          <w:szCs w:val="28"/>
        </w:rPr>
      </w:pPr>
    </w:p>
    <w:p w:rsidR="00D638F0" w:rsidRPr="00D638F0" w:rsidRDefault="00324943" w:rsidP="00FC034A">
      <w:pPr>
        <w:ind w:firstLine="708"/>
        <w:jc w:val="both"/>
        <w:rPr>
          <w:b/>
          <w:sz w:val="28"/>
          <w:szCs w:val="28"/>
        </w:rPr>
      </w:pPr>
      <w:r w:rsidRPr="00D638F0">
        <w:rPr>
          <w:b/>
          <w:sz w:val="28"/>
          <w:szCs w:val="28"/>
        </w:rPr>
        <w:t xml:space="preserve"> 3. Организация экспертно-аналитического мероприятия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3.1. Экспертно-аналитическое мероприятие проводится на основании плана работы </w:t>
      </w:r>
      <w:r w:rsidR="00D638F0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 xml:space="preserve"> на текущий год.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Сроки проведения экспертно-аналитического мероприятия устанавливаются </w:t>
      </w:r>
      <w:r w:rsidR="00D638F0">
        <w:rPr>
          <w:sz w:val="28"/>
          <w:szCs w:val="28"/>
        </w:rPr>
        <w:t>распоряжением</w:t>
      </w:r>
      <w:r w:rsidRPr="008B00FD">
        <w:rPr>
          <w:sz w:val="28"/>
          <w:szCs w:val="28"/>
        </w:rPr>
        <w:t xml:space="preserve"> о проведении мероприятия.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lastRenderedPageBreak/>
        <w:t>Началом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 является дата, указанная в </w:t>
      </w:r>
      <w:r w:rsidR="00D638F0">
        <w:rPr>
          <w:sz w:val="28"/>
          <w:szCs w:val="28"/>
        </w:rPr>
        <w:t>распоряжении</w:t>
      </w:r>
      <w:r w:rsidRPr="008B00FD">
        <w:rPr>
          <w:sz w:val="28"/>
          <w:szCs w:val="28"/>
        </w:rPr>
        <w:t xml:space="preserve"> о его проведении. Датой окончания – дата утверждения отчета (заключения).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3.2.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3.3. Организация экспертно-аналитического мероприятия включает три этапа – подготовительный, основной и заключительный, каждый из которых характеризуется выполнением определенных задач. 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3.4. К участию в экспертно-аналитическом мероприятии при необходимости, могут привлекаться сторонние специалисты (внешние эксперты). </w:t>
      </w:r>
    </w:p>
    <w:p w:rsidR="00D638F0" w:rsidRDefault="00D638F0" w:rsidP="00FC034A">
      <w:pPr>
        <w:ind w:firstLine="708"/>
        <w:jc w:val="both"/>
        <w:rPr>
          <w:b/>
          <w:sz w:val="28"/>
          <w:szCs w:val="28"/>
        </w:rPr>
      </w:pPr>
    </w:p>
    <w:p w:rsidR="00D638F0" w:rsidRPr="00D638F0" w:rsidRDefault="00324943" w:rsidP="00FC034A">
      <w:pPr>
        <w:ind w:firstLine="708"/>
        <w:jc w:val="both"/>
        <w:rPr>
          <w:b/>
          <w:sz w:val="28"/>
          <w:szCs w:val="28"/>
        </w:rPr>
      </w:pPr>
      <w:r w:rsidRPr="00D638F0">
        <w:rPr>
          <w:b/>
          <w:sz w:val="28"/>
          <w:szCs w:val="28"/>
        </w:rPr>
        <w:t>4. Подготовительный этап экспертно-аналитического мероприятия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4.1. Подготовка к проведению экспертно-аналитического мероприятия включает осуществление следующих действий: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предварительное изучение предмета и объектов мероприятия;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определение цели (целей) и вопросов мероприятия;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разработка и утверждение программы проведения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4.2. Предварительное изучение предмета и объектов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 проводится на основе полученной информации и собранных материалов.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(муниципальных) органов, организаций (учреждений) запросов </w:t>
      </w:r>
      <w:r w:rsidR="00D638F0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 xml:space="preserve"> о предоставлении информации.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4.3. По результатам предварительного изучения предмета и объектов экспертно-аналитического мероприятия определяются цели и вопросы мероприятия, а также объем необходимых аналитических процедур.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Формулировки и содержание вопросов должны выражать действия, которые необходимо выполнить для достижения целей мероприятия.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Вопросы должны быть существенными и важными для достижения целей мероприятия.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lastRenderedPageBreak/>
        <w:t xml:space="preserve"> 4.4. По результатам предварительного изучения предмета и объектов экспертно-аналитического мероприятия при необходимости разрабатывается программа проведения экспертно-аналитического мероприятия, которая должна содержать следующие данные: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основание для проведения мероприятия (пункт плана работы </w:t>
      </w:r>
      <w:r w:rsidR="00D638F0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>, распоряжение и т.д.);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предмет мероприятия; </w:t>
      </w:r>
    </w:p>
    <w:p w:rsidR="00D638F0" w:rsidRDefault="00D638F0" w:rsidP="00FC0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943" w:rsidRPr="008B00FD">
        <w:rPr>
          <w:sz w:val="28"/>
          <w:szCs w:val="28"/>
        </w:rPr>
        <w:t>- объект (объекты) мероприятия;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цель (цели) и вопросы мероприятия;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исследуемый период;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сроки проведения мероприятия;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сроки составления справок (при необходимости);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срок подготовки заключения (отчета) о результатах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мероприятия. </w:t>
      </w:r>
    </w:p>
    <w:p w:rsidR="00D638F0" w:rsidRPr="00746D43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4.5. </w:t>
      </w:r>
      <w:r w:rsidRPr="00746D43">
        <w:rPr>
          <w:sz w:val="28"/>
          <w:szCs w:val="28"/>
        </w:rPr>
        <w:t xml:space="preserve">Программа проведения экспертно-аналитического мероприятия, изменения и дополнения к ней разрабатываются и утверждаются в порядке, установленном Регламентом </w:t>
      </w:r>
      <w:r w:rsidR="00D638F0" w:rsidRPr="00746D43">
        <w:rPr>
          <w:sz w:val="28"/>
          <w:szCs w:val="28"/>
        </w:rPr>
        <w:t>Ревизионной комиссии</w:t>
      </w:r>
      <w:r w:rsidRPr="00746D43">
        <w:rPr>
          <w:sz w:val="28"/>
          <w:szCs w:val="28"/>
        </w:rPr>
        <w:t xml:space="preserve">. </w:t>
      </w:r>
    </w:p>
    <w:p w:rsidR="00D638F0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4.6. После утверждения программы проведения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4.7.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могут направляться соответст</w:t>
      </w:r>
      <w:bookmarkStart w:id="1" w:name="_GoBack"/>
      <w:r w:rsidRPr="008B00FD">
        <w:rPr>
          <w:sz w:val="28"/>
          <w:szCs w:val="28"/>
        </w:rPr>
        <w:t>в</w:t>
      </w:r>
      <w:bookmarkEnd w:id="1"/>
      <w:r w:rsidRPr="008B00FD">
        <w:rPr>
          <w:sz w:val="28"/>
          <w:szCs w:val="28"/>
        </w:rPr>
        <w:t>ующие уведомления о проведении экспертно-аналитического мероприятия на данных объектах.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К уведомлению могут прилагаться: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копия утвержденной программы проведения экспертно-аналитического мероприятия (или выписка из программы);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специально разработанные для данного мероприятия формы, необходимые для систематизации представляемой информации.</w:t>
      </w:r>
    </w:p>
    <w:p w:rsidR="00963DFD" w:rsidRDefault="00963DFD" w:rsidP="00FC034A">
      <w:pPr>
        <w:ind w:firstLine="708"/>
        <w:jc w:val="both"/>
        <w:rPr>
          <w:b/>
          <w:sz w:val="28"/>
          <w:szCs w:val="28"/>
        </w:rPr>
      </w:pPr>
    </w:p>
    <w:p w:rsidR="00963DFD" w:rsidRPr="00963DFD" w:rsidRDefault="00324943" w:rsidP="00FC034A">
      <w:pPr>
        <w:ind w:firstLine="708"/>
        <w:jc w:val="both"/>
        <w:rPr>
          <w:b/>
          <w:sz w:val="28"/>
          <w:szCs w:val="28"/>
        </w:rPr>
      </w:pPr>
      <w:r w:rsidRPr="00963DFD">
        <w:rPr>
          <w:b/>
          <w:sz w:val="28"/>
          <w:szCs w:val="28"/>
        </w:rPr>
        <w:t xml:space="preserve"> 5. Основной и заключительный этапы экспертно-аналитического мероприятия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5.1. В соответствии с утвержденной программой на основном этапе проведения экспертно-аналитического мероприятия осуществляется сбор и исследование фактических данных и информации по предмету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</w:t>
      </w:r>
      <w:r w:rsidRPr="008B00FD">
        <w:rPr>
          <w:sz w:val="28"/>
          <w:szCs w:val="28"/>
        </w:rPr>
        <w:lastRenderedPageBreak/>
        <w:t xml:space="preserve">аналитического мероприятия, полученных в ходе подготовки и проведения мероприятия.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proofErr w:type="gramStart"/>
      <w:r w:rsidRPr="008B00FD">
        <w:rPr>
          <w:sz w:val="28"/>
          <w:szCs w:val="28"/>
        </w:rPr>
        <w:t xml:space="preserve">Результаты данного этапа фиксируются в рабочей документации экспертно-аналитического мероприятия, к которой относятся документы (их  копии) и иные материалы, получаемые от объектов экспертно-аналитического мероприятия, других государственных (муниципальных) органов и организаций, а также иные документы (при необходимости акты, справки, расчеты, аналитические записки и т.д.), подготовленные сотрудниками </w:t>
      </w:r>
      <w:r w:rsidR="00963DFD">
        <w:rPr>
          <w:sz w:val="28"/>
          <w:szCs w:val="28"/>
        </w:rPr>
        <w:t>Ревизионной комиссии</w:t>
      </w:r>
      <w:r w:rsidRPr="008B00FD">
        <w:rPr>
          <w:sz w:val="28"/>
          <w:szCs w:val="28"/>
        </w:rPr>
        <w:t xml:space="preserve"> самостоятельно на основе собранных фактических данных и информации.</w:t>
      </w:r>
      <w:proofErr w:type="gramEnd"/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Сформированная рабочая документация включается в дело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 и систематизируется в нем в порядке, отражающем последовательность осуществления процедур проведения мероприятия.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По результатам сбора и анализа информации и материалов по месту расположения объекта экспертно-аналитического мероприятия, может составляться соответствующая аналитическая справка, которая включается в состав рабочей документации мероприятия.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В случае необходимости, а также при анализе информации по нескольким объектам может оформляться сводная аналитическая справка.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Сведения о выявленных в ходе проведения экспертно-аналитического мероприятия нарушениях и недостатках доводятся до руководства объектов мероприятия на заключительном этапе экспертно-аналитического мероприятия.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5.2.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в случае их привлечения к участию в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аналитическом мероприятии.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5.3. На заключительном этапе экспертно-аналитического мероприятия осуществляется подготовка заключения (отчета) о результатах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мероприятия.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Заключения составляются, как правило, по итогам проведенных экспертиз нормативных правовых актов и их проектов.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Заключение (отчет) о результатах экспертно-аналитического мероприятия должно содержать: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lastRenderedPageBreak/>
        <w:t xml:space="preserve">- выводы, в которых в обобщенной форме отражаются итоговые оценки проблем и вопросов, рассмотренных в соответствии с программой проведения мероприятия;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предложения и рекомендации, основанные на выводах и направленные на решение исследованных проблем и вопросов.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Кроме того, при необходимости заключение (отчет) может содержать приложения.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5.4. При подготовке заключения (отчета) о результатах экспертн</w:t>
      </w:r>
      <w:proofErr w:type="gramStart"/>
      <w:r w:rsidRPr="008B00FD">
        <w:rPr>
          <w:sz w:val="28"/>
          <w:szCs w:val="28"/>
        </w:rPr>
        <w:t>о-</w:t>
      </w:r>
      <w:proofErr w:type="gramEnd"/>
      <w:r w:rsidRPr="008B00FD">
        <w:rPr>
          <w:sz w:val="28"/>
          <w:szCs w:val="28"/>
        </w:rPr>
        <w:t xml:space="preserve"> аналитического мероприятия следует руководствоваться следующими требованиями: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- 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заключение (отчет) должно включать только ту информацию и выводы, которые подтверждаются материалами рабочей документации мероприятия;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текст заключения (отчета)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- выводы должны быть аргументированными;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- 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 xml:space="preserve"> 5.5. Отчет (заключение) о результатах экспертно-аналитического мероприятия, направляется в уполномоченные </w:t>
      </w:r>
      <w:r w:rsidR="00963DFD">
        <w:rPr>
          <w:sz w:val="28"/>
          <w:szCs w:val="28"/>
        </w:rPr>
        <w:t>о</w:t>
      </w:r>
      <w:r w:rsidRPr="008B00FD">
        <w:rPr>
          <w:sz w:val="28"/>
          <w:szCs w:val="28"/>
        </w:rPr>
        <w:t xml:space="preserve">рганы власти </w:t>
      </w:r>
      <w:proofErr w:type="spellStart"/>
      <w:r w:rsidR="00963DFD">
        <w:rPr>
          <w:sz w:val="28"/>
          <w:szCs w:val="28"/>
        </w:rPr>
        <w:t>Тербунского</w:t>
      </w:r>
      <w:proofErr w:type="spellEnd"/>
      <w:r w:rsidR="00963DFD">
        <w:rPr>
          <w:sz w:val="28"/>
          <w:szCs w:val="28"/>
        </w:rPr>
        <w:t xml:space="preserve"> муниципального района</w:t>
      </w:r>
      <w:proofErr w:type="gramStart"/>
      <w:r w:rsidRPr="008B00FD">
        <w:rPr>
          <w:sz w:val="28"/>
          <w:szCs w:val="28"/>
        </w:rPr>
        <w:t xml:space="preserve"> ,</w:t>
      </w:r>
      <w:proofErr w:type="gramEnd"/>
      <w:r w:rsidRPr="008B00FD">
        <w:rPr>
          <w:sz w:val="28"/>
          <w:szCs w:val="28"/>
        </w:rPr>
        <w:t xml:space="preserve"> иные органы и организации. </w:t>
      </w:r>
    </w:p>
    <w:p w:rsidR="00963DFD" w:rsidRDefault="00324943" w:rsidP="00FC034A">
      <w:pPr>
        <w:ind w:firstLine="708"/>
        <w:jc w:val="both"/>
        <w:rPr>
          <w:sz w:val="28"/>
          <w:szCs w:val="28"/>
        </w:rPr>
      </w:pPr>
      <w:r w:rsidRPr="008B00FD">
        <w:rPr>
          <w:sz w:val="28"/>
          <w:szCs w:val="28"/>
        </w:rPr>
        <w:t>5.6. Объектам мероприятия, органам местного самоуправления</w:t>
      </w:r>
      <w:r w:rsidR="00963DFD">
        <w:rPr>
          <w:sz w:val="28"/>
          <w:szCs w:val="28"/>
        </w:rPr>
        <w:t xml:space="preserve"> </w:t>
      </w:r>
      <w:proofErr w:type="spellStart"/>
      <w:r w:rsidR="00963DFD">
        <w:rPr>
          <w:sz w:val="28"/>
          <w:szCs w:val="28"/>
        </w:rPr>
        <w:t>Тербунского</w:t>
      </w:r>
      <w:proofErr w:type="spellEnd"/>
      <w:r w:rsidR="00963DFD">
        <w:rPr>
          <w:sz w:val="28"/>
          <w:szCs w:val="28"/>
        </w:rPr>
        <w:t xml:space="preserve"> муниципального района</w:t>
      </w:r>
      <w:r w:rsidRPr="008B00FD">
        <w:rPr>
          <w:sz w:val="28"/>
          <w:szCs w:val="28"/>
        </w:rPr>
        <w:t>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мероприятия.</w:t>
      </w:r>
    </w:p>
    <w:p w:rsidR="00145FBB" w:rsidRPr="008B00FD" w:rsidRDefault="00324943" w:rsidP="00FC034A">
      <w:pPr>
        <w:ind w:firstLine="708"/>
        <w:jc w:val="both"/>
        <w:rPr>
          <w:b/>
          <w:sz w:val="28"/>
          <w:szCs w:val="28"/>
        </w:rPr>
      </w:pPr>
      <w:r w:rsidRPr="008B00FD">
        <w:rPr>
          <w:sz w:val="28"/>
          <w:szCs w:val="28"/>
        </w:rPr>
        <w:t xml:space="preserve"> Информационные письма могут содержать положение о необходимости информирования </w:t>
      </w:r>
      <w:r w:rsidR="00963DFD">
        <w:rPr>
          <w:sz w:val="28"/>
          <w:szCs w:val="28"/>
        </w:rPr>
        <w:t>Ревизионную комиссию</w:t>
      </w:r>
      <w:r w:rsidRPr="008B00FD">
        <w:rPr>
          <w:sz w:val="28"/>
          <w:szCs w:val="28"/>
        </w:rPr>
        <w:t xml:space="preserve"> о результатах их рассмотрения</w:t>
      </w:r>
      <w:r w:rsidR="00963DFD">
        <w:rPr>
          <w:sz w:val="28"/>
          <w:szCs w:val="28"/>
        </w:rPr>
        <w:t>.</w:t>
      </w:r>
    </w:p>
    <w:sectPr w:rsidR="00145FBB" w:rsidRPr="008B00FD" w:rsidSect="00341E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09" w:rsidRDefault="003B0C09" w:rsidP="00341EF1">
      <w:r>
        <w:separator/>
      </w:r>
    </w:p>
  </w:endnote>
  <w:endnote w:type="continuationSeparator" w:id="0">
    <w:p w:rsidR="003B0C09" w:rsidRDefault="003B0C09" w:rsidP="003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09" w:rsidRDefault="003B0C09" w:rsidP="00341EF1">
      <w:r>
        <w:separator/>
      </w:r>
    </w:p>
  </w:footnote>
  <w:footnote w:type="continuationSeparator" w:id="0">
    <w:p w:rsidR="003B0C09" w:rsidRDefault="003B0C09" w:rsidP="0034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999899"/>
      <w:docPartObj>
        <w:docPartGallery w:val="Page Numbers (Top of Page)"/>
        <w:docPartUnique/>
      </w:docPartObj>
    </w:sdtPr>
    <w:sdtContent>
      <w:p w:rsidR="0031689A" w:rsidRDefault="00FF171F">
        <w:pPr>
          <w:pStyle w:val="a4"/>
          <w:jc w:val="center"/>
        </w:pPr>
        <w:r>
          <w:fldChar w:fldCharType="begin"/>
        </w:r>
        <w:r w:rsidR="0031689A">
          <w:instrText>PAGE   \* MERGEFORMAT</w:instrText>
        </w:r>
        <w:r>
          <w:fldChar w:fldCharType="separate"/>
        </w:r>
        <w:r w:rsidR="00E966BC">
          <w:rPr>
            <w:noProof/>
          </w:rPr>
          <w:t>4</w:t>
        </w:r>
        <w:r>
          <w:fldChar w:fldCharType="end"/>
        </w:r>
      </w:p>
    </w:sdtContent>
  </w:sdt>
  <w:p w:rsidR="0031689A" w:rsidRDefault="00316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715"/>
    <w:multiLevelType w:val="hybridMultilevel"/>
    <w:tmpl w:val="70F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630D"/>
    <w:multiLevelType w:val="hybridMultilevel"/>
    <w:tmpl w:val="020E4C24"/>
    <w:lvl w:ilvl="0" w:tplc="44E8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D41DE9"/>
    <w:multiLevelType w:val="hybridMultilevel"/>
    <w:tmpl w:val="A48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F"/>
    <w:rsid w:val="0000560E"/>
    <w:rsid w:val="00007307"/>
    <w:rsid w:val="00051CE0"/>
    <w:rsid w:val="000530FD"/>
    <w:rsid w:val="000675C3"/>
    <w:rsid w:val="000C3E06"/>
    <w:rsid w:val="000C67D6"/>
    <w:rsid w:val="000D71DD"/>
    <w:rsid w:val="00104F8D"/>
    <w:rsid w:val="00105502"/>
    <w:rsid w:val="001158FC"/>
    <w:rsid w:val="00145FBB"/>
    <w:rsid w:val="001561F5"/>
    <w:rsid w:val="00166992"/>
    <w:rsid w:val="00180DDC"/>
    <w:rsid w:val="001906E4"/>
    <w:rsid w:val="001911DA"/>
    <w:rsid w:val="001D02D9"/>
    <w:rsid w:val="001E0F4B"/>
    <w:rsid w:val="001F5FB9"/>
    <w:rsid w:val="001F6258"/>
    <w:rsid w:val="00203558"/>
    <w:rsid w:val="00215873"/>
    <w:rsid w:val="0025209F"/>
    <w:rsid w:val="00266A76"/>
    <w:rsid w:val="00271997"/>
    <w:rsid w:val="002720A5"/>
    <w:rsid w:val="002918B8"/>
    <w:rsid w:val="002B6534"/>
    <w:rsid w:val="002C51AF"/>
    <w:rsid w:val="002E7650"/>
    <w:rsid w:val="002F375A"/>
    <w:rsid w:val="00307959"/>
    <w:rsid w:val="0031689A"/>
    <w:rsid w:val="00322CAC"/>
    <w:rsid w:val="00324943"/>
    <w:rsid w:val="00336481"/>
    <w:rsid w:val="00341EF1"/>
    <w:rsid w:val="00374844"/>
    <w:rsid w:val="003B0C09"/>
    <w:rsid w:val="003E7A9F"/>
    <w:rsid w:val="0043189D"/>
    <w:rsid w:val="004B2F09"/>
    <w:rsid w:val="004D5BD3"/>
    <w:rsid w:val="00512361"/>
    <w:rsid w:val="00522CC9"/>
    <w:rsid w:val="00532BA7"/>
    <w:rsid w:val="00565CF5"/>
    <w:rsid w:val="0057274C"/>
    <w:rsid w:val="006057D0"/>
    <w:rsid w:val="0060759B"/>
    <w:rsid w:val="00607D3F"/>
    <w:rsid w:val="00620FF2"/>
    <w:rsid w:val="0062768C"/>
    <w:rsid w:val="0062796C"/>
    <w:rsid w:val="00647247"/>
    <w:rsid w:val="00650F88"/>
    <w:rsid w:val="00653FB0"/>
    <w:rsid w:val="006737EB"/>
    <w:rsid w:val="00675B2B"/>
    <w:rsid w:val="006772CF"/>
    <w:rsid w:val="006C1074"/>
    <w:rsid w:val="006C4A32"/>
    <w:rsid w:val="00746D43"/>
    <w:rsid w:val="0079304E"/>
    <w:rsid w:val="007C05FA"/>
    <w:rsid w:val="007E01B1"/>
    <w:rsid w:val="007E20C6"/>
    <w:rsid w:val="00801B02"/>
    <w:rsid w:val="00857200"/>
    <w:rsid w:val="008B00FD"/>
    <w:rsid w:val="008E4CE6"/>
    <w:rsid w:val="008F3497"/>
    <w:rsid w:val="0090110F"/>
    <w:rsid w:val="0091511F"/>
    <w:rsid w:val="009212BD"/>
    <w:rsid w:val="00924E97"/>
    <w:rsid w:val="00963DFD"/>
    <w:rsid w:val="0097496C"/>
    <w:rsid w:val="00975209"/>
    <w:rsid w:val="009A71EB"/>
    <w:rsid w:val="009B0F05"/>
    <w:rsid w:val="009B32A2"/>
    <w:rsid w:val="009C62AC"/>
    <w:rsid w:val="009C7F51"/>
    <w:rsid w:val="009E55C6"/>
    <w:rsid w:val="00A43713"/>
    <w:rsid w:val="00A53D06"/>
    <w:rsid w:val="00A90D39"/>
    <w:rsid w:val="00A94CA2"/>
    <w:rsid w:val="00AA478E"/>
    <w:rsid w:val="00AA6C87"/>
    <w:rsid w:val="00B12DB3"/>
    <w:rsid w:val="00B55AEE"/>
    <w:rsid w:val="00B64171"/>
    <w:rsid w:val="00B65B92"/>
    <w:rsid w:val="00B852CC"/>
    <w:rsid w:val="00BC169D"/>
    <w:rsid w:val="00BE7F5A"/>
    <w:rsid w:val="00BF4D35"/>
    <w:rsid w:val="00C20D56"/>
    <w:rsid w:val="00C2419F"/>
    <w:rsid w:val="00C27D1F"/>
    <w:rsid w:val="00C542FC"/>
    <w:rsid w:val="00C563E9"/>
    <w:rsid w:val="00C655F2"/>
    <w:rsid w:val="00C9344B"/>
    <w:rsid w:val="00C9421D"/>
    <w:rsid w:val="00CA5F87"/>
    <w:rsid w:val="00CC64AD"/>
    <w:rsid w:val="00CC7673"/>
    <w:rsid w:val="00D21ABE"/>
    <w:rsid w:val="00D42AE8"/>
    <w:rsid w:val="00D638F0"/>
    <w:rsid w:val="00D67129"/>
    <w:rsid w:val="00D7455E"/>
    <w:rsid w:val="00D7607D"/>
    <w:rsid w:val="00D83097"/>
    <w:rsid w:val="00D8410E"/>
    <w:rsid w:val="00DB5F90"/>
    <w:rsid w:val="00DE25A7"/>
    <w:rsid w:val="00DE2FE8"/>
    <w:rsid w:val="00DE6D9F"/>
    <w:rsid w:val="00DF5C93"/>
    <w:rsid w:val="00E966BC"/>
    <w:rsid w:val="00EA5442"/>
    <w:rsid w:val="00EB02BF"/>
    <w:rsid w:val="00EF0CD7"/>
    <w:rsid w:val="00EF27D8"/>
    <w:rsid w:val="00EF6FFB"/>
    <w:rsid w:val="00F12781"/>
    <w:rsid w:val="00F31B43"/>
    <w:rsid w:val="00F31D87"/>
    <w:rsid w:val="00F3396C"/>
    <w:rsid w:val="00F536DA"/>
    <w:rsid w:val="00F705F3"/>
    <w:rsid w:val="00F82FA8"/>
    <w:rsid w:val="00FA7546"/>
    <w:rsid w:val="00FB6871"/>
    <w:rsid w:val="00FC034A"/>
    <w:rsid w:val="00FC4DDB"/>
    <w:rsid w:val="00FF171F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7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EF1"/>
    <w:pPr>
      <w:ind w:left="720"/>
      <w:contextualSpacing/>
    </w:pPr>
  </w:style>
  <w:style w:type="table" w:styleId="a9">
    <w:name w:val="Table Grid"/>
    <w:basedOn w:val="a1"/>
    <w:uiPriority w:val="59"/>
    <w:rsid w:val="005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D42AE8"/>
    <w:rPr>
      <w:i/>
      <w:iCs/>
    </w:rPr>
  </w:style>
  <w:style w:type="paragraph" w:customStyle="1" w:styleId="rtejustify">
    <w:name w:val="rtejustify"/>
    <w:basedOn w:val="a"/>
    <w:rsid w:val="00D42A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7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1768-EECC-4716-A5B1-B01BBC63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7</cp:revision>
  <dcterms:created xsi:type="dcterms:W3CDTF">2017-12-20T16:05:00Z</dcterms:created>
  <dcterms:modified xsi:type="dcterms:W3CDTF">2018-04-25T06:15:00Z</dcterms:modified>
</cp:coreProperties>
</file>