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50" w:rsidRDefault="009E695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E6950" w:rsidRDefault="009E6950">
      <w:pPr>
        <w:pStyle w:val="ConsPlusNormal"/>
        <w:jc w:val="both"/>
        <w:outlineLvl w:val="0"/>
      </w:pPr>
    </w:p>
    <w:p w:rsidR="009E6950" w:rsidRDefault="009E6950">
      <w:pPr>
        <w:pStyle w:val="ConsPlusTitle"/>
        <w:jc w:val="center"/>
        <w:outlineLvl w:val="0"/>
      </w:pPr>
      <w:r>
        <w:t>АДМИНИСТРАЦИЯ ЛИПЕЦКОЙ ОБЛАСТИ</w:t>
      </w:r>
    </w:p>
    <w:p w:rsidR="009E6950" w:rsidRDefault="009E6950">
      <w:pPr>
        <w:pStyle w:val="ConsPlusTitle"/>
        <w:jc w:val="center"/>
      </w:pPr>
    </w:p>
    <w:p w:rsidR="009E6950" w:rsidRDefault="009E6950">
      <w:pPr>
        <w:pStyle w:val="ConsPlusTitle"/>
        <w:jc w:val="center"/>
      </w:pPr>
      <w:r>
        <w:t>РАСПОРЯЖЕНИЕ</w:t>
      </w:r>
    </w:p>
    <w:p w:rsidR="009E6950" w:rsidRDefault="009E6950">
      <w:pPr>
        <w:pStyle w:val="ConsPlusTitle"/>
        <w:jc w:val="center"/>
      </w:pPr>
      <w:r>
        <w:t>от 30 октября 2015 г. N 519-р</w:t>
      </w:r>
    </w:p>
    <w:p w:rsidR="009E6950" w:rsidRDefault="009E6950">
      <w:pPr>
        <w:pStyle w:val="ConsPlusTitle"/>
        <w:jc w:val="center"/>
      </w:pPr>
    </w:p>
    <w:p w:rsidR="009E6950" w:rsidRDefault="009E6950">
      <w:pPr>
        <w:pStyle w:val="ConsPlusTitle"/>
        <w:jc w:val="center"/>
      </w:pPr>
      <w:r>
        <w:t>ОБ УТВЕРЖДЕНИИ ПЛАНА МЕРОПРИЯТИЙ ("ДОРОЖНОЙ КАРТЫ")</w:t>
      </w:r>
    </w:p>
    <w:p w:rsidR="009E6950" w:rsidRDefault="009E6950">
      <w:pPr>
        <w:pStyle w:val="ConsPlusTitle"/>
        <w:jc w:val="center"/>
      </w:pPr>
      <w:r>
        <w:t>"ПОВЫШЕНИЕ ЗНАЧЕНИЙ ПОКАЗАТЕЛЕЙ ДОСТУПНОСТИ ДЛЯ ИНВАЛИДОВ</w:t>
      </w:r>
    </w:p>
    <w:p w:rsidR="009E6950" w:rsidRDefault="009E6950">
      <w:pPr>
        <w:pStyle w:val="ConsPlusTitle"/>
        <w:jc w:val="center"/>
      </w:pPr>
      <w:r>
        <w:t>ОБЪЕКТОВ И УСЛУГ НА ТЕРРИТОРИИ ЛИПЕЦКОЙ ОБЛАСТИ</w:t>
      </w:r>
    </w:p>
    <w:p w:rsidR="009E6950" w:rsidRDefault="009E6950">
      <w:pPr>
        <w:pStyle w:val="ConsPlusTitle"/>
        <w:jc w:val="center"/>
      </w:pPr>
      <w:r>
        <w:t>(2015 - 2030 ГОДЫ)"</w:t>
      </w:r>
    </w:p>
    <w:p w:rsidR="009E6950" w:rsidRDefault="009E6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6950">
        <w:trPr>
          <w:jc w:val="center"/>
        </w:trPr>
        <w:tc>
          <w:tcPr>
            <w:tcW w:w="9294" w:type="dxa"/>
            <w:tcBorders>
              <w:top w:val="nil"/>
              <w:left w:val="single" w:sz="24" w:space="0" w:color="CED3F1"/>
              <w:bottom w:val="nil"/>
              <w:right w:val="single" w:sz="24" w:space="0" w:color="F4F3F8"/>
            </w:tcBorders>
            <w:shd w:val="clear" w:color="auto" w:fill="F4F3F8"/>
          </w:tcPr>
          <w:p w:rsidR="009E6950" w:rsidRDefault="009E6950">
            <w:pPr>
              <w:pStyle w:val="ConsPlusNormal"/>
              <w:jc w:val="center"/>
            </w:pPr>
            <w:r>
              <w:rPr>
                <w:color w:val="392C69"/>
              </w:rPr>
              <w:t>Список изменяющих документов</w:t>
            </w:r>
          </w:p>
          <w:p w:rsidR="009E6950" w:rsidRDefault="009E6950">
            <w:pPr>
              <w:pStyle w:val="ConsPlusNormal"/>
              <w:jc w:val="center"/>
            </w:pPr>
            <w:r>
              <w:rPr>
                <w:color w:val="392C69"/>
              </w:rPr>
              <w:t xml:space="preserve">(в ред. </w:t>
            </w:r>
            <w:hyperlink r:id="rId6" w:history="1">
              <w:r>
                <w:rPr>
                  <w:color w:val="0000FF"/>
                </w:rPr>
                <w:t>распоряжения</w:t>
              </w:r>
            </w:hyperlink>
            <w:r>
              <w:rPr>
                <w:color w:val="392C69"/>
              </w:rPr>
              <w:t xml:space="preserve"> администрации Липецкой области от 17.01.2017 N 7-р)</w:t>
            </w:r>
          </w:p>
        </w:tc>
      </w:tr>
    </w:tbl>
    <w:p w:rsidR="009E6950" w:rsidRDefault="009E6950">
      <w:pPr>
        <w:pStyle w:val="ConsPlusNormal"/>
        <w:jc w:val="both"/>
      </w:pPr>
    </w:p>
    <w:p w:rsidR="009E6950" w:rsidRDefault="009E6950">
      <w:pPr>
        <w:pStyle w:val="ConsPlusNormal"/>
        <w:ind w:firstLine="540"/>
        <w:jc w:val="both"/>
      </w:pPr>
      <w:r>
        <w:t xml:space="preserve">В целях реализации </w:t>
      </w:r>
      <w:hyperlink r:id="rId7" w:history="1">
        <w:r>
          <w:rPr>
            <w:color w:val="0000FF"/>
          </w:rPr>
          <w:t>пункта 1 части 4 статьи 26</w:t>
        </w:r>
      </w:hyperlink>
      <w: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w:t>
      </w:r>
      <w:hyperlink r:id="rId8" w:history="1">
        <w:r>
          <w:rPr>
            <w:color w:val="0000FF"/>
          </w:rPr>
          <w:t>постановления</w:t>
        </w:r>
      </w:hyperlink>
      <w:r>
        <w:t xml:space="preserve"> Правительства Российской Федерации от 17 июня 2015 года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9E6950" w:rsidRDefault="009E6950">
      <w:pPr>
        <w:pStyle w:val="ConsPlusNormal"/>
        <w:spacing w:before="220"/>
        <w:ind w:firstLine="540"/>
        <w:jc w:val="both"/>
      </w:pPr>
      <w:r>
        <w:t xml:space="preserve">Утвердить </w:t>
      </w:r>
      <w:hyperlink w:anchor="P36" w:history="1">
        <w:r>
          <w:rPr>
            <w:color w:val="0000FF"/>
          </w:rPr>
          <w:t>план</w:t>
        </w:r>
      </w:hyperlink>
      <w:r>
        <w:t xml:space="preserve"> мероприятий ("дорожную карту") "Повышение значений показателей доступности для инвалидов объектов и услуг на территории Липецкой области (2015 - 2030 годы)" согласно приложению.</w:t>
      </w:r>
    </w:p>
    <w:p w:rsidR="009E6950" w:rsidRDefault="009E6950">
      <w:pPr>
        <w:pStyle w:val="ConsPlusNormal"/>
        <w:jc w:val="both"/>
      </w:pPr>
    </w:p>
    <w:p w:rsidR="009E6950" w:rsidRDefault="009E6950">
      <w:pPr>
        <w:pStyle w:val="ConsPlusNormal"/>
        <w:jc w:val="right"/>
      </w:pPr>
      <w:r>
        <w:t>Глава администрации</w:t>
      </w:r>
    </w:p>
    <w:p w:rsidR="009E6950" w:rsidRDefault="009E6950">
      <w:pPr>
        <w:pStyle w:val="ConsPlusNormal"/>
        <w:jc w:val="right"/>
      </w:pPr>
      <w:r>
        <w:t>Липецкой области</w:t>
      </w:r>
    </w:p>
    <w:p w:rsidR="009E6950" w:rsidRDefault="009E6950">
      <w:pPr>
        <w:pStyle w:val="ConsPlusNormal"/>
        <w:jc w:val="right"/>
      </w:pPr>
      <w:r>
        <w:t>О.П.КОРОЛЕВ</w:t>
      </w:r>
    </w:p>
    <w:p w:rsidR="009E6950" w:rsidRDefault="009E6950">
      <w:pPr>
        <w:pStyle w:val="ConsPlusNormal"/>
        <w:jc w:val="both"/>
      </w:pPr>
    </w:p>
    <w:p w:rsidR="009E6950" w:rsidRDefault="009E6950">
      <w:pPr>
        <w:pStyle w:val="ConsPlusNormal"/>
        <w:jc w:val="both"/>
      </w:pPr>
    </w:p>
    <w:p w:rsidR="009E6950" w:rsidRDefault="009E6950">
      <w:pPr>
        <w:pStyle w:val="ConsPlusNormal"/>
        <w:jc w:val="both"/>
      </w:pPr>
    </w:p>
    <w:p w:rsidR="009E6950" w:rsidRDefault="009E6950">
      <w:pPr>
        <w:pStyle w:val="ConsPlusNormal"/>
        <w:jc w:val="both"/>
      </w:pPr>
    </w:p>
    <w:p w:rsidR="009E6950" w:rsidRDefault="009E6950">
      <w:pPr>
        <w:pStyle w:val="ConsPlusNormal"/>
        <w:jc w:val="both"/>
      </w:pPr>
    </w:p>
    <w:p w:rsidR="009E6950" w:rsidRDefault="009E6950">
      <w:pPr>
        <w:pStyle w:val="ConsPlusNormal"/>
        <w:jc w:val="right"/>
        <w:outlineLvl w:val="0"/>
      </w:pPr>
      <w:r>
        <w:t>Приложение</w:t>
      </w:r>
    </w:p>
    <w:p w:rsidR="009E6950" w:rsidRDefault="009E6950">
      <w:pPr>
        <w:pStyle w:val="ConsPlusNormal"/>
        <w:jc w:val="right"/>
      </w:pPr>
      <w:r>
        <w:t>к распоряжению</w:t>
      </w:r>
    </w:p>
    <w:p w:rsidR="009E6950" w:rsidRDefault="009E6950">
      <w:pPr>
        <w:pStyle w:val="ConsPlusNormal"/>
        <w:jc w:val="right"/>
      </w:pPr>
      <w:r>
        <w:t>администрации Липецкой</w:t>
      </w:r>
    </w:p>
    <w:p w:rsidR="009E6950" w:rsidRDefault="009E6950">
      <w:pPr>
        <w:pStyle w:val="ConsPlusNormal"/>
        <w:jc w:val="right"/>
      </w:pPr>
      <w:r>
        <w:t>области "Об утверждении</w:t>
      </w:r>
    </w:p>
    <w:p w:rsidR="009E6950" w:rsidRDefault="009E6950">
      <w:pPr>
        <w:pStyle w:val="ConsPlusNormal"/>
        <w:jc w:val="right"/>
      </w:pPr>
      <w:r>
        <w:t>плана мероприятий ("дорожной</w:t>
      </w:r>
    </w:p>
    <w:p w:rsidR="009E6950" w:rsidRDefault="009E6950">
      <w:pPr>
        <w:pStyle w:val="ConsPlusNormal"/>
        <w:jc w:val="right"/>
      </w:pPr>
      <w:r>
        <w:t>карты") "Повышение значений</w:t>
      </w:r>
    </w:p>
    <w:p w:rsidR="009E6950" w:rsidRDefault="009E6950">
      <w:pPr>
        <w:pStyle w:val="ConsPlusNormal"/>
        <w:jc w:val="right"/>
      </w:pPr>
      <w:r>
        <w:t>показателей доступности</w:t>
      </w:r>
    </w:p>
    <w:p w:rsidR="009E6950" w:rsidRDefault="009E6950">
      <w:pPr>
        <w:pStyle w:val="ConsPlusNormal"/>
        <w:jc w:val="right"/>
      </w:pPr>
      <w:r>
        <w:t>для инвалидов объектов</w:t>
      </w:r>
    </w:p>
    <w:p w:rsidR="009E6950" w:rsidRDefault="009E6950">
      <w:pPr>
        <w:pStyle w:val="ConsPlusNormal"/>
        <w:jc w:val="right"/>
      </w:pPr>
      <w:r>
        <w:t>и услуг на территории</w:t>
      </w:r>
    </w:p>
    <w:p w:rsidR="009E6950" w:rsidRDefault="009E6950">
      <w:pPr>
        <w:pStyle w:val="ConsPlusNormal"/>
        <w:jc w:val="right"/>
      </w:pPr>
      <w:r>
        <w:t>Липецкой области</w:t>
      </w:r>
    </w:p>
    <w:p w:rsidR="009E6950" w:rsidRDefault="009E6950">
      <w:pPr>
        <w:pStyle w:val="ConsPlusNormal"/>
        <w:jc w:val="right"/>
      </w:pPr>
      <w:r>
        <w:t>(2015 - 2030 годы)"</w:t>
      </w:r>
    </w:p>
    <w:p w:rsidR="009E6950" w:rsidRDefault="009E6950">
      <w:pPr>
        <w:pStyle w:val="ConsPlusNormal"/>
        <w:jc w:val="both"/>
      </w:pPr>
    </w:p>
    <w:p w:rsidR="009E6950" w:rsidRDefault="009E6950">
      <w:pPr>
        <w:pStyle w:val="ConsPlusTitle"/>
        <w:jc w:val="center"/>
      </w:pPr>
      <w:bookmarkStart w:id="0" w:name="P36"/>
      <w:bookmarkEnd w:id="0"/>
      <w:r>
        <w:t>ПЛАН</w:t>
      </w:r>
    </w:p>
    <w:p w:rsidR="009E6950" w:rsidRDefault="009E6950">
      <w:pPr>
        <w:pStyle w:val="ConsPlusTitle"/>
        <w:jc w:val="center"/>
      </w:pPr>
      <w:r>
        <w:t>МЕРОПРИЯТИЙ ("ДОРОЖНАЯ КАРТА") "ПОВЫШЕНИЕ ЗНАЧЕНИЙ</w:t>
      </w:r>
    </w:p>
    <w:p w:rsidR="009E6950" w:rsidRDefault="009E6950">
      <w:pPr>
        <w:pStyle w:val="ConsPlusTitle"/>
        <w:jc w:val="center"/>
      </w:pPr>
      <w:r>
        <w:t>ПОКАЗАТЕЛЕЙ ДОСТУПНОСТИ ДЛЯ ИНВАЛИДОВ ОБЪЕКТОВ И УСЛУГ</w:t>
      </w:r>
    </w:p>
    <w:p w:rsidR="009E6950" w:rsidRDefault="009E6950">
      <w:pPr>
        <w:pStyle w:val="ConsPlusTitle"/>
        <w:jc w:val="center"/>
      </w:pPr>
      <w:r>
        <w:t>НА ТЕРРИТОРИИ ЛИПЕЦКОЙ ОБЛАСТИ (2015 - 2030 ГОДЫ)"</w:t>
      </w:r>
    </w:p>
    <w:p w:rsidR="009E6950" w:rsidRDefault="009E6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6950">
        <w:trPr>
          <w:jc w:val="center"/>
        </w:trPr>
        <w:tc>
          <w:tcPr>
            <w:tcW w:w="9294" w:type="dxa"/>
            <w:tcBorders>
              <w:top w:val="nil"/>
              <w:left w:val="single" w:sz="24" w:space="0" w:color="CED3F1"/>
              <w:bottom w:val="nil"/>
              <w:right w:val="single" w:sz="24" w:space="0" w:color="F4F3F8"/>
            </w:tcBorders>
            <w:shd w:val="clear" w:color="auto" w:fill="F4F3F8"/>
          </w:tcPr>
          <w:p w:rsidR="009E6950" w:rsidRDefault="009E6950">
            <w:pPr>
              <w:pStyle w:val="ConsPlusNormal"/>
              <w:jc w:val="center"/>
            </w:pPr>
            <w:r>
              <w:rPr>
                <w:color w:val="392C69"/>
              </w:rPr>
              <w:t>Список изменяющих документов</w:t>
            </w:r>
          </w:p>
          <w:p w:rsidR="009E6950" w:rsidRDefault="009E6950">
            <w:pPr>
              <w:pStyle w:val="ConsPlusNormal"/>
              <w:jc w:val="center"/>
            </w:pPr>
            <w:r>
              <w:rPr>
                <w:color w:val="392C69"/>
              </w:rPr>
              <w:t xml:space="preserve">(в ред. </w:t>
            </w:r>
            <w:hyperlink r:id="rId9" w:history="1">
              <w:r>
                <w:rPr>
                  <w:color w:val="0000FF"/>
                </w:rPr>
                <w:t>распоряжения</w:t>
              </w:r>
            </w:hyperlink>
            <w:r>
              <w:rPr>
                <w:color w:val="392C69"/>
              </w:rPr>
              <w:t xml:space="preserve"> администрации Липецкой области от 17.01.2017 N 7-р)</w:t>
            </w:r>
          </w:p>
        </w:tc>
      </w:tr>
    </w:tbl>
    <w:p w:rsidR="009E6950" w:rsidRDefault="009E6950">
      <w:pPr>
        <w:pStyle w:val="ConsPlusNormal"/>
        <w:jc w:val="both"/>
      </w:pPr>
    </w:p>
    <w:p w:rsidR="009E6950" w:rsidRDefault="009E6950">
      <w:pPr>
        <w:pStyle w:val="ConsPlusNormal"/>
        <w:jc w:val="center"/>
        <w:outlineLvl w:val="1"/>
      </w:pPr>
      <w:r>
        <w:t>Раздел I. ОБЩЕЕ ОПИСАНИЕ "ДОРОЖНОЙ КАРТЫ"</w:t>
      </w:r>
    </w:p>
    <w:p w:rsidR="009E6950" w:rsidRDefault="009E6950">
      <w:pPr>
        <w:pStyle w:val="ConsPlusNormal"/>
        <w:jc w:val="both"/>
      </w:pPr>
    </w:p>
    <w:p w:rsidR="009E6950" w:rsidRDefault="009E6950">
      <w:pPr>
        <w:pStyle w:val="ConsPlusNormal"/>
        <w:ind w:firstLine="540"/>
        <w:jc w:val="both"/>
        <w:outlineLvl w:val="2"/>
      </w:pPr>
      <w:r>
        <w:t>1. Общие положения.</w:t>
      </w:r>
    </w:p>
    <w:p w:rsidR="009E6950" w:rsidRDefault="009E6950">
      <w:pPr>
        <w:pStyle w:val="ConsPlusNormal"/>
        <w:spacing w:before="220"/>
        <w:ind w:firstLine="540"/>
        <w:jc w:val="both"/>
      </w:pPr>
      <w:r>
        <w:t xml:space="preserve">В апреле 2012 года Российской Федерацией была ратифицирована </w:t>
      </w:r>
      <w:hyperlink r:id="rId10" w:history="1">
        <w:r>
          <w:rPr>
            <w:color w:val="0000FF"/>
          </w:rPr>
          <w:t>Конвенция</w:t>
        </w:r>
      </w:hyperlink>
      <w:r>
        <w:t xml:space="preserve"> о правах инвалидов (далее - Конвенция).</w:t>
      </w:r>
    </w:p>
    <w:p w:rsidR="009E6950" w:rsidRDefault="00DE61E3">
      <w:pPr>
        <w:pStyle w:val="ConsPlusNormal"/>
        <w:spacing w:before="220"/>
        <w:ind w:firstLine="540"/>
        <w:jc w:val="both"/>
      </w:pPr>
      <w:hyperlink r:id="rId11" w:history="1">
        <w:r w:rsidR="009E6950">
          <w:rPr>
            <w:color w:val="0000FF"/>
          </w:rPr>
          <w:t>Конвенция</w:t>
        </w:r>
      </w:hyperlink>
      <w:r w:rsidR="009E6950">
        <w:t xml:space="preserve"> направлена на обеспечение полного участия инвалидов в жизни общества. Государства должны предпринимать все надлежащие меры для обеспечения достаточного жизненного уровня инвалидов, их социальной защиты, устранения существующих препятствий и барьеров. Создание доступной среды является ключевым условием интеграции инвалидов в общество.</w:t>
      </w:r>
    </w:p>
    <w:p w:rsidR="009E6950" w:rsidRDefault="009E6950">
      <w:pPr>
        <w:pStyle w:val="ConsPlusNormal"/>
        <w:spacing w:before="220"/>
        <w:ind w:firstLine="540"/>
        <w:jc w:val="both"/>
      </w:pPr>
      <w:r>
        <w:t xml:space="preserve">В целях реализации принятых на себя Российской Федерацией обязательств в связи с ратификацией </w:t>
      </w:r>
      <w:hyperlink r:id="rId12" w:history="1">
        <w:r>
          <w:rPr>
            <w:color w:val="0000FF"/>
          </w:rPr>
          <w:t>Конвенции</w:t>
        </w:r>
      </w:hyperlink>
      <w:r>
        <w:t xml:space="preserve"> был принят Федеральный </w:t>
      </w:r>
      <w:hyperlink r:id="rId13" w:history="1">
        <w:r>
          <w:rPr>
            <w:color w:val="0000FF"/>
          </w:rPr>
          <w:t>закон</w:t>
        </w:r>
      </w:hyperlink>
      <w: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E6950" w:rsidRDefault="009E6950">
      <w:pPr>
        <w:pStyle w:val="ConsPlusNormal"/>
        <w:spacing w:before="220"/>
        <w:ind w:firstLine="540"/>
        <w:jc w:val="both"/>
      </w:pPr>
      <w:r>
        <w:t xml:space="preserve">Во исполнение вышеназванного Федерального </w:t>
      </w:r>
      <w:hyperlink r:id="rId14" w:history="1">
        <w:r>
          <w:rPr>
            <w:color w:val="0000FF"/>
          </w:rPr>
          <w:t>закона</w:t>
        </w:r>
      </w:hyperlink>
      <w:r>
        <w:t xml:space="preserve"> было принято </w:t>
      </w:r>
      <w:hyperlink r:id="rId15" w:history="1">
        <w:r>
          <w:rPr>
            <w:color w:val="0000FF"/>
          </w:rPr>
          <w:t>постановление</w:t>
        </w:r>
      </w:hyperlink>
      <w: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федеральные органы исполнительной власти, органы исполнительной власти субъектов Российской Федерации, органы местного самоуправления должны разработать планы мероприятий по повышению значений доступности объектов и услуг для инвалидов.</w:t>
      </w:r>
    </w:p>
    <w:p w:rsidR="009E6950" w:rsidRDefault="009E6950">
      <w:pPr>
        <w:pStyle w:val="ConsPlusNormal"/>
        <w:spacing w:before="220"/>
        <w:ind w:firstLine="540"/>
        <w:jc w:val="both"/>
      </w:pPr>
      <w:r>
        <w:t>План мероприятий по повышению значений показателей доступности для инвалидов объектов и услуг на территории Липецкой области (далее - "дорожная карта") является документом планирования взаимоувязанных по срокам реализации и исполнителям мероприятий, проводимых в целях поэтапного обеспечения для инвалидов условий доступности объектов и услуг.</w:t>
      </w:r>
    </w:p>
    <w:p w:rsidR="009E6950" w:rsidRDefault="009E6950">
      <w:pPr>
        <w:pStyle w:val="ConsPlusNormal"/>
        <w:spacing w:before="220"/>
        <w:ind w:firstLine="540"/>
        <w:jc w:val="both"/>
      </w:pPr>
      <w:r>
        <w:t>План мероприятий ("дорожная карта") по повышению значений показателей доступности для инвалидов объектов и услуг разработан во исполнение:</w:t>
      </w:r>
    </w:p>
    <w:p w:rsidR="009E6950" w:rsidRDefault="00DE61E3">
      <w:pPr>
        <w:pStyle w:val="ConsPlusNormal"/>
        <w:spacing w:before="220"/>
        <w:ind w:firstLine="540"/>
        <w:jc w:val="both"/>
      </w:pPr>
      <w:hyperlink r:id="rId16" w:history="1">
        <w:r w:rsidR="009E6950">
          <w:rPr>
            <w:color w:val="0000FF"/>
          </w:rPr>
          <w:t>Конвенции</w:t>
        </w:r>
      </w:hyperlink>
      <w:r w:rsidR="009E6950">
        <w:t xml:space="preserve"> ООН о правах инвалидов;</w:t>
      </w:r>
    </w:p>
    <w:p w:rsidR="009E6950" w:rsidRDefault="009E6950">
      <w:pPr>
        <w:pStyle w:val="ConsPlusNormal"/>
        <w:spacing w:before="220"/>
        <w:ind w:firstLine="540"/>
        <w:jc w:val="both"/>
      </w:pPr>
      <w:r>
        <w:t xml:space="preserve">Федерального </w:t>
      </w:r>
      <w:hyperlink r:id="rId17" w:history="1">
        <w:r>
          <w:rPr>
            <w:color w:val="0000FF"/>
          </w:rPr>
          <w:t>закона</w:t>
        </w:r>
      </w:hyperlink>
      <w:r>
        <w:t xml:space="preserve"> от 24 ноября 1995 года N 181-ФЗ "О социальной защите инвалидов в Российской Федерации";</w:t>
      </w:r>
    </w:p>
    <w:p w:rsidR="009E6950" w:rsidRDefault="009E6950">
      <w:pPr>
        <w:pStyle w:val="ConsPlusNormal"/>
        <w:spacing w:before="220"/>
        <w:ind w:firstLine="540"/>
        <w:jc w:val="both"/>
      </w:pPr>
      <w:r>
        <w:t xml:space="preserve">Федерального </w:t>
      </w:r>
      <w:hyperlink r:id="rId18" w:history="1">
        <w:r>
          <w:rPr>
            <w:color w:val="0000FF"/>
          </w:rPr>
          <w:t>закона</w:t>
        </w:r>
      </w:hyperlink>
      <w:r>
        <w:t xml:space="preserve"> от 01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E6950" w:rsidRDefault="00DE61E3">
      <w:pPr>
        <w:pStyle w:val="ConsPlusNormal"/>
        <w:spacing w:before="220"/>
        <w:ind w:firstLine="540"/>
        <w:jc w:val="both"/>
      </w:pPr>
      <w:hyperlink r:id="rId19" w:history="1">
        <w:r w:rsidR="009E6950">
          <w:rPr>
            <w:color w:val="0000FF"/>
          </w:rPr>
          <w:t>постановления</w:t>
        </w:r>
      </w:hyperlink>
      <w:r w:rsidR="009E6950">
        <w:t xml:space="preserve"> Правительства Российской Федерации от 17 июня 2015 года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9E6950" w:rsidRDefault="009E6950">
      <w:pPr>
        <w:pStyle w:val="ConsPlusNormal"/>
        <w:jc w:val="both"/>
      </w:pPr>
    </w:p>
    <w:p w:rsidR="009E6950" w:rsidRDefault="009E6950">
      <w:pPr>
        <w:pStyle w:val="ConsPlusNormal"/>
        <w:ind w:firstLine="540"/>
        <w:jc w:val="both"/>
        <w:outlineLvl w:val="2"/>
      </w:pPr>
      <w:r>
        <w:lastRenderedPageBreak/>
        <w:t>2. Анализ ситуации в сфере создания доступности для инвалидов объектов и услуг на территории области и имеющиеся проблемы.</w:t>
      </w:r>
    </w:p>
    <w:p w:rsidR="009E6950" w:rsidRDefault="009E6950">
      <w:pPr>
        <w:pStyle w:val="ConsPlusNormal"/>
        <w:spacing w:before="220"/>
        <w:ind w:firstLine="540"/>
        <w:jc w:val="both"/>
      </w:pPr>
      <w:r>
        <w:t>По состоянию на 1 сентября 2015 года в Липецкой области проживает 132,4 тыс. инвалидов и 4,02 тыс. детей-инвалидов.</w:t>
      </w:r>
    </w:p>
    <w:p w:rsidR="009E6950" w:rsidRDefault="009E6950">
      <w:pPr>
        <w:pStyle w:val="ConsPlusNormal"/>
        <w:spacing w:before="220"/>
        <w:ind w:firstLine="540"/>
        <w:jc w:val="both"/>
      </w:pPr>
      <w:r>
        <w:t>По данным мониторинга органов социальной защиты населения, в области 1316 инвалидов-колясочников, 4790 инвалидов с нарушением функции зрения, 1733 инвалида с нарушением функции слуха.</w:t>
      </w:r>
    </w:p>
    <w:p w:rsidR="009E6950" w:rsidRDefault="009E6950">
      <w:pPr>
        <w:pStyle w:val="ConsPlusNormal"/>
        <w:spacing w:before="220"/>
        <w:ind w:firstLine="540"/>
        <w:jc w:val="both"/>
      </w:pPr>
      <w:r>
        <w:t xml:space="preserve">Задачи по повышению уровня доступности для инвалидов областных организаций социальной сферы и по интеграции инвалидов в общество в период с 2003 по 2008 год в Липецкой области решались в рамках реализации областной целевой </w:t>
      </w:r>
      <w:hyperlink r:id="rId20" w:history="1">
        <w:r>
          <w:rPr>
            <w:color w:val="0000FF"/>
          </w:rPr>
          <w:t>программы</w:t>
        </w:r>
      </w:hyperlink>
      <w:r>
        <w:t xml:space="preserve"> "</w:t>
      </w:r>
      <w:proofErr w:type="spellStart"/>
      <w:r>
        <w:t>Безбарьерная</w:t>
      </w:r>
      <w:proofErr w:type="spellEnd"/>
      <w:r>
        <w:t xml:space="preserve"> среда жизнедеятельности инвалидов и других маломобильных групп населения". В результате реализации названной областной программы были выполнены мероприятия по установке пандусов, поручней, обустройству санузлов, приобретению </w:t>
      </w:r>
      <w:proofErr w:type="spellStart"/>
      <w:r>
        <w:t>спецавтотранспорта</w:t>
      </w:r>
      <w:proofErr w:type="spellEnd"/>
      <w:r>
        <w:t xml:space="preserve"> на сумму 47,3 млн. рублей. Вместе с тем при реализации мероприятий названных программ не учитывались особые потребности инвалидов исходя из преимущественно нарушенных функций и ограничений жизнедеятельности (слепых, слабовидящих, глухих, слабослышащих, с нарушением функций опорно-двигательного аппарата).</w:t>
      </w:r>
    </w:p>
    <w:p w:rsidR="009E6950" w:rsidRDefault="009E6950">
      <w:pPr>
        <w:pStyle w:val="ConsPlusNormal"/>
        <w:spacing w:before="220"/>
        <w:ind w:firstLine="540"/>
        <w:jc w:val="both"/>
      </w:pPr>
      <w:r>
        <w:t xml:space="preserve">В 2011 году постановлением администрации Липецкой области от 13.05.2011 N 156 была утверждена областная целевая </w:t>
      </w:r>
      <w:hyperlink r:id="rId21" w:history="1">
        <w:r>
          <w:rPr>
            <w:color w:val="0000FF"/>
          </w:rPr>
          <w:t>программа</w:t>
        </w:r>
      </w:hyperlink>
      <w:r>
        <w:t xml:space="preserve"> "Доступная среда на 2011 - 2015 годы". В связи с переходом с 2014 года субъектов РФ на реализацию государственных программ субъектов РФ областная </w:t>
      </w:r>
      <w:hyperlink r:id="rId22" w:history="1">
        <w:r>
          <w:rPr>
            <w:color w:val="0000FF"/>
          </w:rPr>
          <w:t>программа</w:t>
        </w:r>
      </w:hyperlink>
      <w:r>
        <w:t xml:space="preserve"> была завершена в 2013 году. С 2014 года мероприятия по созданию доступной среды для инвалидов и других маломобильных групп населения выполняются в рамках </w:t>
      </w:r>
      <w:hyperlink r:id="rId23" w:history="1">
        <w:r>
          <w:rPr>
            <w:color w:val="0000FF"/>
          </w:rPr>
          <w:t>подпрограммы</w:t>
        </w:r>
      </w:hyperlink>
      <w:r>
        <w:t xml:space="preserve"> "Доступная среда" государственной программы Липецкой области "Социальная поддержка граждан, реализация семейно-демографической политики" на 2014 - 2020 годы.</w:t>
      </w:r>
    </w:p>
    <w:p w:rsidR="009E6950" w:rsidRDefault="009E6950">
      <w:pPr>
        <w:pStyle w:val="ConsPlusNormal"/>
        <w:spacing w:before="220"/>
        <w:ind w:firstLine="540"/>
        <w:jc w:val="both"/>
      </w:pPr>
      <w:r>
        <w:t>В 2011 году в рамках областной программы по созданию доступной среды была приобретена автоматизированная информационная система "Доступная среда" для автоматизации работ по паспортизации объектов социальной инфраструктуры, создан специализированный информационный портал для инвалидов "Доступная среда Липецкой области", на котором размещена "Карта доступности объектов Липецкой области".</w:t>
      </w:r>
    </w:p>
    <w:p w:rsidR="009E6950" w:rsidRDefault="009E6950">
      <w:pPr>
        <w:pStyle w:val="ConsPlusNormal"/>
        <w:spacing w:before="220"/>
        <w:ind w:firstLine="540"/>
        <w:jc w:val="both"/>
      </w:pPr>
      <w:r>
        <w:t>В настоящее время в Липецкой области осуществлена оценка состояния доступности путем паспортизации для 628 областных объектов, в том числе:</w:t>
      </w:r>
    </w:p>
    <w:p w:rsidR="009E6950" w:rsidRDefault="009E6950">
      <w:pPr>
        <w:pStyle w:val="ConsPlusNormal"/>
        <w:spacing w:before="220"/>
        <w:ind w:firstLine="540"/>
        <w:jc w:val="both"/>
      </w:pPr>
      <w:r>
        <w:t>444 - объекты здравоохранения;</w:t>
      </w:r>
    </w:p>
    <w:p w:rsidR="009E6950" w:rsidRDefault="009E6950">
      <w:pPr>
        <w:pStyle w:val="ConsPlusNormal"/>
        <w:spacing w:before="220"/>
        <w:ind w:firstLine="540"/>
        <w:jc w:val="both"/>
      </w:pPr>
      <w:r>
        <w:t>94 - объекты образования;</w:t>
      </w:r>
    </w:p>
    <w:p w:rsidR="009E6950" w:rsidRDefault="009E6950">
      <w:pPr>
        <w:pStyle w:val="ConsPlusNormal"/>
        <w:spacing w:before="220"/>
        <w:ind w:firstLine="540"/>
        <w:jc w:val="both"/>
      </w:pPr>
      <w:r>
        <w:t>59 - объекты социальной защиты населения;</w:t>
      </w:r>
    </w:p>
    <w:p w:rsidR="009E6950" w:rsidRDefault="009E6950">
      <w:pPr>
        <w:pStyle w:val="ConsPlusNormal"/>
        <w:spacing w:before="220"/>
        <w:ind w:firstLine="540"/>
        <w:jc w:val="both"/>
      </w:pPr>
      <w:r>
        <w:t>23 - объекты службы занятости;</w:t>
      </w:r>
    </w:p>
    <w:p w:rsidR="009E6950" w:rsidRDefault="009E6950">
      <w:pPr>
        <w:pStyle w:val="ConsPlusNormal"/>
        <w:spacing w:before="220"/>
        <w:ind w:firstLine="540"/>
        <w:jc w:val="both"/>
      </w:pPr>
      <w:r>
        <w:t>6 - объекты культуры;</w:t>
      </w:r>
    </w:p>
    <w:p w:rsidR="009E6950" w:rsidRDefault="009E6950">
      <w:pPr>
        <w:pStyle w:val="ConsPlusNormal"/>
        <w:spacing w:before="220"/>
        <w:ind w:firstLine="540"/>
        <w:jc w:val="both"/>
      </w:pPr>
      <w:r>
        <w:t>1 - спортивный объект;</w:t>
      </w:r>
    </w:p>
    <w:p w:rsidR="009E6950" w:rsidRDefault="009E6950">
      <w:pPr>
        <w:pStyle w:val="ConsPlusNormal"/>
        <w:spacing w:before="220"/>
        <w:ind w:firstLine="540"/>
        <w:jc w:val="both"/>
      </w:pPr>
      <w:r>
        <w:t>1 - объект транспорта.</w:t>
      </w:r>
    </w:p>
    <w:p w:rsidR="009E6950" w:rsidRDefault="009E6950">
      <w:pPr>
        <w:pStyle w:val="ConsPlusNormal"/>
        <w:spacing w:before="220"/>
        <w:ind w:firstLine="540"/>
        <w:jc w:val="both"/>
      </w:pPr>
      <w:r>
        <w:t>По итогам паспортизации для инвалидов доступны 13% областных объектов.</w:t>
      </w:r>
    </w:p>
    <w:p w:rsidR="009E6950" w:rsidRDefault="009E6950">
      <w:pPr>
        <w:pStyle w:val="ConsPlusNormal"/>
        <w:spacing w:before="220"/>
        <w:ind w:firstLine="540"/>
        <w:jc w:val="both"/>
      </w:pPr>
      <w:r>
        <w:t xml:space="preserve">Для повышения уровня доступности для инвалидов объектов социальной инфраструктуры в ходе реализации </w:t>
      </w:r>
      <w:hyperlink r:id="rId24" w:history="1">
        <w:r>
          <w:rPr>
            <w:color w:val="0000FF"/>
          </w:rPr>
          <w:t>подпрограммы</w:t>
        </w:r>
      </w:hyperlink>
      <w:r>
        <w:t xml:space="preserve"> "Доступная среда" осуществляется установка пандусов, поручней, </w:t>
      </w:r>
      <w:r>
        <w:lastRenderedPageBreak/>
        <w:t>лифтов, подъемников, табличек со шрифтом Брайля, тактильных направляющих для инвалидов по зрению, средств информации для инвалидов по слуху.</w:t>
      </w:r>
    </w:p>
    <w:p w:rsidR="009E6950" w:rsidRDefault="009E6950">
      <w:pPr>
        <w:pStyle w:val="ConsPlusNormal"/>
        <w:spacing w:before="220"/>
        <w:ind w:firstLine="540"/>
        <w:jc w:val="both"/>
      </w:pPr>
      <w:r>
        <w:t>Кроме этого, ежегодно проводится социологическое исследование мнения инвалидов о доступности объектов и услуг и об отношении общества к проблемам инвалидов, проводятся обучающие семинары для специалистов исполнительных органов власти, органов местного самоуправления, занимающихся вопросами по созданию доступной среды, изготавливается и размещается социальная реклама на тему формирования доступной среды и позитивного образа инвалидов в обществе.</w:t>
      </w:r>
    </w:p>
    <w:p w:rsidR="009E6950" w:rsidRDefault="009E6950">
      <w:pPr>
        <w:pStyle w:val="ConsPlusNormal"/>
        <w:spacing w:before="220"/>
        <w:ind w:firstLine="540"/>
        <w:jc w:val="both"/>
      </w:pPr>
      <w:r>
        <w:t xml:space="preserve">Вместе с тем в рамках реализации областной </w:t>
      </w:r>
      <w:hyperlink r:id="rId25" w:history="1">
        <w:r>
          <w:rPr>
            <w:color w:val="0000FF"/>
          </w:rPr>
          <w:t>подпрограммы</w:t>
        </w:r>
      </w:hyperlink>
      <w:r>
        <w:t xml:space="preserve"> "Доступная среда" осуществляется адаптация для инвалидов только наиболее значимых, приоритетных объектов социальной инфраструктуры, к концу 2020 года должны стать доступны 229 областных приоритетных объектов.</w:t>
      </w:r>
    </w:p>
    <w:p w:rsidR="009E6950" w:rsidRDefault="009E6950">
      <w:pPr>
        <w:pStyle w:val="ConsPlusNormal"/>
        <w:spacing w:before="220"/>
        <w:ind w:firstLine="540"/>
        <w:jc w:val="both"/>
      </w:pPr>
      <w:r>
        <w:t>В рамках реализации "дорожной карты" перед областью стоит задача адаптировать для доступа инвалидов все областные объекты социальной инфраструктуры, в которых оказываются услуги населению, в сферах здравоохранения, образования, культуры, спорта, социальной защиты населения, занятости населения, транспорта, всего 1001 объектов, в том числе:</w:t>
      </w:r>
    </w:p>
    <w:p w:rsidR="009E6950" w:rsidRDefault="009E6950">
      <w:pPr>
        <w:pStyle w:val="ConsPlusNormal"/>
        <w:jc w:val="both"/>
      </w:pPr>
      <w:r>
        <w:t xml:space="preserve">(в ред. </w:t>
      </w:r>
      <w:hyperlink r:id="rId26" w:history="1">
        <w:r>
          <w:rPr>
            <w:color w:val="0000FF"/>
          </w:rPr>
          <w:t>распоряжения</w:t>
        </w:r>
      </w:hyperlink>
      <w:r>
        <w:t xml:space="preserve"> администрации Липецкой области от 17.01.2017 N 7-р)</w:t>
      </w:r>
    </w:p>
    <w:p w:rsidR="009E6950" w:rsidRDefault="009E6950">
      <w:pPr>
        <w:pStyle w:val="ConsPlusNormal"/>
        <w:spacing w:before="220"/>
        <w:ind w:firstLine="540"/>
        <w:jc w:val="both"/>
      </w:pPr>
      <w:r>
        <w:t>737 областных объектов здравоохранения;</w:t>
      </w:r>
    </w:p>
    <w:p w:rsidR="009E6950" w:rsidRDefault="009E6950">
      <w:pPr>
        <w:pStyle w:val="ConsPlusNormal"/>
        <w:spacing w:before="220"/>
        <w:ind w:firstLine="540"/>
        <w:jc w:val="both"/>
      </w:pPr>
      <w:r>
        <w:t>94 областных объекта образования;</w:t>
      </w:r>
    </w:p>
    <w:p w:rsidR="009E6950" w:rsidRDefault="009E6950">
      <w:pPr>
        <w:pStyle w:val="ConsPlusNormal"/>
        <w:spacing w:before="220"/>
        <w:ind w:firstLine="540"/>
        <w:jc w:val="both"/>
      </w:pPr>
      <w:r>
        <w:t>16 областных объектов культуры;</w:t>
      </w:r>
    </w:p>
    <w:p w:rsidR="009E6950" w:rsidRDefault="009E6950">
      <w:pPr>
        <w:pStyle w:val="ConsPlusNormal"/>
        <w:spacing w:before="220"/>
        <w:ind w:firstLine="540"/>
        <w:jc w:val="both"/>
      </w:pPr>
      <w:r>
        <w:t>4 областных спортивных объекта;</w:t>
      </w:r>
    </w:p>
    <w:p w:rsidR="009E6950" w:rsidRDefault="009E6950">
      <w:pPr>
        <w:pStyle w:val="ConsPlusNormal"/>
        <w:spacing w:before="220"/>
        <w:ind w:firstLine="540"/>
        <w:jc w:val="both"/>
      </w:pPr>
      <w:r>
        <w:t>23 областных объекта в сфере занятости;</w:t>
      </w:r>
    </w:p>
    <w:p w:rsidR="009E6950" w:rsidRDefault="009E6950">
      <w:pPr>
        <w:pStyle w:val="ConsPlusNormal"/>
        <w:spacing w:before="220"/>
        <w:ind w:firstLine="540"/>
        <w:jc w:val="both"/>
      </w:pPr>
      <w:r>
        <w:t>103 областных объекта в сфере социальной защиты населения;</w:t>
      </w:r>
    </w:p>
    <w:p w:rsidR="009E6950" w:rsidRDefault="009E6950">
      <w:pPr>
        <w:pStyle w:val="ConsPlusNormal"/>
        <w:spacing w:before="220"/>
        <w:ind w:firstLine="540"/>
        <w:jc w:val="both"/>
      </w:pPr>
      <w:r>
        <w:t>1 областной объект в сфере транспортной инфраструктуры;</w:t>
      </w:r>
    </w:p>
    <w:p w:rsidR="009E6950" w:rsidRDefault="009E6950">
      <w:pPr>
        <w:pStyle w:val="ConsPlusNormal"/>
        <w:spacing w:before="220"/>
        <w:ind w:firstLine="540"/>
        <w:jc w:val="both"/>
      </w:pPr>
      <w:r>
        <w:t>23 областных объекта в сфере информации и связи.</w:t>
      </w:r>
    </w:p>
    <w:p w:rsidR="009E6950" w:rsidRDefault="009E6950">
      <w:pPr>
        <w:pStyle w:val="ConsPlusNormal"/>
        <w:jc w:val="both"/>
      </w:pPr>
      <w:r>
        <w:t xml:space="preserve">(абзац введен </w:t>
      </w:r>
      <w:hyperlink r:id="rId27" w:history="1">
        <w:r>
          <w:rPr>
            <w:color w:val="0000FF"/>
          </w:rPr>
          <w:t>распоряжением</w:t>
        </w:r>
      </w:hyperlink>
      <w:r>
        <w:t xml:space="preserve"> администрации Липецкой области от 17.01.2017 N 7-р)</w:t>
      </w:r>
    </w:p>
    <w:p w:rsidR="009E6950" w:rsidRDefault="009E6950">
      <w:pPr>
        <w:pStyle w:val="ConsPlusNormal"/>
        <w:spacing w:before="220"/>
        <w:ind w:firstLine="540"/>
        <w:jc w:val="both"/>
      </w:pPr>
      <w:r>
        <w:t>Кроме доступности областных объектов необходимо решить задачи по обеспечению доступности оказываемых на объектах услуг.</w:t>
      </w:r>
    </w:p>
    <w:p w:rsidR="009E6950" w:rsidRDefault="009E6950">
      <w:pPr>
        <w:pStyle w:val="ConsPlusNormal"/>
        <w:spacing w:before="220"/>
        <w:ind w:firstLine="540"/>
        <w:jc w:val="both"/>
      </w:pPr>
      <w:r>
        <w:t>Переходный период, в течение которого в Липецкой области планируется обеспечить доступность для инвалидов областных объектов и услуг, определен до 2030 года.</w:t>
      </w:r>
    </w:p>
    <w:p w:rsidR="009E6950" w:rsidRDefault="009E6950">
      <w:pPr>
        <w:pStyle w:val="ConsPlusNormal"/>
        <w:spacing w:before="220"/>
        <w:ind w:firstLine="540"/>
        <w:jc w:val="both"/>
      </w:pPr>
      <w:r>
        <w:t>Задача всех органов исполнительной власти довести показатель доступности объектов социальной инфраструктуры до 100 процентов. Однако отсутствие возможности по оборудованию зданий, являющихся объектами культурного наследия, не позволяет провести работы по адаптации объектов в сфере культуры в полном объеме с учетом нужд инвалидов. К 2030 году будут доступны 67% областных объектов культуры.</w:t>
      </w:r>
    </w:p>
    <w:p w:rsidR="009E6950" w:rsidRDefault="009E6950">
      <w:pPr>
        <w:pStyle w:val="ConsPlusNormal"/>
        <w:spacing w:before="220"/>
        <w:ind w:firstLine="540"/>
        <w:jc w:val="both"/>
      </w:pPr>
      <w:r>
        <w:t>Во всех зданиях, в которых до проведения капитального ремонта или реконструкции невозможно обеспечить условия доступности для инвалидов, исполнительными органами государственной власти Липецкой области будут приниматься меры для обеспечения доступа инвалидов к месту предоставления услуги либо, когда это возможно, предоставления необходимой услуги по месту жительства или в дистанционном режиме.</w:t>
      </w:r>
    </w:p>
    <w:p w:rsidR="009E6950" w:rsidRDefault="009E6950">
      <w:pPr>
        <w:pStyle w:val="ConsPlusNormal"/>
        <w:spacing w:before="220"/>
        <w:ind w:firstLine="540"/>
        <w:jc w:val="both"/>
      </w:pPr>
      <w:r>
        <w:t xml:space="preserve">После внесения изменения в </w:t>
      </w:r>
      <w:hyperlink r:id="rId28" w:history="1">
        <w:r>
          <w:rPr>
            <w:color w:val="0000FF"/>
          </w:rPr>
          <w:t>постановление</w:t>
        </w:r>
      </w:hyperlink>
      <w:r>
        <w:t xml:space="preserve"> администрации Липецкой области от 09.08.2011 </w:t>
      </w:r>
      <w:r>
        <w:lastRenderedPageBreak/>
        <w:t>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государственных услуг" во все административные регламенты предоставления государственных услуг будут включены требования к обеспечению доступности для инвалидов помещений, в которых предоставляются государственные услуги в соответствии с законодательством Российской Федерации о социальной защите инвалидов.</w:t>
      </w:r>
    </w:p>
    <w:p w:rsidR="009E6950" w:rsidRDefault="009E6950">
      <w:pPr>
        <w:pStyle w:val="ConsPlusNormal"/>
        <w:spacing w:before="220"/>
        <w:ind w:firstLine="540"/>
        <w:jc w:val="both"/>
      </w:pPr>
      <w:r>
        <w:t xml:space="preserve">В настоящее время в Липецкой области работа по созданию доступной среды ведется не только в рамках областной </w:t>
      </w:r>
      <w:hyperlink r:id="rId29" w:history="1">
        <w:r>
          <w:rPr>
            <w:color w:val="0000FF"/>
          </w:rPr>
          <w:t>подпрограммы</w:t>
        </w:r>
      </w:hyperlink>
      <w:r>
        <w:t xml:space="preserve"> "Доступная среда".</w:t>
      </w:r>
    </w:p>
    <w:p w:rsidR="009E6950" w:rsidRDefault="009E6950">
      <w:pPr>
        <w:pStyle w:val="ConsPlusNormal"/>
        <w:spacing w:before="220"/>
        <w:ind w:firstLine="540"/>
        <w:jc w:val="both"/>
      </w:pPr>
      <w:r>
        <w:t xml:space="preserve">Согласно </w:t>
      </w:r>
      <w:hyperlink r:id="rId30" w:history="1">
        <w:r>
          <w:rPr>
            <w:color w:val="0000FF"/>
          </w:rPr>
          <w:t>статье 15</w:t>
        </w:r>
      </w:hyperlink>
      <w:r>
        <w:t xml:space="preserve"> Федерального закона от 24 ноября 1995 года N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9E6950" w:rsidRDefault="009E6950">
      <w:pPr>
        <w:pStyle w:val="ConsPlusNormal"/>
        <w:spacing w:before="220"/>
        <w:ind w:firstLine="540"/>
        <w:jc w:val="both"/>
      </w:pPr>
      <w:r>
        <w:t>В связи с этим согласно действующему градостроительному законодательству строительство в Липецкой области осуществляется на основании проектной документации, прошедшей экспертизу, в том числе экспертизу проектных решений в части выполнения Свода правил "Доступность зданий и сооружений для маломобильных групп населения".</w:t>
      </w:r>
    </w:p>
    <w:p w:rsidR="009E6950" w:rsidRDefault="009E6950">
      <w:pPr>
        <w:pStyle w:val="ConsPlusNormal"/>
        <w:spacing w:before="220"/>
        <w:ind w:firstLine="540"/>
        <w:jc w:val="both"/>
      </w:pPr>
      <w:r>
        <w:t>Обеспечение доступности в сфере потребительского рынка координирует управление потребительского рынка и ценовой политики области.</w:t>
      </w:r>
    </w:p>
    <w:p w:rsidR="009E6950" w:rsidRDefault="009E6950">
      <w:pPr>
        <w:pStyle w:val="ConsPlusNormal"/>
        <w:spacing w:before="220"/>
        <w:ind w:firstLine="540"/>
        <w:jc w:val="both"/>
      </w:pPr>
      <w:r>
        <w:t>В сфере использования автомобильных дорог и осуществления дорожной деятельности органы местного самоуправления городских округов и городских поселений разрабатывают и обеспечивают реализацию комплексных мер, направленных на обеспечение в соответствии с требованиями федерального законодательства условий доступности для инвалидов автомобильных дорог общего пользования местного значения, в том числе:</w:t>
      </w:r>
    </w:p>
    <w:p w:rsidR="009E6950" w:rsidRDefault="009E6950">
      <w:pPr>
        <w:pStyle w:val="ConsPlusNormal"/>
        <w:spacing w:before="220"/>
        <w:ind w:firstLine="540"/>
        <w:jc w:val="both"/>
      </w:pPr>
      <w:r>
        <w:t>дублирование на остановочных пунктах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9E6950" w:rsidRDefault="009E6950">
      <w:pPr>
        <w:pStyle w:val="ConsPlusNormal"/>
        <w:spacing w:before="220"/>
        <w:ind w:firstLine="540"/>
        <w:jc w:val="both"/>
      </w:pPr>
      <w:r>
        <w:t>оборудование наземных пешеходных переходов бордюрными пандусами, подземных и надземных пешеходных переходов пандусами или подъемными устройствами;</w:t>
      </w:r>
    </w:p>
    <w:p w:rsidR="009E6950" w:rsidRDefault="009E6950">
      <w:pPr>
        <w:pStyle w:val="ConsPlusNormal"/>
        <w:spacing w:before="220"/>
        <w:ind w:firstLine="540"/>
        <w:jc w:val="both"/>
      </w:pPr>
      <w:r>
        <w:t>оснащение средствами, обеспечивающими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E6950" w:rsidRDefault="009E6950">
      <w:pPr>
        <w:pStyle w:val="ConsPlusNormal"/>
        <w:spacing w:before="220"/>
        <w:ind w:firstLine="540"/>
        <w:jc w:val="both"/>
      </w:pPr>
      <w:r>
        <w:t>оборудование стоянок (остановок) автотранспортных средств, мест отдыха, расположенных вдоль автомобильных дорог общего пользования местного значения, местами для парковки специальных автотранспортных средств для инвалидов.</w:t>
      </w:r>
    </w:p>
    <w:p w:rsidR="009E6950" w:rsidRDefault="009E6950">
      <w:pPr>
        <w:pStyle w:val="ConsPlusNormal"/>
        <w:jc w:val="both"/>
      </w:pPr>
      <w:r>
        <w:t xml:space="preserve">(введено </w:t>
      </w:r>
      <w:hyperlink r:id="rId31" w:history="1">
        <w:r>
          <w:rPr>
            <w:color w:val="0000FF"/>
          </w:rPr>
          <w:t>распоряжением</w:t>
        </w:r>
      </w:hyperlink>
      <w:r>
        <w:t xml:space="preserve"> администрации Липецкой области от 17.01.2017 N 7-р)</w:t>
      </w:r>
    </w:p>
    <w:p w:rsidR="009E6950" w:rsidRDefault="009E6950">
      <w:pPr>
        <w:pStyle w:val="ConsPlusNormal"/>
        <w:jc w:val="both"/>
      </w:pPr>
    </w:p>
    <w:p w:rsidR="009E6950" w:rsidRDefault="009E6950">
      <w:pPr>
        <w:pStyle w:val="ConsPlusNormal"/>
        <w:ind w:firstLine="540"/>
        <w:jc w:val="both"/>
        <w:outlineLvl w:val="2"/>
      </w:pPr>
      <w:r>
        <w:t>3. Цели "дорожной карты":</w:t>
      </w:r>
    </w:p>
    <w:p w:rsidR="009E6950" w:rsidRDefault="009E6950">
      <w:pPr>
        <w:pStyle w:val="ConsPlusNormal"/>
        <w:spacing w:before="220"/>
        <w:ind w:firstLine="540"/>
        <w:jc w:val="both"/>
      </w:pPr>
      <w:r>
        <w:t>1) совершенствование правового регулирования в сфере обеспечения доступности для инвалидов объектов и услуг;</w:t>
      </w:r>
    </w:p>
    <w:p w:rsidR="009E6950" w:rsidRDefault="009E6950">
      <w:pPr>
        <w:pStyle w:val="ConsPlusNormal"/>
        <w:spacing w:before="220"/>
        <w:ind w:firstLine="540"/>
        <w:jc w:val="both"/>
      </w:pPr>
      <w:r>
        <w:lastRenderedPageBreak/>
        <w:t>2) поэтапное обеспечение доступности для инвалидов всех областных объектов, на которых оказываются услуги населению, а также оказываемых на них услуг.</w:t>
      </w:r>
    </w:p>
    <w:p w:rsidR="009E6950" w:rsidRDefault="009E6950">
      <w:pPr>
        <w:pStyle w:val="ConsPlusNormal"/>
        <w:spacing w:before="220"/>
        <w:ind w:firstLine="540"/>
        <w:jc w:val="both"/>
      </w:pPr>
      <w:r>
        <w:t>Для достижения поставленных целей необходимо решить следующие задачи:</w:t>
      </w:r>
    </w:p>
    <w:p w:rsidR="009E6950" w:rsidRDefault="009E6950">
      <w:pPr>
        <w:pStyle w:val="ConsPlusNormal"/>
        <w:spacing w:before="220"/>
        <w:ind w:firstLine="540"/>
        <w:jc w:val="both"/>
      </w:pPr>
      <w:r>
        <w:t xml:space="preserve">привести в соответствие с положениями </w:t>
      </w:r>
      <w:hyperlink r:id="rId32" w:history="1">
        <w:r>
          <w:rPr>
            <w:color w:val="0000FF"/>
          </w:rPr>
          <w:t>Конвенции</w:t>
        </w:r>
      </w:hyperlink>
      <w:r>
        <w:t xml:space="preserve"> о правах инвалидов законодательных и иных нормативных правовых актов области;</w:t>
      </w:r>
    </w:p>
    <w:p w:rsidR="009E6950" w:rsidRDefault="009E6950">
      <w:pPr>
        <w:pStyle w:val="ConsPlusNormal"/>
        <w:spacing w:before="220"/>
        <w:ind w:firstLine="540"/>
        <w:jc w:val="both"/>
      </w:pPr>
      <w:r>
        <w:t>разработать паспорта доступности на все областные объекты, на которых оказываются услуги гражданам;</w:t>
      </w:r>
    </w:p>
    <w:p w:rsidR="009E6950" w:rsidRDefault="009E6950">
      <w:pPr>
        <w:pStyle w:val="ConsPlusNormal"/>
        <w:spacing w:before="220"/>
        <w:ind w:firstLine="540"/>
        <w:jc w:val="both"/>
      </w:pPr>
      <w:r>
        <w:t>поэтапно выполнить мероприятия, направленные на обеспечение доступности областных объектов, во время текущих, капитальных ремонтов, а также при реконструкции зданий;</w:t>
      </w:r>
    </w:p>
    <w:p w:rsidR="009E6950" w:rsidRDefault="009E6950">
      <w:pPr>
        <w:pStyle w:val="ConsPlusNormal"/>
        <w:spacing w:before="220"/>
        <w:ind w:firstLine="540"/>
        <w:jc w:val="both"/>
      </w:pPr>
      <w:r>
        <w:t>провести инструктаж сотрудников, предоставляющих услуги инвалидам, по вопросам, связанным с обеспечением доступности услуг для инвалидов;</w:t>
      </w:r>
    </w:p>
    <w:p w:rsidR="009E6950" w:rsidRDefault="009E6950">
      <w:pPr>
        <w:pStyle w:val="ConsPlusNormal"/>
        <w:spacing w:before="220"/>
        <w:ind w:firstLine="540"/>
        <w:jc w:val="both"/>
      </w:pPr>
      <w:r>
        <w:t>включить в административные регламенты предоставления государственных услуг и порядки предоставления иных услуг требования к обеспечению доступности услуг для инвалидов, а в должностные регламенты (инструкции) сотрудников (специалистов), работающих с инвалидами, положения, определяющие их обязанности и порядок действий по оказанию инвалидам помощи и содействия в преодолении барьеров, мешающих получению ими услуг наравне с другими лицами.</w:t>
      </w:r>
    </w:p>
    <w:p w:rsidR="009E6950" w:rsidRDefault="009E6950">
      <w:pPr>
        <w:pStyle w:val="ConsPlusNormal"/>
        <w:jc w:val="both"/>
      </w:pPr>
    </w:p>
    <w:p w:rsidR="009E6950" w:rsidRDefault="009E6950">
      <w:pPr>
        <w:pStyle w:val="ConsPlusNormal"/>
        <w:ind w:firstLine="540"/>
        <w:jc w:val="both"/>
        <w:outlineLvl w:val="2"/>
      </w:pPr>
      <w:r>
        <w:t>4. Ожидаемые результаты реализации "дорожной карты":</w:t>
      </w:r>
    </w:p>
    <w:p w:rsidR="009E6950" w:rsidRDefault="009E6950">
      <w:pPr>
        <w:pStyle w:val="ConsPlusNormal"/>
        <w:spacing w:before="220"/>
        <w:ind w:firstLine="540"/>
        <w:jc w:val="both"/>
      </w:pPr>
      <w:r>
        <w:t>создание условий для беспрепятственного доступа инвалидов ко всем областным объектам социальной инфраструктуры и к предоставляемым на них услугам;</w:t>
      </w:r>
    </w:p>
    <w:p w:rsidR="009E6950" w:rsidRDefault="009E6950">
      <w:pPr>
        <w:pStyle w:val="ConsPlusNormal"/>
        <w:spacing w:before="220"/>
        <w:ind w:firstLine="540"/>
        <w:jc w:val="both"/>
      </w:pPr>
      <w:r>
        <w:t>оснащение всех областных объектов социальной инфраструктуры, на которых оказываются услуги гражданам, информацией в доступных для инвалидов форматах;</w:t>
      </w:r>
    </w:p>
    <w:p w:rsidR="009E6950" w:rsidRDefault="009E6950">
      <w:pPr>
        <w:pStyle w:val="ConsPlusNormal"/>
        <w:spacing w:before="220"/>
        <w:ind w:firstLine="540"/>
        <w:jc w:val="both"/>
      </w:pPr>
      <w:r>
        <w:t>повышение качества предоставления услуг инвалидам в результате инструктирования сотрудников, работающих с инвалидами, по вопросам, связанным с обеспечением доступности для инвалидов объектов и услуг.</w:t>
      </w:r>
    </w:p>
    <w:p w:rsidR="009E6950" w:rsidRDefault="009E6950">
      <w:pPr>
        <w:pStyle w:val="ConsPlusNormal"/>
        <w:jc w:val="both"/>
      </w:pPr>
    </w:p>
    <w:p w:rsidR="009E6950" w:rsidRDefault="009E6950">
      <w:pPr>
        <w:pStyle w:val="ConsPlusNormal"/>
        <w:ind w:firstLine="540"/>
        <w:jc w:val="both"/>
        <w:outlineLvl w:val="2"/>
      </w:pPr>
      <w:r>
        <w:t>5. Механизм реализации дорожной карты.</w:t>
      </w:r>
    </w:p>
    <w:p w:rsidR="009E6950" w:rsidRDefault="009E6950">
      <w:pPr>
        <w:pStyle w:val="ConsPlusNormal"/>
        <w:spacing w:before="220"/>
        <w:ind w:firstLine="540"/>
        <w:jc w:val="both"/>
      </w:pPr>
      <w:r>
        <w:t>Ответственным исполнителем "дорожной карты" является управление социальной защиты населения Липецкой области.</w:t>
      </w:r>
    </w:p>
    <w:p w:rsidR="009E6950" w:rsidRDefault="009E6950">
      <w:pPr>
        <w:pStyle w:val="ConsPlusNormal"/>
        <w:spacing w:before="220"/>
        <w:ind w:firstLine="540"/>
        <w:jc w:val="both"/>
      </w:pPr>
      <w:r>
        <w:t>Соисполнители дорожной карты:</w:t>
      </w:r>
    </w:p>
    <w:p w:rsidR="009E6950" w:rsidRDefault="009E6950">
      <w:pPr>
        <w:pStyle w:val="ConsPlusNormal"/>
        <w:spacing w:before="220"/>
        <w:ind w:firstLine="540"/>
        <w:jc w:val="both"/>
      </w:pPr>
      <w:r>
        <w:t>Управление здравоохранения Липецкой области;</w:t>
      </w:r>
    </w:p>
    <w:p w:rsidR="009E6950" w:rsidRDefault="009E6950">
      <w:pPr>
        <w:pStyle w:val="ConsPlusNormal"/>
        <w:spacing w:before="220"/>
        <w:ind w:firstLine="540"/>
        <w:jc w:val="both"/>
      </w:pPr>
      <w:r>
        <w:t>Управление образования и науки Липецкой области;</w:t>
      </w:r>
    </w:p>
    <w:p w:rsidR="009E6950" w:rsidRDefault="009E6950">
      <w:pPr>
        <w:pStyle w:val="ConsPlusNormal"/>
        <w:spacing w:before="220"/>
        <w:ind w:firstLine="540"/>
        <w:jc w:val="both"/>
      </w:pPr>
      <w:r>
        <w:t>Управление труда и занятости Липецкой области;</w:t>
      </w:r>
    </w:p>
    <w:p w:rsidR="009E6950" w:rsidRDefault="009E6950">
      <w:pPr>
        <w:pStyle w:val="ConsPlusNormal"/>
        <w:spacing w:before="220"/>
        <w:ind w:firstLine="540"/>
        <w:jc w:val="both"/>
      </w:pPr>
      <w:r>
        <w:t>Управление физической культуры и спорта Липецкой области;</w:t>
      </w:r>
    </w:p>
    <w:p w:rsidR="009E6950" w:rsidRDefault="009E6950">
      <w:pPr>
        <w:pStyle w:val="ConsPlusNormal"/>
        <w:spacing w:before="220"/>
        <w:ind w:firstLine="540"/>
        <w:jc w:val="both"/>
      </w:pPr>
      <w:r>
        <w:t>Управление культуры и туризма Липецкой области;</w:t>
      </w:r>
    </w:p>
    <w:p w:rsidR="009E6950" w:rsidRDefault="009E6950">
      <w:pPr>
        <w:pStyle w:val="ConsPlusNormal"/>
        <w:jc w:val="both"/>
      </w:pPr>
      <w:r>
        <w:t xml:space="preserve">(в ред. </w:t>
      </w:r>
      <w:hyperlink r:id="rId33" w:history="1">
        <w:r>
          <w:rPr>
            <w:color w:val="0000FF"/>
          </w:rPr>
          <w:t>распоряжения</w:t>
        </w:r>
      </w:hyperlink>
      <w:r>
        <w:t xml:space="preserve"> администрации Липецкой области от 17.01.2017 N 7-р)</w:t>
      </w:r>
    </w:p>
    <w:p w:rsidR="009E6950" w:rsidRDefault="009E6950">
      <w:pPr>
        <w:pStyle w:val="ConsPlusNormal"/>
        <w:spacing w:before="220"/>
        <w:ind w:firstLine="540"/>
        <w:jc w:val="both"/>
      </w:pPr>
      <w:r>
        <w:t>Управление дорог и транспорта Липецкой области;</w:t>
      </w:r>
    </w:p>
    <w:p w:rsidR="009E6950" w:rsidRDefault="009E6950">
      <w:pPr>
        <w:pStyle w:val="ConsPlusNormal"/>
        <w:spacing w:before="220"/>
        <w:ind w:firstLine="540"/>
        <w:jc w:val="both"/>
      </w:pPr>
      <w:r>
        <w:t>Управление строительства и архитектуры Липецкой области;</w:t>
      </w:r>
    </w:p>
    <w:p w:rsidR="009E6950" w:rsidRDefault="009E6950">
      <w:pPr>
        <w:pStyle w:val="ConsPlusNormal"/>
        <w:spacing w:before="220"/>
        <w:ind w:firstLine="540"/>
        <w:jc w:val="both"/>
      </w:pPr>
      <w:r>
        <w:lastRenderedPageBreak/>
        <w:t>Инспекция государственного строительного надзора Липецкой области;</w:t>
      </w:r>
    </w:p>
    <w:p w:rsidR="009E6950" w:rsidRDefault="009E6950">
      <w:pPr>
        <w:pStyle w:val="ConsPlusNormal"/>
        <w:spacing w:before="220"/>
        <w:ind w:firstLine="540"/>
        <w:jc w:val="both"/>
      </w:pPr>
      <w:r>
        <w:t>Управление потребительского рынка и ценовой политики Липецкой области;</w:t>
      </w:r>
    </w:p>
    <w:p w:rsidR="009E6950" w:rsidRDefault="009E6950">
      <w:pPr>
        <w:pStyle w:val="ConsPlusNormal"/>
        <w:spacing w:before="220"/>
        <w:ind w:firstLine="540"/>
        <w:jc w:val="both"/>
      </w:pPr>
      <w:r>
        <w:t>Управление информатизации администрации Липецкой области;</w:t>
      </w:r>
    </w:p>
    <w:p w:rsidR="009E6950" w:rsidRDefault="009E6950">
      <w:pPr>
        <w:pStyle w:val="ConsPlusNormal"/>
        <w:spacing w:before="220"/>
        <w:ind w:firstLine="540"/>
        <w:jc w:val="both"/>
      </w:pPr>
      <w:r>
        <w:t>Управление жилищно-коммунального хозяйства Липецкой области;</w:t>
      </w:r>
    </w:p>
    <w:p w:rsidR="009E6950" w:rsidRDefault="009E6950">
      <w:pPr>
        <w:pStyle w:val="ConsPlusNormal"/>
        <w:spacing w:before="220"/>
        <w:ind w:firstLine="540"/>
        <w:jc w:val="both"/>
      </w:pPr>
      <w:r>
        <w:t>Управление ЗАГС и архивов Липецкой области;</w:t>
      </w:r>
    </w:p>
    <w:p w:rsidR="009E6950" w:rsidRDefault="009E6950">
      <w:pPr>
        <w:pStyle w:val="ConsPlusNormal"/>
        <w:spacing w:before="220"/>
        <w:ind w:firstLine="540"/>
        <w:jc w:val="both"/>
      </w:pPr>
      <w:r>
        <w:t>Управление государственной службы и кадровой работы Липецкой области.</w:t>
      </w:r>
    </w:p>
    <w:p w:rsidR="009E6950" w:rsidRDefault="009E6950">
      <w:pPr>
        <w:pStyle w:val="ConsPlusNormal"/>
        <w:jc w:val="both"/>
      </w:pPr>
      <w:r>
        <w:t xml:space="preserve">(абзац введен </w:t>
      </w:r>
      <w:hyperlink r:id="rId34" w:history="1">
        <w:r>
          <w:rPr>
            <w:color w:val="0000FF"/>
          </w:rPr>
          <w:t>распоряжением</w:t>
        </w:r>
      </w:hyperlink>
      <w:r>
        <w:t xml:space="preserve"> администрации Липецкой области от 17.01.2017 N 7-р)</w:t>
      </w:r>
    </w:p>
    <w:p w:rsidR="009E6950" w:rsidRDefault="009E6950">
      <w:pPr>
        <w:pStyle w:val="ConsPlusNormal"/>
        <w:spacing w:before="220"/>
        <w:ind w:firstLine="540"/>
        <w:jc w:val="both"/>
      </w:pPr>
      <w:r>
        <w:t>Механизм реализации "дорожной карты" включает в себя планирование и прогнозирование, реализацию мероприятий "дорожной карты", мониторинг и контроль за ходом выполнения "дорожной карты", уточнение и корректировку мероприятий "дорожной карты", целевых показателей.</w:t>
      </w:r>
    </w:p>
    <w:p w:rsidR="009E6950" w:rsidRDefault="009E6950">
      <w:pPr>
        <w:pStyle w:val="ConsPlusNormal"/>
        <w:spacing w:before="220"/>
        <w:ind w:firstLine="540"/>
        <w:jc w:val="both"/>
      </w:pPr>
      <w:r>
        <w:t>Управление социальной защиты населения Липецкой области принимает решения (по согласованию с соисполнителями) об инициировании внесения изменений в состав мероприятий "дорожной карты", сроки их реализации, ежегодно формирует сводный отчет о реализации мероприятий "дорожной карты" и ее результатах.</w:t>
      </w:r>
    </w:p>
    <w:p w:rsidR="009E6950" w:rsidRDefault="009E6950">
      <w:pPr>
        <w:pStyle w:val="ConsPlusNormal"/>
        <w:spacing w:before="220"/>
        <w:ind w:firstLine="540"/>
        <w:jc w:val="both"/>
      </w:pPr>
      <w:r>
        <w:t>Соисполнители "дорожной карты" ежегодно в срок до 15 января года, следующего за отчетным, представляют отчет о достижении показателей, предусмотренных "дорожной картой", и о выполнении мероприятий за отчетный период в управление социальной защиты населения Липецкой области по форме, рекомендованной Минтрудом России.</w:t>
      </w:r>
    </w:p>
    <w:p w:rsidR="009E6950" w:rsidRDefault="009E6950">
      <w:pPr>
        <w:pStyle w:val="ConsPlusNormal"/>
        <w:jc w:val="both"/>
      </w:pPr>
      <w:r>
        <w:t xml:space="preserve">(в ред. </w:t>
      </w:r>
      <w:hyperlink r:id="rId35" w:history="1">
        <w:r>
          <w:rPr>
            <w:color w:val="0000FF"/>
          </w:rPr>
          <w:t>распоряжения</w:t>
        </w:r>
      </w:hyperlink>
      <w:r>
        <w:t xml:space="preserve"> администрации Липецкой области от 17.01.2017 N 7-р)</w:t>
      </w:r>
    </w:p>
    <w:p w:rsidR="009E6950" w:rsidRDefault="009E6950">
      <w:pPr>
        <w:pStyle w:val="ConsPlusNormal"/>
        <w:spacing w:before="220"/>
        <w:ind w:firstLine="540"/>
        <w:jc w:val="both"/>
      </w:pPr>
      <w:r>
        <w:t>Информация о результатах оценки состояния доступности областных объектов по итогам их паспортизации размещается соисполнителями "дорожной карты" на "Карте доступности объектов Липецкой области".</w:t>
      </w:r>
    </w:p>
    <w:p w:rsidR="009E6950" w:rsidRDefault="009E6950">
      <w:pPr>
        <w:pStyle w:val="ConsPlusNormal"/>
        <w:spacing w:before="220"/>
        <w:ind w:firstLine="540"/>
        <w:jc w:val="both"/>
      </w:pPr>
      <w:r>
        <w:t>Управлением социальной защиты населения Липецкой области ежегодно до 15 февраля сводный отчет о реализации "дорожной карты" направляется в администрацию Липецкой области, областной Совет по делам инвалидов, Минтруд России и размещается на официальном сайте управления социальной защиты населения области.</w:t>
      </w:r>
    </w:p>
    <w:p w:rsidR="009E6950" w:rsidRDefault="009E6950">
      <w:pPr>
        <w:pStyle w:val="ConsPlusNormal"/>
        <w:jc w:val="both"/>
      </w:pPr>
      <w:r>
        <w:t xml:space="preserve">(в ред. </w:t>
      </w:r>
      <w:hyperlink r:id="rId36" w:history="1">
        <w:r>
          <w:rPr>
            <w:color w:val="0000FF"/>
          </w:rPr>
          <w:t>распоряжения</w:t>
        </w:r>
      </w:hyperlink>
      <w:r>
        <w:t xml:space="preserve"> администрации Липецкой области от 17.01.2017 N 7-р)</w:t>
      </w:r>
    </w:p>
    <w:p w:rsidR="009E6950" w:rsidRDefault="009E6950">
      <w:pPr>
        <w:pStyle w:val="ConsPlusNormal"/>
        <w:jc w:val="both"/>
      </w:pPr>
    </w:p>
    <w:p w:rsidR="009E6950" w:rsidRDefault="009E6950">
      <w:pPr>
        <w:pStyle w:val="ConsPlusNormal"/>
        <w:ind w:firstLine="540"/>
        <w:jc w:val="both"/>
        <w:outlineLvl w:val="2"/>
      </w:pPr>
      <w:r>
        <w:t>6. Значения показателей доступности для инвалидов объектов и услуг указаны в таблице.</w:t>
      </w:r>
    </w:p>
    <w:p w:rsidR="009E6950" w:rsidRDefault="009E6950">
      <w:pPr>
        <w:pStyle w:val="ConsPlusNormal"/>
        <w:jc w:val="both"/>
      </w:pPr>
    </w:p>
    <w:p w:rsidR="009E6950" w:rsidRDefault="009E6950">
      <w:pPr>
        <w:pStyle w:val="ConsPlusNormal"/>
        <w:jc w:val="right"/>
      </w:pPr>
      <w:r>
        <w:t>Таблица</w:t>
      </w:r>
    </w:p>
    <w:p w:rsidR="009E6950" w:rsidRDefault="009E6950">
      <w:pPr>
        <w:pStyle w:val="ConsPlusNormal"/>
        <w:jc w:val="both"/>
      </w:pPr>
    </w:p>
    <w:p w:rsidR="009E6950" w:rsidRDefault="009E6950">
      <w:pPr>
        <w:sectPr w:rsidR="009E6950" w:rsidSect="009E69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794"/>
        <w:gridCol w:w="680"/>
        <w:gridCol w:w="680"/>
        <w:gridCol w:w="680"/>
        <w:gridCol w:w="680"/>
        <w:gridCol w:w="680"/>
        <w:gridCol w:w="680"/>
        <w:gridCol w:w="850"/>
        <w:gridCol w:w="850"/>
        <w:gridCol w:w="2154"/>
        <w:gridCol w:w="1928"/>
      </w:tblGrid>
      <w:tr w:rsidR="009E6950">
        <w:tc>
          <w:tcPr>
            <w:tcW w:w="567" w:type="dxa"/>
            <w:vMerge w:val="restart"/>
          </w:tcPr>
          <w:p w:rsidR="009E6950" w:rsidRDefault="009E6950">
            <w:pPr>
              <w:pStyle w:val="ConsPlusNormal"/>
              <w:jc w:val="center"/>
            </w:pPr>
            <w:r>
              <w:lastRenderedPageBreak/>
              <w:t>N п/п</w:t>
            </w:r>
          </w:p>
        </w:tc>
        <w:tc>
          <w:tcPr>
            <w:tcW w:w="2948" w:type="dxa"/>
            <w:vMerge w:val="restart"/>
          </w:tcPr>
          <w:p w:rsidR="009E6950" w:rsidRDefault="009E6950">
            <w:pPr>
              <w:pStyle w:val="ConsPlusNormal"/>
              <w:jc w:val="center"/>
            </w:pPr>
            <w:r>
              <w:t>Наименование показателя доступности для инвалидов объектов и услуг &lt;*&gt;</w:t>
            </w:r>
          </w:p>
        </w:tc>
        <w:tc>
          <w:tcPr>
            <w:tcW w:w="794" w:type="dxa"/>
            <w:vMerge w:val="restart"/>
          </w:tcPr>
          <w:p w:rsidR="009E6950" w:rsidRDefault="009E6950">
            <w:pPr>
              <w:pStyle w:val="ConsPlusNormal"/>
              <w:jc w:val="center"/>
            </w:pPr>
            <w:r>
              <w:t>Ед. измерения</w:t>
            </w:r>
          </w:p>
        </w:tc>
        <w:tc>
          <w:tcPr>
            <w:tcW w:w="5780" w:type="dxa"/>
            <w:gridSpan w:val="8"/>
          </w:tcPr>
          <w:p w:rsidR="009E6950" w:rsidRDefault="009E6950">
            <w:pPr>
              <w:pStyle w:val="ConsPlusNormal"/>
              <w:jc w:val="center"/>
            </w:pPr>
            <w:r>
              <w:t>Значения показателей</w:t>
            </w:r>
          </w:p>
        </w:tc>
        <w:tc>
          <w:tcPr>
            <w:tcW w:w="2154" w:type="dxa"/>
            <w:vMerge w:val="restart"/>
          </w:tcPr>
          <w:p w:rsidR="009E6950" w:rsidRDefault="009E6950">
            <w:pPr>
              <w:pStyle w:val="ConsPlusNormal"/>
              <w:jc w:val="center"/>
            </w:pPr>
            <w:r w:rsidRPr="00DE61E3">
              <w:rPr>
                <w:highlight w:val="yellow"/>
              </w:rPr>
              <w:t>Ответственные исполнители, соисполнители</w:t>
            </w:r>
          </w:p>
        </w:tc>
        <w:tc>
          <w:tcPr>
            <w:tcW w:w="1928" w:type="dxa"/>
            <w:vMerge w:val="restart"/>
          </w:tcPr>
          <w:p w:rsidR="009E6950" w:rsidRDefault="009E6950">
            <w:pPr>
              <w:pStyle w:val="ConsPlusNormal"/>
              <w:jc w:val="center"/>
            </w:pPr>
            <w:r>
              <w:t>Примечание</w:t>
            </w:r>
          </w:p>
        </w:tc>
      </w:tr>
      <w:tr w:rsidR="009E6950">
        <w:tc>
          <w:tcPr>
            <w:tcW w:w="567" w:type="dxa"/>
            <w:vMerge/>
          </w:tcPr>
          <w:p w:rsidR="009E6950" w:rsidRDefault="009E6950"/>
        </w:tc>
        <w:tc>
          <w:tcPr>
            <w:tcW w:w="2948" w:type="dxa"/>
            <w:vMerge/>
          </w:tcPr>
          <w:p w:rsidR="009E6950" w:rsidRDefault="009E6950"/>
        </w:tc>
        <w:tc>
          <w:tcPr>
            <w:tcW w:w="794" w:type="dxa"/>
            <w:vMerge/>
          </w:tcPr>
          <w:p w:rsidR="009E6950" w:rsidRDefault="009E6950"/>
        </w:tc>
        <w:tc>
          <w:tcPr>
            <w:tcW w:w="680" w:type="dxa"/>
          </w:tcPr>
          <w:p w:rsidR="009E6950" w:rsidRDefault="009E6950">
            <w:pPr>
              <w:pStyle w:val="ConsPlusNormal"/>
              <w:jc w:val="center"/>
            </w:pPr>
            <w:r>
              <w:t>2015 год</w:t>
            </w:r>
          </w:p>
        </w:tc>
        <w:tc>
          <w:tcPr>
            <w:tcW w:w="680" w:type="dxa"/>
          </w:tcPr>
          <w:p w:rsidR="009E6950" w:rsidRDefault="009E6950">
            <w:pPr>
              <w:pStyle w:val="ConsPlusNormal"/>
              <w:jc w:val="center"/>
            </w:pPr>
            <w:r>
              <w:t>2016 год</w:t>
            </w:r>
          </w:p>
        </w:tc>
        <w:tc>
          <w:tcPr>
            <w:tcW w:w="680" w:type="dxa"/>
          </w:tcPr>
          <w:p w:rsidR="009E6950" w:rsidRDefault="009E6950">
            <w:pPr>
              <w:pStyle w:val="ConsPlusNormal"/>
              <w:jc w:val="center"/>
            </w:pPr>
            <w:r>
              <w:t>2017 год</w:t>
            </w:r>
          </w:p>
        </w:tc>
        <w:tc>
          <w:tcPr>
            <w:tcW w:w="680" w:type="dxa"/>
          </w:tcPr>
          <w:p w:rsidR="009E6950" w:rsidRDefault="009E6950">
            <w:pPr>
              <w:pStyle w:val="ConsPlusNormal"/>
              <w:jc w:val="center"/>
            </w:pPr>
            <w:r>
              <w:t>2018 год</w:t>
            </w:r>
          </w:p>
        </w:tc>
        <w:tc>
          <w:tcPr>
            <w:tcW w:w="680" w:type="dxa"/>
          </w:tcPr>
          <w:p w:rsidR="009E6950" w:rsidRDefault="009E6950">
            <w:pPr>
              <w:pStyle w:val="ConsPlusNormal"/>
              <w:jc w:val="center"/>
            </w:pPr>
            <w:r>
              <w:t>2019 год</w:t>
            </w:r>
          </w:p>
        </w:tc>
        <w:tc>
          <w:tcPr>
            <w:tcW w:w="680" w:type="dxa"/>
          </w:tcPr>
          <w:p w:rsidR="009E6950" w:rsidRDefault="009E6950">
            <w:pPr>
              <w:pStyle w:val="ConsPlusNormal"/>
              <w:jc w:val="center"/>
            </w:pPr>
            <w:r>
              <w:t>2020 год</w:t>
            </w:r>
          </w:p>
        </w:tc>
        <w:tc>
          <w:tcPr>
            <w:tcW w:w="850" w:type="dxa"/>
          </w:tcPr>
          <w:p w:rsidR="009E6950" w:rsidRDefault="009E6950">
            <w:pPr>
              <w:pStyle w:val="ConsPlusNormal"/>
              <w:jc w:val="center"/>
            </w:pPr>
            <w:r>
              <w:t>2021 - 2025 годы</w:t>
            </w:r>
          </w:p>
        </w:tc>
        <w:tc>
          <w:tcPr>
            <w:tcW w:w="850" w:type="dxa"/>
          </w:tcPr>
          <w:p w:rsidR="009E6950" w:rsidRDefault="009E6950">
            <w:pPr>
              <w:pStyle w:val="ConsPlusNormal"/>
              <w:jc w:val="center"/>
            </w:pPr>
            <w:r>
              <w:t>2026 - 2030 годы</w:t>
            </w:r>
          </w:p>
        </w:tc>
        <w:tc>
          <w:tcPr>
            <w:tcW w:w="2154" w:type="dxa"/>
            <w:vMerge/>
          </w:tcPr>
          <w:p w:rsidR="009E6950" w:rsidRDefault="009E6950"/>
        </w:tc>
        <w:tc>
          <w:tcPr>
            <w:tcW w:w="1928" w:type="dxa"/>
            <w:vMerge/>
          </w:tcPr>
          <w:p w:rsidR="009E6950" w:rsidRDefault="009E6950"/>
        </w:tc>
      </w:tr>
      <w:tr w:rsidR="009E6950">
        <w:tc>
          <w:tcPr>
            <w:tcW w:w="567" w:type="dxa"/>
          </w:tcPr>
          <w:p w:rsidR="009E6950" w:rsidRDefault="009E6950">
            <w:pPr>
              <w:pStyle w:val="ConsPlusNormal"/>
              <w:jc w:val="center"/>
            </w:pPr>
            <w:r>
              <w:t>1.</w:t>
            </w:r>
          </w:p>
        </w:tc>
        <w:tc>
          <w:tcPr>
            <w:tcW w:w="2948" w:type="dxa"/>
          </w:tcPr>
          <w:p w:rsidR="009E6950" w:rsidRDefault="009E6950">
            <w:pPr>
              <w:pStyle w:val="ConsPlusNormal"/>
            </w:pPr>
            <w:r>
              <w:t>Удельный вес областных объектов социальной инфраструктуры, на которых оказываются услуги гражданам (далее - областные объекты социальной инфраструктуры), введенных в эксплуатацию с 1 июля 2016 года, соответствующих требованиям доступности для инвалидов (от общего количества вновь вводимых областных объектов, на которых оказываются услуги гражданам)</w:t>
            </w:r>
          </w:p>
        </w:tc>
        <w:tc>
          <w:tcPr>
            <w:tcW w:w="794" w:type="dxa"/>
          </w:tcPr>
          <w:p w:rsidR="009E6950" w:rsidRDefault="009E6950">
            <w:pPr>
              <w:pStyle w:val="ConsPlusNormal"/>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строительства и архитектуры Липецкой области,</w:t>
            </w:r>
          </w:p>
          <w:p w:rsidR="009E6950" w:rsidRDefault="009E6950">
            <w:pPr>
              <w:pStyle w:val="ConsPlusNormal"/>
            </w:pPr>
            <w:r>
              <w:t>Инспекция государственного строительного надзора Липецкой области</w:t>
            </w:r>
          </w:p>
        </w:tc>
        <w:tc>
          <w:tcPr>
            <w:tcW w:w="1928" w:type="dxa"/>
          </w:tcPr>
          <w:p w:rsidR="009E6950" w:rsidRDefault="009E6950">
            <w:pPr>
              <w:pStyle w:val="ConsPlusNormal"/>
            </w:pPr>
          </w:p>
        </w:tc>
      </w:tr>
      <w:tr w:rsidR="009E6950">
        <w:tc>
          <w:tcPr>
            <w:tcW w:w="567" w:type="dxa"/>
            <w:vMerge w:val="restart"/>
            <w:tcBorders>
              <w:bottom w:val="nil"/>
            </w:tcBorders>
          </w:tcPr>
          <w:p w:rsidR="009E6950" w:rsidRDefault="009E6950">
            <w:pPr>
              <w:pStyle w:val="ConsPlusNormal"/>
              <w:jc w:val="center"/>
            </w:pPr>
            <w:r>
              <w:t>2.</w:t>
            </w:r>
          </w:p>
        </w:tc>
        <w:tc>
          <w:tcPr>
            <w:tcW w:w="2948" w:type="dxa"/>
          </w:tcPr>
          <w:p w:rsidR="009E6950" w:rsidRDefault="009E6950">
            <w:pPr>
              <w:pStyle w:val="ConsPlusNormal"/>
            </w:pPr>
            <w:r>
              <w:t xml:space="preserve">Удельный вес существующих областных объектов социальной инфраструктуры, на которых оказываются услуги гражданам, которые после проведения на них после 1 июля 2016 года капитального ремонта, реконструкции, модернизации соответствуют требованиям доступности </w:t>
            </w:r>
            <w:r>
              <w:lastRenderedPageBreak/>
              <w:t>для инвалидов, от общего количества таких областных объектов, прошедших капитальный ремонт, реконструкцию, модернизацию:</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информации и связи</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 xml:space="preserve">Управление государственной </w:t>
            </w:r>
            <w:r>
              <w:lastRenderedPageBreak/>
              <w:t>службы и кадровой работы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37"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3.</w:t>
            </w:r>
          </w:p>
        </w:tc>
        <w:tc>
          <w:tcPr>
            <w:tcW w:w="2948" w:type="dxa"/>
          </w:tcPr>
          <w:p w:rsidR="009E6950" w:rsidRDefault="009E6950">
            <w:pPr>
              <w:pStyle w:val="ConsPlusNormal"/>
            </w:pPr>
            <w:r>
              <w:t>Удельный вес областных объектов социальной инфраструктуры, на которых предоставляются услуги гражданам, имеющих утвержденные паспорта доступности, от общего числа таких объектов:</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60,2</w:t>
            </w:r>
          </w:p>
        </w:tc>
        <w:tc>
          <w:tcPr>
            <w:tcW w:w="680" w:type="dxa"/>
          </w:tcPr>
          <w:p w:rsidR="009E6950" w:rsidRDefault="009E6950">
            <w:pPr>
              <w:pStyle w:val="ConsPlusNormal"/>
              <w:jc w:val="center"/>
            </w:pPr>
            <w:r>
              <w:t>63,8</w:t>
            </w:r>
          </w:p>
        </w:tc>
        <w:tc>
          <w:tcPr>
            <w:tcW w:w="680" w:type="dxa"/>
          </w:tcPr>
          <w:p w:rsidR="009E6950" w:rsidRDefault="009E6950">
            <w:pPr>
              <w:pStyle w:val="ConsPlusNormal"/>
              <w:jc w:val="center"/>
            </w:pPr>
            <w:r>
              <w:t>67,7</w:t>
            </w:r>
          </w:p>
        </w:tc>
        <w:tc>
          <w:tcPr>
            <w:tcW w:w="680" w:type="dxa"/>
          </w:tcPr>
          <w:p w:rsidR="009E6950" w:rsidRDefault="009E6950">
            <w:pPr>
              <w:pStyle w:val="ConsPlusNormal"/>
              <w:jc w:val="center"/>
            </w:pPr>
            <w:r>
              <w:t>71,5</w:t>
            </w:r>
          </w:p>
        </w:tc>
        <w:tc>
          <w:tcPr>
            <w:tcW w:w="680" w:type="dxa"/>
          </w:tcPr>
          <w:p w:rsidR="009E6950" w:rsidRDefault="009E6950">
            <w:pPr>
              <w:pStyle w:val="ConsPlusNormal"/>
              <w:jc w:val="center"/>
            </w:pPr>
            <w:r>
              <w:t>73,7</w:t>
            </w:r>
          </w:p>
        </w:tc>
        <w:tc>
          <w:tcPr>
            <w:tcW w:w="680" w:type="dxa"/>
          </w:tcPr>
          <w:p w:rsidR="009E6950" w:rsidRDefault="009E6950">
            <w:pPr>
              <w:pStyle w:val="ConsPlusNormal"/>
              <w:jc w:val="center"/>
            </w:pPr>
            <w:r>
              <w:t>78,3</w:t>
            </w:r>
          </w:p>
        </w:tc>
        <w:tc>
          <w:tcPr>
            <w:tcW w:w="850" w:type="dxa"/>
          </w:tcPr>
          <w:p w:rsidR="009E6950" w:rsidRDefault="009E6950">
            <w:pPr>
              <w:pStyle w:val="ConsPlusNormal"/>
              <w:jc w:val="center"/>
            </w:pPr>
            <w:r>
              <w:t>89,8</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40</w:t>
            </w:r>
          </w:p>
        </w:tc>
        <w:tc>
          <w:tcPr>
            <w:tcW w:w="680" w:type="dxa"/>
          </w:tcPr>
          <w:p w:rsidR="009E6950" w:rsidRDefault="009E6950">
            <w:pPr>
              <w:pStyle w:val="ConsPlusNormal"/>
              <w:jc w:val="center"/>
            </w:pPr>
            <w:r>
              <w:t>80</w:t>
            </w:r>
          </w:p>
        </w:tc>
        <w:tc>
          <w:tcPr>
            <w:tcW w:w="680" w:type="dxa"/>
          </w:tcPr>
          <w:p w:rsidR="009E6950" w:rsidRDefault="009E6950">
            <w:pPr>
              <w:pStyle w:val="ConsPlusNormal"/>
              <w:jc w:val="center"/>
            </w:pPr>
            <w:r>
              <w:t>90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25</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57</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транспорта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дорог и транспорта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информации и связи</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государственной службы и кадровой работы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38"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4.</w:t>
            </w:r>
          </w:p>
        </w:tc>
        <w:tc>
          <w:tcPr>
            <w:tcW w:w="2948" w:type="dxa"/>
          </w:tcPr>
          <w:p w:rsidR="009E6950" w:rsidRDefault="009E6950">
            <w:pPr>
              <w:pStyle w:val="ConsPlusNormal"/>
            </w:pPr>
            <w:r>
              <w:t>Удельный вес областных объектов социальной инфраструктуры, на которых оказываются услуги гражданам, соответствующих требованиям доступности для инвалидов, от общего числа таких объектов:</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9,5</w:t>
            </w:r>
          </w:p>
        </w:tc>
        <w:tc>
          <w:tcPr>
            <w:tcW w:w="680" w:type="dxa"/>
          </w:tcPr>
          <w:p w:rsidR="009E6950" w:rsidRDefault="009E6950">
            <w:pPr>
              <w:pStyle w:val="ConsPlusNormal"/>
              <w:jc w:val="center"/>
            </w:pPr>
            <w:r>
              <w:t>9,8</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10,9</w:t>
            </w:r>
          </w:p>
        </w:tc>
        <w:tc>
          <w:tcPr>
            <w:tcW w:w="680" w:type="dxa"/>
          </w:tcPr>
          <w:p w:rsidR="009E6950" w:rsidRDefault="009E6950">
            <w:pPr>
              <w:pStyle w:val="ConsPlusNormal"/>
              <w:jc w:val="center"/>
            </w:pPr>
            <w:r>
              <w:t>11,5</w:t>
            </w:r>
          </w:p>
        </w:tc>
        <w:tc>
          <w:tcPr>
            <w:tcW w:w="680" w:type="dxa"/>
          </w:tcPr>
          <w:p w:rsidR="009E6950" w:rsidRDefault="009E6950">
            <w:pPr>
              <w:pStyle w:val="ConsPlusNormal"/>
              <w:jc w:val="center"/>
            </w:pPr>
            <w:r>
              <w:t>12,6</w:t>
            </w:r>
          </w:p>
        </w:tc>
        <w:tc>
          <w:tcPr>
            <w:tcW w:w="850" w:type="dxa"/>
          </w:tcPr>
          <w:p w:rsidR="009E6950" w:rsidRDefault="009E6950">
            <w:pPr>
              <w:pStyle w:val="ConsPlusNormal"/>
              <w:jc w:val="center"/>
            </w:pPr>
            <w:r>
              <w:t>57,0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3,19</w:t>
            </w:r>
          </w:p>
        </w:tc>
        <w:tc>
          <w:tcPr>
            <w:tcW w:w="680" w:type="dxa"/>
          </w:tcPr>
          <w:p w:rsidR="009E6950" w:rsidRDefault="009E6950">
            <w:pPr>
              <w:pStyle w:val="ConsPlusNormal"/>
              <w:jc w:val="center"/>
            </w:pPr>
            <w:r>
              <w:t>5,3</w:t>
            </w:r>
          </w:p>
        </w:tc>
        <w:tc>
          <w:tcPr>
            <w:tcW w:w="680" w:type="dxa"/>
          </w:tcPr>
          <w:p w:rsidR="009E6950" w:rsidRDefault="009E6950">
            <w:pPr>
              <w:pStyle w:val="ConsPlusNormal"/>
              <w:jc w:val="center"/>
            </w:pPr>
            <w:r>
              <w:t>6,38</w:t>
            </w:r>
          </w:p>
        </w:tc>
        <w:tc>
          <w:tcPr>
            <w:tcW w:w="680" w:type="dxa"/>
          </w:tcPr>
          <w:p w:rsidR="009E6950" w:rsidRDefault="009E6950">
            <w:pPr>
              <w:pStyle w:val="ConsPlusNormal"/>
              <w:jc w:val="center"/>
            </w:pPr>
            <w:r>
              <w:t>8,51</w:t>
            </w:r>
          </w:p>
        </w:tc>
        <w:tc>
          <w:tcPr>
            <w:tcW w:w="680" w:type="dxa"/>
          </w:tcPr>
          <w:p w:rsidR="009E6950" w:rsidRDefault="009E6950">
            <w:pPr>
              <w:pStyle w:val="ConsPlusNormal"/>
              <w:jc w:val="center"/>
            </w:pPr>
            <w:r>
              <w:t>9,57</w:t>
            </w:r>
          </w:p>
        </w:tc>
        <w:tc>
          <w:tcPr>
            <w:tcW w:w="850" w:type="dxa"/>
          </w:tcPr>
          <w:p w:rsidR="009E6950" w:rsidRDefault="009E6950">
            <w:pPr>
              <w:pStyle w:val="ConsPlusNormal"/>
              <w:jc w:val="center"/>
            </w:pPr>
            <w:r>
              <w:t>14,89</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7</w:t>
            </w:r>
          </w:p>
        </w:tc>
        <w:tc>
          <w:tcPr>
            <w:tcW w:w="680" w:type="dxa"/>
          </w:tcPr>
          <w:p w:rsidR="009E6950" w:rsidRDefault="009E6950">
            <w:pPr>
              <w:pStyle w:val="ConsPlusNormal"/>
              <w:jc w:val="center"/>
            </w:pPr>
            <w:r>
              <w:t>7</w:t>
            </w:r>
          </w:p>
        </w:tc>
        <w:tc>
          <w:tcPr>
            <w:tcW w:w="680" w:type="dxa"/>
          </w:tcPr>
          <w:p w:rsidR="009E6950" w:rsidRDefault="009E6950">
            <w:pPr>
              <w:pStyle w:val="ConsPlusNormal"/>
              <w:jc w:val="center"/>
            </w:pPr>
            <w:r>
              <w:t>19</w:t>
            </w:r>
          </w:p>
        </w:tc>
        <w:tc>
          <w:tcPr>
            <w:tcW w:w="680" w:type="dxa"/>
          </w:tcPr>
          <w:p w:rsidR="009E6950" w:rsidRDefault="009E6950">
            <w:pPr>
              <w:pStyle w:val="ConsPlusNormal"/>
              <w:jc w:val="center"/>
            </w:pPr>
            <w:r>
              <w:t>25</w:t>
            </w:r>
          </w:p>
        </w:tc>
        <w:tc>
          <w:tcPr>
            <w:tcW w:w="680" w:type="dxa"/>
          </w:tcPr>
          <w:p w:rsidR="009E6950" w:rsidRDefault="009E6950">
            <w:pPr>
              <w:pStyle w:val="ConsPlusNormal"/>
              <w:jc w:val="center"/>
            </w:pPr>
            <w:r>
              <w:t>54</w:t>
            </w:r>
          </w:p>
        </w:tc>
        <w:tc>
          <w:tcPr>
            <w:tcW w:w="680" w:type="dxa"/>
          </w:tcPr>
          <w:p w:rsidR="009E6950" w:rsidRDefault="009E6950">
            <w:pPr>
              <w:pStyle w:val="ConsPlusNormal"/>
              <w:jc w:val="center"/>
            </w:pPr>
            <w:r>
              <w:t>70</w:t>
            </w:r>
          </w:p>
        </w:tc>
        <w:tc>
          <w:tcPr>
            <w:tcW w:w="850" w:type="dxa"/>
          </w:tcPr>
          <w:p w:rsidR="009E6950" w:rsidRDefault="009E6950">
            <w:pPr>
              <w:pStyle w:val="ConsPlusNormal"/>
              <w:jc w:val="center"/>
            </w:pPr>
            <w:r>
              <w:t>80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 xml:space="preserve">Управление труда и </w:t>
            </w:r>
            <w:r>
              <w:lastRenderedPageBreak/>
              <w:t>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6,7</w:t>
            </w:r>
          </w:p>
        </w:tc>
        <w:tc>
          <w:tcPr>
            <w:tcW w:w="680" w:type="dxa"/>
          </w:tcPr>
          <w:p w:rsidR="009E6950" w:rsidRDefault="009E6950">
            <w:pPr>
              <w:pStyle w:val="ConsPlusNormal"/>
              <w:jc w:val="center"/>
            </w:pPr>
            <w:r>
              <w:t>6,7</w:t>
            </w:r>
          </w:p>
        </w:tc>
        <w:tc>
          <w:tcPr>
            <w:tcW w:w="680" w:type="dxa"/>
          </w:tcPr>
          <w:p w:rsidR="009E6950" w:rsidRDefault="009E6950">
            <w:pPr>
              <w:pStyle w:val="ConsPlusNormal"/>
              <w:jc w:val="center"/>
            </w:pPr>
            <w:r>
              <w:t>13,4</w:t>
            </w:r>
          </w:p>
        </w:tc>
        <w:tc>
          <w:tcPr>
            <w:tcW w:w="680" w:type="dxa"/>
          </w:tcPr>
          <w:p w:rsidR="009E6950" w:rsidRDefault="009E6950">
            <w:pPr>
              <w:pStyle w:val="ConsPlusNormal"/>
              <w:jc w:val="center"/>
            </w:pPr>
            <w:r>
              <w:t>20,1</w:t>
            </w:r>
          </w:p>
        </w:tc>
        <w:tc>
          <w:tcPr>
            <w:tcW w:w="680" w:type="dxa"/>
          </w:tcPr>
          <w:p w:rsidR="009E6950" w:rsidRDefault="009E6950">
            <w:pPr>
              <w:pStyle w:val="ConsPlusNormal"/>
              <w:jc w:val="center"/>
            </w:pPr>
            <w:r>
              <w:t>26,8</w:t>
            </w:r>
          </w:p>
        </w:tc>
        <w:tc>
          <w:tcPr>
            <w:tcW w:w="680" w:type="dxa"/>
          </w:tcPr>
          <w:p w:rsidR="009E6950" w:rsidRDefault="009E6950">
            <w:pPr>
              <w:pStyle w:val="ConsPlusNormal"/>
              <w:jc w:val="center"/>
            </w:pPr>
            <w:r>
              <w:t>33,5</w:t>
            </w:r>
          </w:p>
        </w:tc>
        <w:tc>
          <w:tcPr>
            <w:tcW w:w="850" w:type="dxa"/>
          </w:tcPr>
          <w:p w:rsidR="009E6950" w:rsidRDefault="009E6950">
            <w:pPr>
              <w:pStyle w:val="ConsPlusNormal"/>
              <w:jc w:val="center"/>
            </w:pPr>
            <w:r>
              <w:t>67,0</w:t>
            </w:r>
          </w:p>
        </w:tc>
        <w:tc>
          <w:tcPr>
            <w:tcW w:w="850" w:type="dxa"/>
          </w:tcPr>
          <w:p w:rsidR="009E6950" w:rsidRDefault="009E6950">
            <w:pPr>
              <w:pStyle w:val="ConsPlusNormal"/>
              <w:jc w:val="center"/>
            </w:pPr>
            <w:r>
              <w:t>67,0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r>
              <w:t>33% объектов культуры расположены в зданиях, являющихся объектами культурного наследия</w:t>
            </w: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2,3</w:t>
            </w:r>
          </w:p>
        </w:tc>
        <w:tc>
          <w:tcPr>
            <w:tcW w:w="680" w:type="dxa"/>
          </w:tcPr>
          <w:p w:rsidR="009E6950" w:rsidRDefault="009E6950">
            <w:pPr>
              <w:pStyle w:val="ConsPlusNormal"/>
              <w:jc w:val="center"/>
            </w:pPr>
            <w:r>
              <w:t>3,4</w:t>
            </w:r>
          </w:p>
        </w:tc>
        <w:tc>
          <w:tcPr>
            <w:tcW w:w="680" w:type="dxa"/>
          </w:tcPr>
          <w:p w:rsidR="009E6950" w:rsidRDefault="009E6950">
            <w:pPr>
              <w:pStyle w:val="ConsPlusNormal"/>
              <w:jc w:val="center"/>
            </w:pPr>
            <w:r>
              <w:t>5,2</w:t>
            </w:r>
          </w:p>
        </w:tc>
        <w:tc>
          <w:tcPr>
            <w:tcW w:w="680" w:type="dxa"/>
          </w:tcPr>
          <w:p w:rsidR="009E6950" w:rsidRDefault="009E6950">
            <w:pPr>
              <w:pStyle w:val="ConsPlusNormal"/>
              <w:jc w:val="center"/>
            </w:pPr>
            <w:r>
              <w:t>7,0</w:t>
            </w:r>
          </w:p>
        </w:tc>
        <w:tc>
          <w:tcPr>
            <w:tcW w:w="680" w:type="dxa"/>
          </w:tcPr>
          <w:p w:rsidR="009E6950" w:rsidRDefault="009E6950">
            <w:pPr>
              <w:pStyle w:val="ConsPlusNormal"/>
              <w:jc w:val="center"/>
            </w:pPr>
            <w:r>
              <w:t>25</w:t>
            </w:r>
          </w:p>
        </w:tc>
        <w:tc>
          <w:tcPr>
            <w:tcW w:w="680" w:type="dxa"/>
          </w:tcPr>
          <w:p w:rsidR="009E6950" w:rsidRDefault="009E6950">
            <w:pPr>
              <w:pStyle w:val="ConsPlusNormal"/>
              <w:jc w:val="center"/>
            </w:pPr>
            <w:r>
              <w:t>50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9</w:t>
            </w:r>
          </w:p>
        </w:tc>
        <w:tc>
          <w:tcPr>
            <w:tcW w:w="680" w:type="dxa"/>
          </w:tcPr>
          <w:p w:rsidR="009E6950" w:rsidRDefault="009E6950">
            <w:pPr>
              <w:pStyle w:val="ConsPlusNormal"/>
              <w:jc w:val="center"/>
            </w:pPr>
            <w:r>
              <w:t>22</w:t>
            </w:r>
          </w:p>
        </w:tc>
        <w:tc>
          <w:tcPr>
            <w:tcW w:w="680" w:type="dxa"/>
          </w:tcPr>
          <w:p w:rsidR="009E6950" w:rsidRDefault="009E6950">
            <w:pPr>
              <w:pStyle w:val="ConsPlusNormal"/>
              <w:jc w:val="center"/>
            </w:pPr>
            <w:r>
              <w:t>25</w:t>
            </w:r>
          </w:p>
        </w:tc>
        <w:tc>
          <w:tcPr>
            <w:tcW w:w="680" w:type="dxa"/>
          </w:tcPr>
          <w:p w:rsidR="009E6950" w:rsidRDefault="009E6950">
            <w:pPr>
              <w:pStyle w:val="ConsPlusNormal"/>
              <w:jc w:val="center"/>
            </w:pPr>
            <w:r>
              <w:t>28</w:t>
            </w:r>
          </w:p>
        </w:tc>
        <w:tc>
          <w:tcPr>
            <w:tcW w:w="680" w:type="dxa"/>
          </w:tcPr>
          <w:p w:rsidR="009E6950" w:rsidRDefault="009E6950">
            <w:pPr>
              <w:pStyle w:val="ConsPlusNormal"/>
              <w:jc w:val="center"/>
            </w:pPr>
            <w:r>
              <w:t>32</w:t>
            </w:r>
          </w:p>
        </w:tc>
        <w:tc>
          <w:tcPr>
            <w:tcW w:w="680" w:type="dxa"/>
          </w:tcPr>
          <w:p w:rsidR="009E6950" w:rsidRDefault="009E6950">
            <w:pPr>
              <w:pStyle w:val="ConsPlusNormal"/>
              <w:jc w:val="center"/>
            </w:pPr>
            <w:r>
              <w:t>36</w:t>
            </w:r>
          </w:p>
        </w:tc>
        <w:tc>
          <w:tcPr>
            <w:tcW w:w="850" w:type="dxa"/>
          </w:tcPr>
          <w:p w:rsidR="009E6950" w:rsidRDefault="009E6950">
            <w:pPr>
              <w:pStyle w:val="ConsPlusNormal"/>
              <w:jc w:val="center"/>
            </w:pPr>
            <w:r>
              <w:t>68</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транспорта</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дорог и транспорта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39"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5.</w:t>
            </w:r>
          </w:p>
        </w:tc>
        <w:tc>
          <w:tcPr>
            <w:tcW w:w="2948" w:type="dxa"/>
          </w:tcPr>
          <w:p w:rsidR="009E6950" w:rsidRDefault="009E6950">
            <w:pPr>
              <w:pStyle w:val="ConsPlusNormal"/>
            </w:pPr>
            <w:r>
              <w:t xml:space="preserve">Удельный вес областных объектов, на которых до проведения капитального ремонта или реконструкции обеспечивается доступ инвалидов к месту предоставления услуги (от </w:t>
            </w:r>
            <w:r>
              <w:lastRenderedPageBreak/>
              <w:t>общего количества областных объектов, на которых в настоящее время невозможно полностью обеспечить доступность с учетом потребностей инвалидов):</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57,3</w:t>
            </w:r>
          </w:p>
        </w:tc>
        <w:tc>
          <w:tcPr>
            <w:tcW w:w="680" w:type="dxa"/>
          </w:tcPr>
          <w:p w:rsidR="009E6950" w:rsidRDefault="009E6950">
            <w:pPr>
              <w:pStyle w:val="ConsPlusNormal"/>
              <w:jc w:val="center"/>
            </w:pPr>
            <w:r>
              <w:t>58,6</w:t>
            </w:r>
          </w:p>
        </w:tc>
        <w:tc>
          <w:tcPr>
            <w:tcW w:w="680" w:type="dxa"/>
          </w:tcPr>
          <w:p w:rsidR="009E6950" w:rsidRDefault="009E6950">
            <w:pPr>
              <w:pStyle w:val="ConsPlusNormal"/>
              <w:jc w:val="center"/>
            </w:pPr>
            <w:r>
              <w:t>60</w:t>
            </w:r>
          </w:p>
        </w:tc>
        <w:tc>
          <w:tcPr>
            <w:tcW w:w="680" w:type="dxa"/>
          </w:tcPr>
          <w:p w:rsidR="009E6950" w:rsidRDefault="009E6950">
            <w:pPr>
              <w:pStyle w:val="ConsPlusNormal"/>
              <w:jc w:val="center"/>
            </w:pPr>
            <w:r>
              <w:t>61,3</w:t>
            </w:r>
          </w:p>
        </w:tc>
        <w:tc>
          <w:tcPr>
            <w:tcW w:w="680" w:type="dxa"/>
          </w:tcPr>
          <w:p w:rsidR="009E6950" w:rsidRDefault="009E6950">
            <w:pPr>
              <w:pStyle w:val="ConsPlusNormal"/>
              <w:jc w:val="center"/>
            </w:pPr>
            <w:r>
              <w:t>62,7</w:t>
            </w:r>
          </w:p>
        </w:tc>
        <w:tc>
          <w:tcPr>
            <w:tcW w:w="680" w:type="dxa"/>
          </w:tcPr>
          <w:p w:rsidR="009E6950" w:rsidRDefault="009E6950">
            <w:pPr>
              <w:pStyle w:val="ConsPlusNormal"/>
              <w:jc w:val="center"/>
            </w:pPr>
            <w:r>
              <w:t>64</w:t>
            </w:r>
          </w:p>
        </w:tc>
        <w:tc>
          <w:tcPr>
            <w:tcW w:w="850" w:type="dxa"/>
          </w:tcPr>
          <w:p w:rsidR="009E6950" w:rsidRDefault="009E6950">
            <w:pPr>
              <w:pStyle w:val="ConsPlusNormal"/>
              <w:jc w:val="center"/>
            </w:pPr>
            <w:r>
              <w:t>79,5</w:t>
            </w:r>
          </w:p>
        </w:tc>
        <w:tc>
          <w:tcPr>
            <w:tcW w:w="850" w:type="dxa"/>
          </w:tcPr>
          <w:p w:rsidR="009E6950" w:rsidRDefault="009E6950">
            <w:pPr>
              <w:pStyle w:val="ConsPlusNormal"/>
              <w:jc w:val="center"/>
            </w:pPr>
            <w:r>
              <w:t>95</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3,26</w:t>
            </w:r>
          </w:p>
        </w:tc>
        <w:tc>
          <w:tcPr>
            <w:tcW w:w="680" w:type="dxa"/>
          </w:tcPr>
          <w:p w:rsidR="009E6950" w:rsidRDefault="009E6950">
            <w:pPr>
              <w:pStyle w:val="ConsPlusNormal"/>
              <w:jc w:val="center"/>
            </w:pPr>
            <w:r>
              <w:t>4,39</w:t>
            </w:r>
          </w:p>
        </w:tc>
        <w:tc>
          <w:tcPr>
            <w:tcW w:w="680" w:type="dxa"/>
          </w:tcPr>
          <w:p w:rsidR="009E6950" w:rsidRDefault="009E6950">
            <w:pPr>
              <w:pStyle w:val="ConsPlusNormal"/>
              <w:jc w:val="center"/>
            </w:pPr>
            <w:r>
              <w:t>5,55</w:t>
            </w:r>
          </w:p>
        </w:tc>
        <w:tc>
          <w:tcPr>
            <w:tcW w:w="680" w:type="dxa"/>
          </w:tcPr>
          <w:p w:rsidR="009E6950" w:rsidRDefault="009E6950">
            <w:pPr>
              <w:pStyle w:val="ConsPlusNormal"/>
              <w:jc w:val="center"/>
            </w:pPr>
            <w:r>
              <w:t>6,74</w:t>
            </w:r>
          </w:p>
        </w:tc>
        <w:tc>
          <w:tcPr>
            <w:tcW w:w="680" w:type="dxa"/>
          </w:tcPr>
          <w:p w:rsidR="009E6950" w:rsidRDefault="009E6950">
            <w:pPr>
              <w:pStyle w:val="ConsPlusNormal"/>
              <w:jc w:val="center"/>
            </w:pPr>
            <w:r>
              <w:t>7,95</w:t>
            </w:r>
          </w:p>
        </w:tc>
        <w:tc>
          <w:tcPr>
            <w:tcW w:w="680" w:type="dxa"/>
          </w:tcPr>
          <w:p w:rsidR="009E6950" w:rsidRDefault="009E6950">
            <w:pPr>
              <w:pStyle w:val="ConsPlusNormal"/>
              <w:jc w:val="center"/>
            </w:pPr>
            <w:r>
              <w:t>9,19</w:t>
            </w:r>
          </w:p>
        </w:tc>
        <w:tc>
          <w:tcPr>
            <w:tcW w:w="850" w:type="dxa"/>
          </w:tcPr>
          <w:p w:rsidR="009E6950" w:rsidRDefault="009E6950">
            <w:pPr>
              <w:pStyle w:val="ConsPlusNormal"/>
              <w:jc w:val="center"/>
            </w:pPr>
            <w:r>
              <w:t>17,57</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8</w:t>
            </w:r>
          </w:p>
        </w:tc>
        <w:tc>
          <w:tcPr>
            <w:tcW w:w="680" w:type="dxa"/>
          </w:tcPr>
          <w:p w:rsidR="009E6950" w:rsidRDefault="009E6950">
            <w:pPr>
              <w:pStyle w:val="ConsPlusNormal"/>
              <w:jc w:val="center"/>
            </w:pPr>
            <w:r>
              <w:t>17</w:t>
            </w:r>
          </w:p>
        </w:tc>
        <w:tc>
          <w:tcPr>
            <w:tcW w:w="680" w:type="dxa"/>
          </w:tcPr>
          <w:p w:rsidR="009E6950" w:rsidRDefault="009E6950">
            <w:pPr>
              <w:pStyle w:val="ConsPlusNormal"/>
              <w:jc w:val="center"/>
            </w:pPr>
            <w:r>
              <w:t>21</w:t>
            </w:r>
          </w:p>
        </w:tc>
        <w:tc>
          <w:tcPr>
            <w:tcW w:w="680" w:type="dxa"/>
          </w:tcPr>
          <w:p w:rsidR="009E6950" w:rsidRDefault="009E6950">
            <w:pPr>
              <w:pStyle w:val="ConsPlusNormal"/>
              <w:jc w:val="center"/>
            </w:pPr>
            <w:r>
              <w:t>30</w:t>
            </w:r>
          </w:p>
        </w:tc>
        <w:tc>
          <w:tcPr>
            <w:tcW w:w="680" w:type="dxa"/>
          </w:tcPr>
          <w:p w:rsidR="009E6950" w:rsidRDefault="009E6950">
            <w:pPr>
              <w:pStyle w:val="ConsPlusNormal"/>
              <w:jc w:val="center"/>
            </w:pPr>
            <w:r>
              <w:t>47</w:t>
            </w:r>
          </w:p>
        </w:tc>
        <w:tc>
          <w:tcPr>
            <w:tcW w:w="850" w:type="dxa"/>
          </w:tcPr>
          <w:p w:rsidR="009E6950" w:rsidRDefault="009E6950">
            <w:pPr>
              <w:pStyle w:val="ConsPlusNormal"/>
              <w:jc w:val="center"/>
            </w:pPr>
            <w:r>
              <w:t>80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33</w:t>
            </w:r>
          </w:p>
        </w:tc>
        <w:tc>
          <w:tcPr>
            <w:tcW w:w="680" w:type="dxa"/>
          </w:tcPr>
          <w:p w:rsidR="009E6950" w:rsidRDefault="009E6950">
            <w:pPr>
              <w:pStyle w:val="ConsPlusNormal"/>
              <w:jc w:val="center"/>
            </w:pPr>
            <w:r>
              <w:t>33</w:t>
            </w:r>
          </w:p>
        </w:tc>
        <w:tc>
          <w:tcPr>
            <w:tcW w:w="680" w:type="dxa"/>
          </w:tcPr>
          <w:p w:rsidR="009E6950" w:rsidRDefault="009E6950">
            <w:pPr>
              <w:pStyle w:val="ConsPlusNormal"/>
              <w:jc w:val="center"/>
            </w:pPr>
            <w:r>
              <w:t>66,5</w:t>
            </w:r>
          </w:p>
        </w:tc>
        <w:tc>
          <w:tcPr>
            <w:tcW w:w="680" w:type="dxa"/>
          </w:tcPr>
          <w:p w:rsidR="009E6950" w:rsidRDefault="009E6950">
            <w:pPr>
              <w:pStyle w:val="ConsPlusNormal"/>
              <w:jc w:val="center"/>
            </w:pPr>
            <w:r>
              <w:t>73,2</w:t>
            </w:r>
          </w:p>
        </w:tc>
        <w:tc>
          <w:tcPr>
            <w:tcW w:w="680" w:type="dxa"/>
          </w:tcPr>
          <w:p w:rsidR="009E6950" w:rsidRDefault="009E6950">
            <w:pPr>
              <w:pStyle w:val="ConsPlusNormal"/>
              <w:jc w:val="center"/>
            </w:pPr>
            <w:r>
              <w:t>79,9</w:t>
            </w:r>
          </w:p>
        </w:tc>
        <w:tc>
          <w:tcPr>
            <w:tcW w:w="680" w:type="dxa"/>
          </w:tcPr>
          <w:p w:rsidR="009E6950" w:rsidRDefault="009E6950">
            <w:pPr>
              <w:pStyle w:val="ConsPlusNormal"/>
              <w:jc w:val="center"/>
            </w:pPr>
            <w:r>
              <w:t>86,6</w:t>
            </w:r>
          </w:p>
        </w:tc>
        <w:tc>
          <w:tcPr>
            <w:tcW w:w="850" w:type="dxa"/>
          </w:tcPr>
          <w:p w:rsidR="009E6950" w:rsidRDefault="009E6950">
            <w:pPr>
              <w:pStyle w:val="ConsPlusNormal"/>
              <w:jc w:val="center"/>
            </w:pPr>
            <w:r>
              <w:t>93,3</w:t>
            </w:r>
          </w:p>
        </w:tc>
        <w:tc>
          <w:tcPr>
            <w:tcW w:w="850" w:type="dxa"/>
          </w:tcPr>
          <w:p w:rsidR="009E6950" w:rsidRDefault="009E6950">
            <w:pPr>
              <w:pStyle w:val="ConsPlusNormal"/>
              <w:jc w:val="center"/>
            </w:pPr>
            <w:r>
              <w:t>93,3</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транспорта</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 xml:space="preserve">Управление дорог и </w:t>
            </w:r>
            <w:r>
              <w:lastRenderedPageBreak/>
              <w:t>транспорта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40"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6.</w:t>
            </w:r>
          </w:p>
        </w:tc>
        <w:tc>
          <w:tcPr>
            <w:tcW w:w="2948" w:type="dxa"/>
          </w:tcPr>
          <w:p w:rsidR="009E6950" w:rsidRDefault="009E6950">
            <w:pPr>
              <w:pStyle w:val="ConsPlusNormal"/>
            </w:pPr>
            <w:r>
              <w:t>Удельный вес областных объектов, на которых до проведения капитального ремонта или реконструкции обеспечивается предоставление необходимых услуг в дистанционной форме (от общего количества областных объектов, на которых в настоящее время невозможно полностью обеспечить доступность с учетом потребностей инвалидов):</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850" w:type="dxa"/>
          </w:tcPr>
          <w:p w:rsidR="009E6950" w:rsidRDefault="009E6950">
            <w:pPr>
              <w:pStyle w:val="ConsPlusNormal"/>
              <w:jc w:val="center"/>
            </w:pPr>
            <w:r>
              <w:t>2,13</w:t>
            </w:r>
          </w:p>
        </w:tc>
        <w:tc>
          <w:tcPr>
            <w:tcW w:w="850" w:type="dxa"/>
          </w:tcPr>
          <w:p w:rsidR="009E6950" w:rsidRDefault="009E6950">
            <w:pPr>
              <w:pStyle w:val="ConsPlusNormal"/>
              <w:jc w:val="center"/>
            </w:pPr>
            <w:r>
              <w:t>9,54</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8</w:t>
            </w:r>
          </w:p>
        </w:tc>
        <w:tc>
          <w:tcPr>
            <w:tcW w:w="680" w:type="dxa"/>
          </w:tcPr>
          <w:p w:rsidR="009E6950" w:rsidRDefault="009E6950">
            <w:pPr>
              <w:pStyle w:val="ConsPlusNormal"/>
              <w:jc w:val="center"/>
            </w:pPr>
            <w:r>
              <w:t>17</w:t>
            </w:r>
          </w:p>
        </w:tc>
        <w:tc>
          <w:tcPr>
            <w:tcW w:w="680" w:type="dxa"/>
          </w:tcPr>
          <w:p w:rsidR="009E6950" w:rsidRDefault="009E6950">
            <w:pPr>
              <w:pStyle w:val="ConsPlusNormal"/>
              <w:jc w:val="center"/>
            </w:pPr>
            <w:r>
              <w:t>21</w:t>
            </w:r>
          </w:p>
        </w:tc>
        <w:tc>
          <w:tcPr>
            <w:tcW w:w="680" w:type="dxa"/>
          </w:tcPr>
          <w:p w:rsidR="009E6950" w:rsidRDefault="009E6950">
            <w:pPr>
              <w:pStyle w:val="ConsPlusNormal"/>
              <w:jc w:val="center"/>
            </w:pPr>
            <w:r>
              <w:t>30</w:t>
            </w:r>
          </w:p>
        </w:tc>
        <w:tc>
          <w:tcPr>
            <w:tcW w:w="680" w:type="dxa"/>
          </w:tcPr>
          <w:p w:rsidR="009E6950" w:rsidRDefault="009E6950">
            <w:pPr>
              <w:pStyle w:val="ConsPlusNormal"/>
              <w:jc w:val="center"/>
            </w:pPr>
            <w:r>
              <w:t>47</w:t>
            </w:r>
          </w:p>
        </w:tc>
        <w:tc>
          <w:tcPr>
            <w:tcW w:w="850" w:type="dxa"/>
          </w:tcPr>
          <w:p w:rsidR="009E6950" w:rsidRDefault="009E6950">
            <w:pPr>
              <w:pStyle w:val="ConsPlusNormal"/>
              <w:jc w:val="center"/>
            </w:pPr>
            <w:r>
              <w:t>80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культуры</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33,5</w:t>
            </w:r>
          </w:p>
        </w:tc>
        <w:tc>
          <w:tcPr>
            <w:tcW w:w="680" w:type="dxa"/>
            <w:tcBorders>
              <w:bottom w:val="nil"/>
            </w:tcBorders>
          </w:tcPr>
          <w:p w:rsidR="009E6950" w:rsidRDefault="009E6950">
            <w:pPr>
              <w:pStyle w:val="ConsPlusNormal"/>
              <w:jc w:val="center"/>
            </w:pPr>
            <w:r>
              <w:t>40,2</w:t>
            </w:r>
          </w:p>
        </w:tc>
        <w:tc>
          <w:tcPr>
            <w:tcW w:w="680" w:type="dxa"/>
            <w:tcBorders>
              <w:bottom w:val="nil"/>
            </w:tcBorders>
          </w:tcPr>
          <w:p w:rsidR="009E6950" w:rsidRDefault="009E6950">
            <w:pPr>
              <w:pStyle w:val="ConsPlusNormal"/>
              <w:jc w:val="center"/>
            </w:pPr>
            <w:r>
              <w:t>46,9</w:t>
            </w:r>
          </w:p>
        </w:tc>
        <w:tc>
          <w:tcPr>
            <w:tcW w:w="680" w:type="dxa"/>
            <w:tcBorders>
              <w:bottom w:val="nil"/>
            </w:tcBorders>
          </w:tcPr>
          <w:p w:rsidR="009E6950" w:rsidRDefault="009E6950">
            <w:pPr>
              <w:pStyle w:val="ConsPlusNormal"/>
              <w:jc w:val="center"/>
            </w:pPr>
            <w:r>
              <w:t>60,3</w:t>
            </w:r>
          </w:p>
        </w:tc>
        <w:tc>
          <w:tcPr>
            <w:tcW w:w="680" w:type="dxa"/>
            <w:tcBorders>
              <w:bottom w:val="nil"/>
            </w:tcBorders>
          </w:tcPr>
          <w:p w:rsidR="009E6950" w:rsidRDefault="009E6950">
            <w:pPr>
              <w:pStyle w:val="ConsPlusNormal"/>
              <w:jc w:val="center"/>
            </w:pPr>
            <w:r>
              <w:t>67,0</w:t>
            </w:r>
          </w:p>
        </w:tc>
        <w:tc>
          <w:tcPr>
            <w:tcW w:w="680" w:type="dxa"/>
            <w:tcBorders>
              <w:bottom w:val="nil"/>
            </w:tcBorders>
          </w:tcPr>
          <w:p w:rsidR="009E6950" w:rsidRDefault="009E6950">
            <w:pPr>
              <w:pStyle w:val="ConsPlusNormal"/>
              <w:jc w:val="center"/>
            </w:pPr>
            <w:r>
              <w:t>73,7</w:t>
            </w:r>
          </w:p>
        </w:tc>
        <w:tc>
          <w:tcPr>
            <w:tcW w:w="850" w:type="dxa"/>
            <w:tcBorders>
              <w:bottom w:val="nil"/>
            </w:tcBorders>
          </w:tcPr>
          <w:p w:rsidR="009E6950" w:rsidRDefault="009E6950">
            <w:pPr>
              <w:pStyle w:val="ConsPlusNormal"/>
              <w:jc w:val="center"/>
            </w:pPr>
            <w:r>
              <w:t>73,7</w:t>
            </w:r>
          </w:p>
        </w:tc>
        <w:tc>
          <w:tcPr>
            <w:tcW w:w="850" w:type="dxa"/>
            <w:tcBorders>
              <w:bottom w:val="nil"/>
            </w:tcBorders>
          </w:tcPr>
          <w:p w:rsidR="009E6950" w:rsidRDefault="009E6950">
            <w:pPr>
              <w:pStyle w:val="ConsPlusNormal"/>
              <w:jc w:val="center"/>
            </w:pPr>
            <w:r>
              <w:t>80,4</w:t>
            </w:r>
          </w:p>
        </w:tc>
        <w:tc>
          <w:tcPr>
            <w:tcW w:w="2154" w:type="dxa"/>
            <w:tcBorders>
              <w:bottom w:val="nil"/>
            </w:tcBorders>
          </w:tcPr>
          <w:p w:rsidR="009E6950" w:rsidRDefault="009E6950">
            <w:pPr>
              <w:pStyle w:val="ConsPlusNormal"/>
            </w:pPr>
            <w:r>
              <w:t>Управление культуры и туризма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41"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14171"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987"/>
            </w:tblGrid>
            <w:tr w:rsidR="009E6950">
              <w:trPr>
                <w:jc w:val="center"/>
              </w:trPr>
              <w:tc>
                <w:tcPr>
                  <w:tcW w:w="9294" w:type="dxa"/>
                  <w:tcBorders>
                    <w:top w:val="nil"/>
                    <w:left w:val="single" w:sz="24" w:space="0" w:color="CED3F1"/>
                    <w:bottom w:val="nil"/>
                    <w:right w:val="single" w:sz="24" w:space="0" w:color="F4F3F8"/>
                  </w:tcBorders>
                  <w:shd w:val="clear" w:color="auto" w:fill="F4F3F8"/>
                </w:tcPr>
                <w:p w:rsidR="009E6950" w:rsidRDefault="00DE61E3">
                  <w:pPr>
                    <w:pStyle w:val="ConsPlusNormal"/>
                    <w:jc w:val="both"/>
                  </w:pPr>
                  <w:hyperlink r:id="rId42" w:history="1">
                    <w:r w:rsidR="009E6950">
                      <w:rPr>
                        <w:color w:val="0000FF"/>
                      </w:rPr>
                      <w:t>Распоряжением</w:t>
                    </w:r>
                  </w:hyperlink>
                  <w:r w:rsidR="009E6950">
                    <w:rPr>
                      <w:color w:val="392C69"/>
                    </w:rPr>
                    <w:t xml:space="preserve"> администрации Липецкой области от 17.01.2017 N 7-р</w:t>
                  </w:r>
                </w:p>
                <w:p w:rsidR="009E6950" w:rsidRDefault="009E6950">
                  <w:pPr>
                    <w:pStyle w:val="ConsPlusNormal"/>
                    <w:jc w:val="both"/>
                  </w:pPr>
                  <w:r>
                    <w:rPr>
                      <w:color w:val="392C69"/>
                    </w:rPr>
                    <w:t>в графе "Ответственные исполнители, соисполнители" строки 7 слова</w:t>
                  </w:r>
                </w:p>
                <w:p w:rsidR="009E6950" w:rsidRDefault="009E6950">
                  <w:pPr>
                    <w:pStyle w:val="ConsPlusNormal"/>
                    <w:jc w:val="both"/>
                  </w:pPr>
                  <w:r>
                    <w:rPr>
                      <w:color w:val="392C69"/>
                    </w:rPr>
                    <w:t>"культуры и искусства" заменены словами "культуры и туризма".</w:t>
                  </w:r>
                </w:p>
              </w:tc>
            </w:tr>
          </w:tbl>
          <w:p w:rsidR="009E6950" w:rsidRDefault="009E6950"/>
        </w:tc>
      </w:tr>
      <w:tr w:rsidR="009E6950">
        <w:tblPrEx>
          <w:tblBorders>
            <w:insideH w:val="nil"/>
          </w:tblBorders>
        </w:tblPrEx>
        <w:tc>
          <w:tcPr>
            <w:tcW w:w="567" w:type="dxa"/>
            <w:vMerge w:val="restart"/>
            <w:tcBorders>
              <w:top w:val="nil"/>
            </w:tcBorders>
          </w:tcPr>
          <w:p w:rsidR="009E6950" w:rsidRDefault="009E6950">
            <w:pPr>
              <w:pStyle w:val="ConsPlusNormal"/>
              <w:jc w:val="center"/>
            </w:pPr>
            <w:r>
              <w:t>7.</w:t>
            </w:r>
          </w:p>
        </w:tc>
        <w:tc>
          <w:tcPr>
            <w:tcW w:w="2948" w:type="dxa"/>
            <w:tcBorders>
              <w:top w:val="nil"/>
            </w:tcBorders>
          </w:tcPr>
          <w:p w:rsidR="009E6950" w:rsidRDefault="009E6950">
            <w:pPr>
              <w:pStyle w:val="ConsPlusNormal"/>
            </w:pPr>
            <w:r>
              <w:t>Удельный вес областных объектов, на которых до проведения капитального ремонта или реконструкции обеспечивается предоставление, когда это возможно, необходимых услуг по месту жительства инвалида (от общего количества областных объектов, на которых в настоящее время невозможно полностью обеспечить доступность с учетом потребностей инвалидов):</w:t>
            </w:r>
          </w:p>
        </w:tc>
        <w:tc>
          <w:tcPr>
            <w:tcW w:w="794" w:type="dxa"/>
            <w:tcBorders>
              <w:top w:val="nil"/>
            </w:tcBorders>
          </w:tcPr>
          <w:p w:rsidR="009E6950" w:rsidRDefault="009E6950">
            <w:pPr>
              <w:pStyle w:val="ConsPlusNormal"/>
            </w:pPr>
          </w:p>
        </w:tc>
        <w:tc>
          <w:tcPr>
            <w:tcW w:w="680" w:type="dxa"/>
            <w:tcBorders>
              <w:top w:val="nil"/>
            </w:tcBorders>
          </w:tcPr>
          <w:p w:rsidR="009E6950" w:rsidRDefault="009E6950">
            <w:pPr>
              <w:pStyle w:val="ConsPlusNormal"/>
            </w:pPr>
          </w:p>
        </w:tc>
        <w:tc>
          <w:tcPr>
            <w:tcW w:w="680" w:type="dxa"/>
            <w:tcBorders>
              <w:top w:val="nil"/>
            </w:tcBorders>
          </w:tcPr>
          <w:p w:rsidR="009E6950" w:rsidRDefault="009E6950">
            <w:pPr>
              <w:pStyle w:val="ConsPlusNormal"/>
            </w:pPr>
          </w:p>
        </w:tc>
        <w:tc>
          <w:tcPr>
            <w:tcW w:w="680" w:type="dxa"/>
            <w:tcBorders>
              <w:top w:val="nil"/>
            </w:tcBorders>
          </w:tcPr>
          <w:p w:rsidR="009E6950" w:rsidRDefault="009E6950">
            <w:pPr>
              <w:pStyle w:val="ConsPlusNormal"/>
            </w:pPr>
          </w:p>
        </w:tc>
        <w:tc>
          <w:tcPr>
            <w:tcW w:w="680" w:type="dxa"/>
            <w:tcBorders>
              <w:top w:val="nil"/>
            </w:tcBorders>
          </w:tcPr>
          <w:p w:rsidR="009E6950" w:rsidRDefault="009E6950">
            <w:pPr>
              <w:pStyle w:val="ConsPlusNormal"/>
            </w:pPr>
          </w:p>
        </w:tc>
        <w:tc>
          <w:tcPr>
            <w:tcW w:w="680" w:type="dxa"/>
            <w:tcBorders>
              <w:top w:val="nil"/>
            </w:tcBorders>
          </w:tcPr>
          <w:p w:rsidR="009E6950" w:rsidRDefault="009E6950">
            <w:pPr>
              <w:pStyle w:val="ConsPlusNormal"/>
            </w:pPr>
          </w:p>
        </w:tc>
        <w:tc>
          <w:tcPr>
            <w:tcW w:w="680" w:type="dxa"/>
            <w:tcBorders>
              <w:top w:val="nil"/>
            </w:tcBorders>
          </w:tcPr>
          <w:p w:rsidR="009E6950" w:rsidRDefault="009E6950">
            <w:pPr>
              <w:pStyle w:val="ConsPlusNormal"/>
            </w:pPr>
          </w:p>
        </w:tc>
        <w:tc>
          <w:tcPr>
            <w:tcW w:w="850" w:type="dxa"/>
            <w:tcBorders>
              <w:top w:val="nil"/>
            </w:tcBorders>
          </w:tcPr>
          <w:p w:rsidR="009E6950" w:rsidRDefault="009E6950">
            <w:pPr>
              <w:pStyle w:val="ConsPlusNormal"/>
            </w:pPr>
          </w:p>
        </w:tc>
        <w:tc>
          <w:tcPr>
            <w:tcW w:w="850" w:type="dxa"/>
            <w:tcBorders>
              <w:top w:val="nil"/>
            </w:tcBorders>
          </w:tcPr>
          <w:p w:rsidR="009E6950" w:rsidRDefault="009E6950">
            <w:pPr>
              <w:pStyle w:val="ConsPlusNormal"/>
            </w:pPr>
          </w:p>
        </w:tc>
        <w:tc>
          <w:tcPr>
            <w:tcW w:w="2154" w:type="dxa"/>
            <w:tcBorders>
              <w:top w:val="nil"/>
            </w:tcBorders>
          </w:tcPr>
          <w:p w:rsidR="009E6950" w:rsidRDefault="009E6950">
            <w:pPr>
              <w:pStyle w:val="ConsPlusNormal"/>
            </w:pPr>
          </w:p>
        </w:tc>
        <w:tc>
          <w:tcPr>
            <w:tcW w:w="1928" w:type="dxa"/>
            <w:tcBorders>
              <w:top w:val="nil"/>
            </w:tcBorders>
          </w:tcPr>
          <w:p w:rsidR="009E6950" w:rsidRDefault="009E6950">
            <w:pPr>
              <w:pStyle w:val="ConsPlusNormal"/>
            </w:pPr>
          </w:p>
        </w:tc>
      </w:tr>
      <w:tr w:rsidR="009E6950">
        <w:tc>
          <w:tcPr>
            <w:tcW w:w="567" w:type="dxa"/>
            <w:vMerge/>
            <w:tcBorders>
              <w:top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top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52</w:t>
            </w:r>
          </w:p>
        </w:tc>
        <w:tc>
          <w:tcPr>
            <w:tcW w:w="680" w:type="dxa"/>
          </w:tcPr>
          <w:p w:rsidR="009E6950" w:rsidRDefault="009E6950">
            <w:pPr>
              <w:pStyle w:val="ConsPlusNormal"/>
              <w:jc w:val="center"/>
            </w:pPr>
            <w:r>
              <w:t>57</w:t>
            </w:r>
          </w:p>
        </w:tc>
        <w:tc>
          <w:tcPr>
            <w:tcW w:w="680" w:type="dxa"/>
          </w:tcPr>
          <w:p w:rsidR="009E6950" w:rsidRDefault="009E6950">
            <w:pPr>
              <w:pStyle w:val="ConsPlusNormal"/>
              <w:jc w:val="center"/>
            </w:pPr>
            <w:r>
              <w:t>60</w:t>
            </w:r>
          </w:p>
        </w:tc>
        <w:tc>
          <w:tcPr>
            <w:tcW w:w="680" w:type="dxa"/>
          </w:tcPr>
          <w:p w:rsidR="009E6950" w:rsidRDefault="009E6950">
            <w:pPr>
              <w:pStyle w:val="ConsPlusNormal"/>
              <w:jc w:val="center"/>
            </w:pPr>
            <w:r>
              <w:t>69</w:t>
            </w:r>
          </w:p>
        </w:tc>
        <w:tc>
          <w:tcPr>
            <w:tcW w:w="680" w:type="dxa"/>
          </w:tcPr>
          <w:p w:rsidR="009E6950" w:rsidRDefault="009E6950">
            <w:pPr>
              <w:pStyle w:val="ConsPlusNormal"/>
              <w:jc w:val="center"/>
            </w:pPr>
            <w:r>
              <w:t>71</w:t>
            </w:r>
          </w:p>
        </w:tc>
        <w:tc>
          <w:tcPr>
            <w:tcW w:w="680" w:type="dxa"/>
          </w:tcPr>
          <w:p w:rsidR="009E6950" w:rsidRDefault="009E6950">
            <w:pPr>
              <w:pStyle w:val="ConsPlusNormal"/>
              <w:jc w:val="center"/>
            </w:pPr>
            <w:r>
              <w:t>79</w:t>
            </w:r>
          </w:p>
        </w:tc>
        <w:tc>
          <w:tcPr>
            <w:tcW w:w="850" w:type="dxa"/>
          </w:tcPr>
          <w:p w:rsidR="009E6950" w:rsidRDefault="009E6950">
            <w:pPr>
              <w:pStyle w:val="ConsPlusNormal"/>
              <w:jc w:val="center"/>
            </w:pPr>
            <w:r>
              <w:t>80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top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c>
          <w:tcPr>
            <w:tcW w:w="567" w:type="dxa"/>
            <w:vMerge w:val="restart"/>
            <w:tcBorders>
              <w:bottom w:val="nil"/>
            </w:tcBorders>
          </w:tcPr>
          <w:p w:rsidR="009E6950" w:rsidRDefault="009E6950">
            <w:pPr>
              <w:pStyle w:val="ConsPlusNormal"/>
              <w:jc w:val="center"/>
            </w:pPr>
            <w:r>
              <w:lastRenderedPageBreak/>
              <w:t>8.</w:t>
            </w:r>
          </w:p>
        </w:tc>
        <w:tc>
          <w:tcPr>
            <w:tcW w:w="2948" w:type="dxa"/>
          </w:tcPr>
          <w:p w:rsidR="009E6950" w:rsidRDefault="009E6950">
            <w:pPr>
              <w:pStyle w:val="ConsPlusNormal"/>
            </w:pPr>
            <w:r>
              <w:t>Удельный вес областных объектов,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по территории объекта) и имеются: (выделенные стоянки автотранспортных средств для инвалидов, сменные кресла-коляски, адаптированные лифты, поручни, пандусы, подъемные платформы (аппарели), доступные входные группы, доступные санитарно-гигиенические помещения), в общей численности объектов, на которых предоставляются услуги:</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23,7</w:t>
            </w:r>
          </w:p>
        </w:tc>
        <w:tc>
          <w:tcPr>
            <w:tcW w:w="680" w:type="dxa"/>
          </w:tcPr>
          <w:p w:rsidR="009E6950" w:rsidRDefault="009E6950">
            <w:pPr>
              <w:pStyle w:val="ConsPlusNormal"/>
              <w:jc w:val="center"/>
            </w:pPr>
            <w:r>
              <w:t>28,6</w:t>
            </w:r>
          </w:p>
        </w:tc>
        <w:tc>
          <w:tcPr>
            <w:tcW w:w="680" w:type="dxa"/>
          </w:tcPr>
          <w:p w:rsidR="009E6950" w:rsidRDefault="009E6950">
            <w:pPr>
              <w:pStyle w:val="ConsPlusNormal"/>
              <w:jc w:val="center"/>
            </w:pPr>
            <w:r>
              <w:t>31,9</w:t>
            </w:r>
          </w:p>
        </w:tc>
        <w:tc>
          <w:tcPr>
            <w:tcW w:w="680" w:type="dxa"/>
          </w:tcPr>
          <w:p w:rsidR="009E6950" w:rsidRDefault="009E6950">
            <w:pPr>
              <w:pStyle w:val="ConsPlusNormal"/>
              <w:jc w:val="center"/>
            </w:pPr>
            <w:r>
              <w:t>36,2</w:t>
            </w:r>
          </w:p>
        </w:tc>
        <w:tc>
          <w:tcPr>
            <w:tcW w:w="680" w:type="dxa"/>
          </w:tcPr>
          <w:p w:rsidR="009E6950" w:rsidRDefault="009E6950">
            <w:pPr>
              <w:pStyle w:val="ConsPlusNormal"/>
              <w:jc w:val="center"/>
            </w:pPr>
            <w:r>
              <w:t>4,06</w:t>
            </w:r>
          </w:p>
        </w:tc>
        <w:tc>
          <w:tcPr>
            <w:tcW w:w="680" w:type="dxa"/>
          </w:tcPr>
          <w:p w:rsidR="009E6950" w:rsidRDefault="009E6950">
            <w:pPr>
              <w:pStyle w:val="ConsPlusNormal"/>
              <w:jc w:val="center"/>
            </w:pPr>
            <w:r>
              <w:t>45,2</w:t>
            </w:r>
          </w:p>
        </w:tc>
        <w:tc>
          <w:tcPr>
            <w:tcW w:w="850" w:type="dxa"/>
          </w:tcPr>
          <w:p w:rsidR="009E6950" w:rsidRDefault="009E6950">
            <w:pPr>
              <w:pStyle w:val="ConsPlusNormal"/>
              <w:jc w:val="center"/>
            </w:pPr>
            <w:r>
              <w:t>72,6</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3,19</w:t>
            </w:r>
          </w:p>
        </w:tc>
        <w:tc>
          <w:tcPr>
            <w:tcW w:w="680" w:type="dxa"/>
          </w:tcPr>
          <w:p w:rsidR="009E6950" w:rsidRDefault="009E6950">
            <w:pPr>
              <w:pStyle w:val="ConsPlusNormal"/>
              <w:jc w:val="center"/>
            </w:pPr>
            <w:r>
              <w:t>4,26</w:t>
            </w:r>
          </w:p>
        </w:tc>
        <w:tc>
          <w:tcPr>
            <w:tcW w:w="680" w:type="dxa"/>
          </w:tcPr>
          <w:p w:rsidR="009E6950" w:rsidRDefault="009E6950">
            <w:pPr>
              <w:pStyle w:val="ConsPlusNormal"/>
              <w:jc w:val="center"/>
            </w:pPr>
            <w:r>
              <w:t>5,32</w:t>
            </w:r>
          </w:p>
        </w:tc>
        <w:tc>
          <w:tcPr>
            <w:tcW w:w="680" w:type="dxa"/>
          </w:tcPr>
          <w:p w:rsidR="009E6950" w:rsidRDefault="009E6950">
            <w:pPr>
              <w:pStyle w:val="ConsPlusNormal"/>
              <w:jc w:val="center"/>
            </w:pPr>
            <w:r>
              <w:t>6,38</w:t>
            </w:r>
          </w:p>
        </w:tc>
        <w:tc>
          <w:tcPr>
            <w:tcW w:w="680" w:type="dxa"/>
          </w:tcPr>
          <w:p w:rsidR="009E6950" w:rsidRDefault="009E6950">
            <w:pPr>
              <w:pStyle w:val="ConsPlusNormal"/>
              <w:jc w:val="center"/>
            </w:pPr>
            <w:r>
              <w:t>7,45</w:t>
            </w:r>
          </w:p>
        </w:tc>
        <w:tc>
          <w:tcPr>
            <w:tcW w:w="680" w:type="dxa"/>
          </w:tcPr>
          <w:p w:rsidR="009E6950" w:rsidRDefault="009E6950">
            <w:pPr>
              <w:pStyle w:val="ConsPlusNormal"/>
              <w:jc w:val="center"/>
            </w:pPr>
            <w:r>
              <w:t>8,51</w:t>
            </w:r>
          </w:p>
        </w:tc>
        <w:tc>
          <w:tcPr>
            <w:tcW w:w="850" w:type="dxa"/>
          </w:tcPr>
          <w:p w:rsidR="009E6950" w:rsidRDefault="009E6950">
            <w:pPr>
              <w:pStyle w:val="ConsPlusNormal"/>
              <w:jc w:val="center"/>
            </w:pPr>
            <w:r>
              <w:t>45,74</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47</w:t>
            </w:r>
          </w:p>
        </w:tc>
        <w:tc>
          <w:tcPr>
            <w:tcW w:w="680" w:type="dxa"/>
          </w:tcPr>
          <w:p w:rsidR="009E6950" w:rsidRDefault="009E6950">
            <w:pPr>
              <w:pStyle w:val="ConsPlusNormal"/>
              <w:jc w:val="center"/>
            </w:pPr>
            <w:r>
              <w:t>56</w:t>
            </w:r>
          </w:p>
        </w:tc>
        <w:tc>
          <w:tcPr>
            <w:tcW w:w="680" w:type="dxa"/>
          </w:tcPr>
          <w:p w:rsidR="009E6950" w:rsidRDefault="009E6950">
            <w:pPr>
              <w:pStyle w:val="ConsPlusNormal"/>
              <w:jc w:val="center"/>
            </w:pPr>
            <w:r>
              <w:t>65</w:t>
            </w:r>
          </w:p>
        </w:tc>
        <w:tc>
          <w:tcPr>
            <w:tcW w:w="680" w:type="dxa"/>
          </w:tcPr>
          <w:p w:rsidR="009E6950" w:rsidRDefault="009E6950">
            <w:pPr>
              <w:pStyle w:val="ConsPlusNormal"/>
              <w:jc w:val="center"/>
            </w:pPr>
            <w:r>
              <w:t>78</w:t>
            </w:r>
          </w:p>
        </w:tc>
        <w:tc>
          <w:tcPr>
            <w:tcW w:w="680" w:type="dxa"/>
          </w:tcPr>
          <w:p w:rsidR="009E6950" w:rsidRDefault="009E6950">
            <w:pPr>
              <w:pStyle w:val="ConsPlusNormal"/>
              <w:jc w:val="center"/>
            </w:pPr>
            <w:r>
              <w:t>78</w:t>
            </w:r>
          </w:p>
        </w:tc>
        <w:tc>
          <w:tcPr>
            <w:tcW w:w="680" w:type="dxa"/>
          </w:tcPr>
          <w:p w:rsidR="009E6950" w:rsidRDefault="009E6950">
            <w:pPr>
              <w:pStyle w:val="ConsPlusNormal"/>
              <w:jc w:val="center"/>
            </w:pPr>
            <w:r>
              <w:t>78</w:t>
            </w:r>
          </w:p>
        </w:tc>
        <w:tc>
          <w:tcPr>
            <w:tcW w:w="850" w:type="dxa"/>
          </w:tcPr>
          <w:p w:rsidR="009E6950" w:rsidRDefault="009E6950">
            <w:pPr>
              <w:pStyle w:val="ConsPlusNormal"/>
              <w:jc w:val="center"/>
            </w:pPr>
            <w:r>
              <w:t>78</w:t>
            </w:r>
          </w:p>
        </w:tc>
        <w:tc>
          <w:tcPr>
            <w:tcW w:w="850" w:type="dxa"/>
          </w:tcPr>
          <w:p w:rsidR="009E6950" w:rsidRDefault="009E6950">
            <w:pPr>
              <w:pStyle w:val="ConsPlusNormal"/>
              <w:jc w:val="center"/>
            </w:pPr>
            <w:r>
              <w:t>78</w:t>
            </w:r>
          </w:p>
        </w:tc>
        <w:tc>
          <w:tcPr>
            <w:tcW w:w="2154" w:type="dxa"/>
          </w:tcPr>
          <w:p w:rsidR="009E6950" w:rsidRDefault="009E6950">
            <w:pPr>
              <w:pStyle w:val="ConsPlusNormal"/>
            </w:pPr>
            <w:r>
              <w:t xml:space="preserve">Управление труда и </w:t>
            </w:r>
            <w:r>
              <w:lastRenderedPageBreak/>
              <w:t>занятости Липецкой области</w:t>
            </w:r>
          </w:p>
        </w:tc>
        <w:tc>
          <w:tcPr>
            <w:tcW w:w="1928" w:type="dxa"/>
          </w:tcPr>
          <w:p w:rsidR="009E6950" w:rsidRDefault="009E6950">
            <w:pPr>
              <w:pStyle w:val="ConsPlusNormal"/>
            </w:pPr>
            <w:r>
              <w:lastRenderedPageBreak/>
              <w:t xml:space="preserve">В 22% случаев </w:t>
            </w:r>
            <w:r>
              <w:lastRenderedPageBreak/>
              <w:t>отсутствует техническая возможность для установки пандусов, подъемников, используются альтернативные формы предоставления услуг</w:t>
            </w: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6,7</w:t>
            </w:r>
          </w:p>
        </w:tc>
        <w:tc>
          <w:tcPr>
            <w:tcW w:w="680" w:type="dxa"/>
          </w:tcPr>
          <w:p w:rsidR="009E6950" w:rsidRDefault="009E6950">
            <w:pPr>
              <w:pStyle w:val="ConsPlusNormal"/>
              <w:jc w:val="center"/>
            </w:pPr>
            <w:r>
              <w:t>13,4</w:t>
            </w:r>
          </w:p>
        </w:tc>
        <w:tc>
          <w:tcPr>
            <w:tcW w:w="680" w:type="dxa"/>
          </w:tcPr>
          <w:p w:rsidR="009E6950" w:rsidRDefault="009E6950">
            <w:pPr>
              <w:pStyle w:val="ConsPlusNormal"/>
              <w:jc w:val="center"/>
            </w:pPr>
            <w:r>
              <w:t>20,1</w:t>
            </w:r>
          </w:p>
        </w:tc>
        <w:tc>
          <w:tcPr>
            <w:tcW w:w="680" w:type="dxa"/>
          </w:tcPr>
          <w:p w:rsidR="009E6950" w:rsidRDefault="009E6950">
            <w:pPr>
              <w:pStyle w:val="ConsPlusNormal"/>
              <w:jc w:val="center"/>
            </w:pPr>
            <w:r>
              <w:t>26,8</w:t>
            </w:r>
          </w:p>
        </w:tc>
        <w:tc>
          <w:tcPr>
            <w:tcW w:w="680" w:type="dxa"/>
          </w:tcPr>
          <w:p w:rsidR="009E6950" w:rsidRDefault="009E6950">
            <w:pPr>
              <w:pStyle w:val="ConsPlusNormal"/>
              <w:jc w:val="center"/>
            </w:pPr>
            <w:r>
              <w:t>33,5</w:t>
            </w:r>
          </w:p>
        </w:tc>
        <w:tc>
          <w:tcPr>
            <w:tcW w:w="680" w:type="dxa"/>
          </w:tcPr>
          <w:p w:rsidR="009E6950" w:rsidRDefault="009E6950">
            <w:pPr>
              <w:pStyle w:val="ConsPlusNormal"/>
              <w:jc w:val="center"/>
            </w:pPr>
            <w:r>
              <w:t>67,0</w:t>
            </w:r>
          </w:p>
        </w:tc>
        <w:tc>
          <w:tcPr>
            <w:tcW w:w="850" w:type="dxa"/>
          </w:tcPr>
          <w:p w:rsidR="009E6950" w:rsidRDefault="009E6950">
            <w:pPr>
              <w:pStyle w:val="ConsPlusNormal"/>
              <w:jc w:val="center"/>
            </w:pPr>
            <w:r>
              <w:t>67,0</w:t>
            </w:r>
          </w:p>
        </w:tc>
        <w:tc>
          <w:tcPr>
            <w:tcW w:w="850" w:type="dxa"/>
          </w:tcPr>
          <w:p w:rsidR="009E6950" w:rsidRDefault="009E6950">
            <w:pPr>
              <w:pStyle w:val="ConsPlusNormal"/>
              <w:jc w:val="center"/>
            </w:pPr>
            <w:r>
              <w:t>67,0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r>
              <w:t>33% объектов культуры расположены в зданиях, являющихся объектами культурного наследия</w:t>
            </w: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55</w:t>
            </w:r>
          </w:p>
        </w:tc>
        <w:tc>
          <w:tcPr>
            <w:tcW w:w="680" w:type="dxa"/>
          </w:tcPr>
          <w:p w:rsidR="009E6950" w:rsidRDefault="009E6950">
            <w:pPr>
              <w:pStyle w:val="ConsPlusNormal"/>
              <w:jc w:val="center"/>
            </w:pPr>
            <w:r>
              <w:t>75</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57</w:t>
            </w:r>
          </w:p>
        </w:tc>
        <w:tc>
          <w:tcPr>
            <w:tcW w:w="680" w:type="dxa"/>
          </w:tcPr>
          <w:p w:rsidR="009E6950" w:rsidRDefault="009E6950">
            <w:pPr>
              <w:pStyle w:val="ConsPlusNormal"/>
              <w:jc w:val="center"/>
            </w:pPr>
            <w:r>
              <w:t>65</w:t>
            </w:r>
          </w:p>
        </w:tc>
        <w:tc>
          <w:tcPr>
            <w:tcW w:w="680" w:type="dxa"/>
          </w:tcPr>
          <w:p w:rsidR="009E6950" w:rsidRDefault="009E6950">
            <w:pPr>
              <w:pStyle w:val="ConsPlusNormal"/>
              <w:jc w:val="center"/>
            </w:pPr>
            <w:r>
              <w:t>71</w:t>
            </w:r>
          </w:p>
        </w:tc>
        <w:tc>
          <w:tcPr>
            <w:tcW w:w="680" w:type="dxa"/>
          </w:tcPr>
          <w:p w:rsidR="009E6950" w:rsidRDefault="009E6950">
            <w:pPr>
              <w:pStyle w:val="ConsPlusNormal"/>
              <w:jc w:val="center"/>
            </w:pPr>
            <w:r>
              <w:t>75</w:t>
            </w:r>
          </w:p>
        </w:tc>
        <w:tc>
          <w:tcPr>
            <w:tcW w:w="680" w:type="dxa"/>
          </w:tcPr>
          <w:p w:rsidR="009E6950" w:rsidRDefault="009E6950">
            <w:pPr>
              <w:pStyle w:val="ConsPlusNormal"/>
              <w:jc w:val="center"/>
            </w:pPr>
            <w:r>
              <w:t>82</w:t>
            </w:r>
          </w:p>
        </w:tc>
        <w:tc>
          <w:tcPr>
            <w:tcW w:w="680" w:type="dxa"/>
          </w:tcPr>
          <w:p w:rsidR="009E6950" w:rsidRDefault="009E6950">
            <w:pPr>
              <w:pStyle w:val="ConsPlusNormal"/>
              <w:jc w:val="center"/>
            </w:pPr>
            <w:r>
              <w:t>87</w:t>
            </w:r>
          </w:p>
        </w:tc>
        <w:tc>
          <w:tcPr>
            <w:tcW w:w="850" w:type="dxa"/>
          </w:tcPr>
          <w:p w:rsidR="009E6950" w:rsidRDefault="009E6950">
            <w:pPr>
              <w:pStyle w:val="ConsPlusNormal"/>
              <w:jc w:val="center"/>
            </w:pPr>
            <w:r>
              <w:t>95</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транспорта</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дорог и транспорта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lastRenderedPageBreak/>
              <w:t xml:space="preserve">(в ред. </w:t>
            </w:r>
            <w:hyperlink r:id="rId43"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9.</w:t>
            </w:r>
          </w:p>
        </w:tc>
        <w:tc>
          <w:tcPr>
            <w:tcW w:w="2948" w:type="dxa"/>
          </w:tcPr>
          <w:p w:rsidR="009E6950" w:rsidRDefault="009E6950">
            <w:pPr>
              <w:pStyle w:val="ConsPlusNormal"/>
            </w:pPr>
            <w:r>
              <w:t>Удельный вес областных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в общей численности объектов:</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2,8</w:t>
            </w:r>
          </w:p>
        </w:tc>
        <w:tc>
          <w:tcPr>
            <w:tcW w:w="680" w:type="dxa"/>
          </w:tcPr>
          <w:p w:rsidR="009E6950" w:rsidRDefault="009E6950">
            <w:pPr>
              <w:pStyle w:val="ConsPlusNormal"/>
              <w:jc w:val="center"/>
            </w:pPr>
            <w:r>
              <w:t>5,0</w:t>
            </w:r>
          </w:p>
        </w:tc>
        <w:tc>
          <w:tcPr>
            <w:tcW w:w="680" w:type="dxa"/>
          </w:tcPr>
          <w:p w:rsidR="009E6950" w:rsidRDefault="009E6950">
            <w:pPr>
              <w:pStyle w:val="ConsPlusNormal"/>
              <w:jc w:val="center"/>
            </w:pPr>
            <w:r>
              <w:t>6,1</w:t>
            </w:r>
          </w:p>
        </w:tc>
        <w:tc>
          <w:tcPr>
            <w:tcW w:w="680" w:type="dxa"/>
          </w:tcPr>
          <w:p w:rsidR="009E6950" w:rsidRDefault="009E6950">
            <w:pPr>
              <w:pStyle w:val="ConsPlusNormal"/>
              <w:jc w:val="center"/>
            </w:pPr>
            <w:r>
              <w:t>9,1</w:t>
            </w:r>
          </w:p>
        </w:tc>
        <w:tc>
          <w:tcPr>
            <w:tcW w:w="680" w:type="dxa"/>
          </w:tcPr>
          <w:p w:rsidR="009E6950" w:rsidRDefault="009E6950">
            <w:pPr>
              <w:pStyle w:val="ConsPlusNormal"/>
              <w:jc w:val="center"/>
            </w:pPr>
            <w:r>
              <w:t>10,7</w:t>
            </w:r>
          </w:p>
        </w:tc>
        <w:tc>
          <w:tcPr>
            <w:tcW w:w="680" w:type="dxa"/>
          </w:tcPr>
          <w:p w:rsidR="009E6950" w:rsidRDefault="009E6950">
            <w:pPr>
              <w:pStyle w:val="ConsPlusNormal"/>
              <w:jc w:val="center"/>
            </w:pPr>
            <w:r>
              <w:t>12,9</w:t>
            </w:r>
          </w:p>
        </w:tc>
        <w:tc>
          <w:tcPr>
            <w:tcW w:w="850" w:type="dxa"/>
          </w:tcPr>
          <w:p w:rsidR="009E6950" w:rsidRDefault="009E6950">
            <w:pPr>
              <w:pStyle w:val="ConsPlusNormal"/>
              <w:jc w:val="center"/>
            </w:pPr>
            <w:r>
              <w:t>56,4</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1,06</w:t>
            </w:r>
          </w:p>
        </w:tc>
        <w:tc>
          <w:tcPr>
            <w:tcW w:w="850" w:type="dxa"/>
          </w:tcPr>
          <w:p w:rsidR="009E6950" w:rsidRDefault="009E6950">
            <w:pPr>
              <w:pStyle w:val="ConsPlusNormal"/>
              <w:jc w:val="center"/>
            </w:pPr>
            <w:r>
              <w:t>48,94</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65</w:t>
            </w:r>
          </w:p>
        </w:tc>
        <w:tc>
          <w:tcPr>
            <w:tcW w:w="680" w:type="dxa"/>
          </w:tcPr>
          <w:p w:rsidR="009E6950" w:rsidRDefault="009E6950">
            <w:pPr>
              <w:pStyle w:val="ConsPlusNormal"/>
              <w:jc w:val="center"/>
            </w:pPr>
            <w:r>
              <w:t>73</w:t>
            </w:r>
          </w:p>
        </w:tc>
        <w:tc>
          <w:tcPr>
            <w:tcW w:w="680" w:type="dxa"/>
          </w:tcPr>
          <w:p w:rsidR="009E6950" w:rsidRDefault="009E6950">
            <w:pPr>
              <w:pStyle w:val="ConsPlusNormal"/>
              <w:jc w:val="center"/>
            </w:pPr>
            <w:r>
              <w:t>82</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15</w:t>
            </w:r>
          </w:p>
        </w:tc>
        <w:tc>
          <w:tcPr>
            <w:tcW w:w="680" w:type="dxa"/>
          </w:tcPr>
          <w:p w:rsidR="009E6950" w:rsidRDefault="009E6950">
            <w:pPr>
              <w:pStyle w:val="ConsPlusNormal"/>
              <w:jc w:val="center"/>
            </w:pPr>
            <w:r>
              <w:t>27</w:t>
            </w:r>
          </w:p>
        </w:tc>
        <w:tc>
          <w:tcPr>
            <w:tcW w:w="680" w:type="dxa"/>
          </w:tcPr>
          <w:p w:rsidR="009E6950" w:rsidRDefault="009E6950">
            <w:pPr>
              <w:pStyle w:val="ConsPlusNormal"/>
              <w:jc w:val="center"/>
            </w:pPr>
            <w:r>
              <w:t>30</w:t>
            </w:r>
          </w:p>
        </w:tc>
        <w:tc>
          <w:tcPr>
            <w:tcW w:w="680" w:type="dxa"/>
          </w:tcPr>
          <w:p w:rsidR="009E6950" w:rsidRDefault="009E6950">
            <w:pPr>
              <w:pStyle w:val="ConsPlusNormal"/>
              <w:jc w:val="center"/>
            </w:pPr>
            <w:r>
              <w:t>44</w:t>
            </w:r>
          </w:p>
        </w:tc>
        <w:tc>
          <w:tcPr>
            <w:tcW w:w="680" w:type="dxa"/>
          </w:tcPr>
          <w:p w:rsidR="009E6950" w:rsidRDefault="009E6950">
            <w:pPr>
              <w:pStyle w:val="ConsPlusNormal"/>
              <w:jc w:val="center"/>
            </w:pPr>
            <w:r>
              <w:t>70</w:t>
            </w:r>
          </w:p>
        </w:tc>
        <w:tc>
          <w:tcPr>
            <w:tcW w:w="680" w:type="dxa"/>
          </w:tcPr>
          <w:p w:rsidR="009E6950" w:rsidRDefault="009E6950">
            <w:pPr>
              <w:pStyle w:val="ConsPlusNormal"/>
              <w:jc w:val="center"/>
            </w:pPr>
            <w:r>
              <w:t>85</w:t>
            </w:r>
          </w:p>
        </w:tc>
        <w:tc>
          <w:tcPr>
            <w:tcW w:w="850" w:type="dxa"/>
          </w:tcPr>
          <w:p w:rsidR="009E6950" w:rsidRDefault="009E6950">
            <w:pPr>
              <w:pStyle w:val="ConsPlusNormal"/>
              <w:jc w:val="center"/>
            </w:pPr>
            <w:r>
              <w:t>90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50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 xml:space="preserve">в сфере социальной защиты </w:t>
            </w:r>
            <w:r>
              <w:lastRenderedPageBreak/>
              <w:t>населения</w:t>
            </w:r>
          </w:p>
        </w:tc>
        <w:tc>
          <w:tcPr>
            <w:tcW w:w="794" w:type="dxa"/>
          </w:tcPr>
          <w:p w:rsidR="009E6950" w:rsidRDefault="009E6950">
            <w:pPr>
              <w:pStyle w:val="ConsPlusNormal"/>
            </w:pPr>
            <w:r>
              <w:lastRenderedPageBreak/>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 xml:space="preserve">Управление </w:t>
            </w:r>
            <w:r>
              <w:lastRenderedPageBreak/>
              <w:t>социальной защиты населения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транспорта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дорог и транспорта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информации и связи</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государственной службы и кадровой работы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44"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10.</w:t>
            </w:r>
          </w:p>
        </w:tc>
        <w:tc>
          <w:tcPr>
            <w:tcW w:w="2948" w:type="dxa"/>
          </w:tcPr>
          <w:p w:rsidR="009E6950" w:rsidRDefault="009E6950">
            <w:pPr>
              <w:pStyle w:val="ConsPlusNormal"/>
            </w:pPr>
            <w:r>
              <w:t>Удельный вес областных объектов, на которых для инвалидов по зрению обеспечено дублирование необходимой информации, а также надписей, знаков и иной текстовой и графической информации знаками, выполненными рельефно-точечным шрифтом Брайля, от общего числа областных объектов:</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1,2</w:t>
            </w:r>
          </w:p>
        </w:tc>
        <w:tc>
          <w:tcPr>
            <w:tcW w:w="680" w:type="dxa"/>
          </w:tcPr>
          <w:p w:rsidR="009E6950" w:rsidRDefault="009E6950">
            <w:pPr>
              <w:pStyle w:val="ConsPlusNormal"/>
              <w:jc w:val="center"/>
            </w:pPr>
            <w:r>
              <w:t>2,8</w:t>
            </w:r>
          </w:p>
        </w:tc>
        <w:tc>
          <w:tcPr>
            <w:tcW w:w="680" w:type="dxa"/>
          </w:tcPr>
          <w:p w:rsidR="009E6950" w:rsidRDefault="009E6950">
            <w:pPr>
              <w:pStyle w:val="ConsPlusNormal"/>
              <w:jc w:val="center"/>
            </w:pPr>
            <w:r>
              <w:t>4,7</w:t>
            </w:r>
          </w:p>
        </w:tc>
        <w:tc>
          <w:tcPr>
            <w:tcW w:w="680" w:type="dxa"/>
          </w:tcPr>
          <w:p w:rsidR="009E6950" w:rsidRDefault="009E6950">
            <w:pPr>
              <w:pStyle w:val="ConsPlusNormal"/>
              <w:jc w:val="center"/>
            </w:pPr>
            <w:r>
              <w:t>9,1</w:t>
            </w:r>
          </w:p>
        </w:tc>
        <w:tc>
          <w:tcPr>
            <w:tcW w:w="680" w:type="dxa"/>
          </w:tcPr>
          <w:p w:rsidR="009E6950" w:rsidRDefault="009E6950">
            <w:pPr>
              <w:pStyle w:val="ConsPlusNormal"/>
              <w:jc w:val="center"/>
            </w:pPr>
            <w:r>
              <w:t>13,6</w:t>
            </w:r>
          </w:p>
        </w:tc>
        <w:tc>
          <w:tcPr>
            <w:tcW w:w="680" w:type="dxa"/>
          </w:tcPr>
          <w:p w:rsidR="009E6950" w:rsidRDefault="009E6950">
            <w:pPr>
              <w:pStyle w:val="ConsPlusNormal"/>
              <w:jc w:val="center"/>
            </w:pPr>
            <w:r>
              <w:t>21,3</w:t>
            </w:r>
          </w:p>
        </w:tc>
        <w:tc>
          <w:tcPr>
            <w:tcW w:w="850" w:type="dxa"/>
          </w:tcPr>
          <w:p w:rsidR="009E6950" w:rsidRDefault="009E6950">
            <w:pPr>
              <w:pStyle w:val="ConsPlusNormal"/>
              <w:jc w:val="center"/>
            </w:pPr>
            <w:r>
              <w:t>60,7</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680" w:type="dxa"/>
          </w:tcPr>
          <w:p w:rsidR="009E6950" w:rsidRDefault="009E6950">
            <w:pPr>
              <w:pStyle w:val="ConsPlusNormal"/>
              <w:jc w:val="center"/>
            </w:pPr>
            <w:r>
              <w:t>2,13</w:t>
            </w:r>
          </w:p>
        </w:tc>
        <w:tc>
          <w:tcPr>
            <w:tcW w:w="850" w:type="dxa"/>
          </w:tcPr>
          <w:p w:rsidR="009E6950" w:rsidRDefault="009E6950">
            <w:pPr>
              <w:pStyle w:val="ConsPlusNormal"/>
              <w:jc w:val="center"/>
            </w:pPr>
            <w:r>
              <w:t>18,09</w:t>
            </w:r>
          </w:p>
        </w:tc>
        <w:tc>
          <w:tcPr>
            <w:tcW w:w="850" w:type="dxa"/>
          </w:tcPr>
          <w:p w:rsidR="009E6950" w:rsidRDefault="009E6950">
            <w:pPr>
              <w:pStyle w:val="ConsPlusNormal"/>
              <w:jc w:val="center"/>
            </w:pPr>
            <w:r>
              <w:t>20,21</w:t>
            </w:r>
          </w:p>
        </w:tc>
        <w:tc>
          <w:tcPr>
            <w:tcW w:w="2154" w:type="dxa"/>
          </w:tcPr>
          <w:p w:rsidR="009E6950" w:rsidRDefault="009E6950">
            <w:pPr>
              <w:pStyle w:val="ConsPlusNormal"/>
            </w:pPr>
            <w:r>
              <w:t xml:space="preserve">Управление образования и науки </w:t>
            </w:r>
            <w:r>
              <w:lastRenderedPageBreak/>
              <w:t>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30</w:t>
            </w:r>
          </w:p>
        </w:tc>
        <w:tc>
          <w:tcPr>
            <w:tcW w:w="680" w:type="dxa"/>
          </w:tcPr>
          <w:p w:rsidR="009E6950" w:rsidRDefault="009E6950">
            <w:pPr>
              <w:pStyle w:val="ConsPlusNormal"/>
              <w:jc w:val="center"/>
            </w:pPr>
            <w:r>
              <w:t>39</w:t>
            </w:r>
          </w:p>
        </w:tc>
        <w:tc>
          <w:tcPr>
            <w:tcW w:w="680" w:type="dxa"/>
          </w:tcPr>
          <w:p w:rsidR="009E6950" w:rsidRDefault="009E6950">
            <w:pPr>
              <w:pStyle w:val="ConsPlusNormal"/>
              <w:jc w:val="center"/>
            </w:pPr>
            <w:r>
              <w:t>47</w:t>
            </w:r>
          </w:p>
        </w:tc>
        <w:tc>
          <w:tcPr>
            <w:tcW w:w="680" w:type="dxa"/>
          </w:tcPr>
          <w:p w:rsidR="009E6950" w:rsidRDefault="009E6950">
            <w:pPr>
              <w:pStyle w:val="ConsPlusNormal"/>
              <w:jc w:val="center"/>
            </w:pPr>
            <w:r>
              <w:t>60</w:t>
            </w:r>
          </w:p>
        </w:tc>
        <w:tc>
          <w:tcPr>
            <w:tcW w:w="680" w:type="dxa"/>
          </w:tcPr>
          <w:p w:rsidR="009E6950" w:rsidRDefault="009E6950">
            <w:pPr>
              <w:pStyle w:val="ConsPlusNormal"/>
              <w:jc w:val="center"/>
            </w:pPr>
            <w:r>
              <w:t>73</w:t>
            </w:r>
          </w:p>
        </w:tc>
        <w:tc>
          <w:tcPr>
            <w:tcW w:w="850" w:type="dxa"/>
          </w:tcPr>
          <w:p w:rsidR="009E6950" w:rsidRDefault="009E6950">
            <w:pPr>
              <w:pStyle w:val="ConsPlusNormal"/>
              <w:jc w:val="center"/>
            </w:pPr>
            <w:r>
              <w:t>91</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6,7</w:t>
            </w:r>
          </w:p>
        </w:tc>
        <w:tc>
          <w:tcPr>
            <w:tcW w:w="680" w:type="dxa"/>
          </w:tcPr>
          <w:p w:rsidR="009E6950" w:rsidRDefault="009E6950">
            <w:pPr>
              <w:pStyle w:val="ConsPlusNormal"/>
              <w:jc w:val="center"/>
            </w:pPr>
            <w:r>
              <w:t>13,4</w:t>
            </w:r>
          </w:p>
        </w:tc>
        <w:tc>
          <w:tcPr>
            <w:tcW w:w="680" w:type="dxa"/>
          </w:tcPr>
          <w:p w:rsidR="009E6950" w:rsidRDefault="009E6950">
            <w:pPr>
              <w:pStyle w:val="ConsPlusNormal"/>
              <w:jc w:val="center"/>
            </w:pPr>
            <w:r>
              <w:t>26,8</w:t>
            </w:r>
          </w:p>
        </w:tc>
        <w:tc>
          <w:tcPr>
            <w:tcW w:w="680" w:type="dxa"/>
          </w:tcPr>
          <w:p w:rsidR="009E6950" w:rsidRDefault="009E6950">
            <w:pPr>
              <w:pStyle w:val="ConsPlusNormal"/>
              <w:jc w:val="center"/>
            </w:pPr>
            <w:r>
              <w:t>33,5</w:t>
            </w:r>
          </w:p>
        </w:tc>
        <w:tc>
          <w:tcPr>
            <w:tcW w:w="680" w:type="dxa"/>
          </w:tcPr>
          <w:p w:rsidR="009E6950" w:rsidRDefault="009E6950">
            <w:pPr>
              <w:pStyle w:val="ConsPlusNormal"/>
              <w:jc w:val="center"/>
            </w:pPr>
            <w:r>
              <w:t>53,6</w:t>
            </w:r>
          </w:p>
        </w:tc>
        <w:tc>
          <w:tcPr>
            <w:tcW w:w="680" w:type="dxa"/>
          </w:tcPr>
          <w:p w:rsidR="009E6950" w:rsidRDefault="009E6950">
            <w:pPr>
              <w:pStyle w:val="ConsPlusNormal"/>
              <w:jc w:val="center"/>
            </w:pPr>
            <w:r>
              <w:t>79,9</w:t>
            </w:r>
          </w:p>
        </w:tc>
        <w:tc>
          <w:tcPr>
            <w:tcW w:w="850" w:type="dxa"/>
          </w:tcPr>
          <w:p w:rsidR="009E6950" w:rsidRDefault="009E6950">
            <w:pPr>
              <w:pStyle w:val="ConsPlusNormal"/>
              <w:jc w:val="center"/>
            </w:pPr>
            <w:r>
              <w:t>93,3</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50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3,8</w:t>
            </w:r>
          </w:p>
        </w:tc>
        <w:tc>
          <w:tcPr>
            <w:tcW w:w="680" w:type="dxa"/>
          </w:tcPr>
          <w:p w:rsidR="009E6950" w:rsidRDefault="009E6950">
            <w:pPr>
              <w:pStyle w:val="ConsPlusNormal"/>
              <w:jc w:val="center"/>
            </w:pPr>
            <w:r>
              <w:t>13,9</w:t>
            </w:r>
          </w:p>
        </w:tc>
        <w:tc>
          <w:tcPr>
            <w:tcW w:w="680" w:type="dxa"/>
          </w:tcPr>
          <w:p w:rsidR="009E6950" w:rsidRDefault="009E6950">
            <w:pPr>
              <w:pStyle w:val="ConsPlusNormal"/>
              <w:jc w:val="center"/>
            </w:pPr>
            <w:r>
              <w:t>17,5</w:t>
            </w:r>
          </w:p>
        </w:tc>
        <w:tc>
          <w:tcPr>
            <w:tcW w:w="680" w:type="dxa"/>
          </w:tcPr>
          <w:p w:rsidR="009E6950" w:rsidRDefault="009E6950">
            <w:pPr>
              <w:pStyle w:val="ConsPlusNormal"/>
              <w:jc w:val="center"/>
            </w:pPr>
            <w:r>
              <w:t>23</w:t>
            </w:r>
          </w:p>
        </w:tc>
        <w:tc>
          <w:tcPr>
            <w:tcW w:w="680" w:type="dxa"/>
          </w:tcPr>
          <w:p w:rsidR="009E6950" w:rsidRDefault="009E6950">
            <w:pPr>
              <w:pStyle w:val="ConsPlusNormal"/>
              <w:jc w:val="center"/>
            </w:pPr>
            <w:r>
              <w:t>35</w:t>
            </w:r>
          </w:p>
        </w:tc>
        <w:tc>
          <w:tcPr>
            <w:tcW w:w="680" w:type="dxa"/>
          </w:tcPr>
          <w:p w:rsidR="009E6950" w:rsidRDefault="009E6950">
            <w:pPr>
              <w:pStyle w:val="ConsPlusNormal"/>
              <w:jc w:val="center"/>
            </w:pPr>
            <w:r>
              <w:t>47</w:t>
            </w:r>
          </w:p>
        </w:tc>
        <w:tc>
          <w:tcPr>
            <w:tcW w:w="850" w:type="dxa"/>
          </w:tcPr>
          <w:p w:rsidR="009E6950" w:rsidRDefault="009E6950">
            <w:pPr>
              <w:pStyle w:val="ConsPlusNormal"/>
              <w:jc w:val="center"/>
            </w:pPr>
            <w:r>
              <w:t>70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транспорта</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0</w:t>
            </w:r>
          </w:p>
        </w:tc>
        <w:tc>
          <w:tcPr>
            <w:tcW w:w="680" w:type="dxa"/>
            <w:tcBorders>
              <w:bottom w:val="nil"/>
            </w:tcBorders>
          </w:tcPr>
          <w:p w:rsidR="009E6950" w:rsidRDefault="009E6950">
            <w:pPr>
              <w:pStyle w:val="ConsPlusNormal"/>
              <w:jc w:val="center"/>
            </w:pPr>
            <w:r>
              <w:t>0</w:t>
            </w:r>
          </w:p>
        </w:tc>
        <w:tc>
          <w:tcPr>
            <w:tcW w:w="680" w:type="dxa"/>
            <w:tcBorders>
              <w:bottom w:val="nil"/>
            </w:tcBorders>
          </w:tcPr>
          <w:p w:rsidR="009E6950" w:rsidRDefault="009E6950">
            <w:pPr>
              <w:pStyle w:val="ConsPlusNormal"/>
              <w:jc w:val="center"/>
            </w:pPr>
            <w:r>
              <w:t>0</w:t>
            </w:r>
          </w:p>
        </w:tc>
        <w:tc>
          <w:tcPr>
            <w:tcW w:w="680" w:type="dxa"/>
            <w:tcBorders>
              <w:bottom w:val="nil"/>
            </w:tcBorders>
          </w:tcPr>
          <w:p w:rsidR="009E6950" w:rsidRDefault="009E6950">
            <w:pPr>
              <w:pStyle w:val="ConsPlusNormal"/>
              <w:jc w:val="center"/>
            </w:pPr>
            <w:r>
              <w:t>0</w:t>
            </w:r>
          </w:p>
        </w:tc>
        <w:tc>
          <w:tcPr>
            <w:tcW w:w="680" w:type="dxa"/>
            <w:tcBorders>
              <w:bottom w:val="nil"/>
            </w:tcBorders>
          </w:tcPr>
          <w:p w:rsidR="009E6950" w:rsidRDefault="009E6950">
            <w:pPr>
              <w:pStyle w:val="ConsPlusNormal"/>
              <w:jc w:val="center"/>
            </w:pPr>
            <w:r>
              <w:t>0</w:t>
            </w:r>
          </w:p>
        </w:tc>
        <w:tc>
          <w:tcPr>
            <w:tcW w:w="680" w:type="dxa"/>
            <w:tcBorders>
              <w:bottom w:val="nil"/>
            </w:tcBorders>
          </w:tcPr>
          <w:p w:rsidR="009E6950" w:rsidRDefault="009E6950">
            <w:pPr>
              <w:pStyle w:val="ConsPlusNormal"/>
              <w:jc w:val="center"/>
            </w:pPr>
            <w:r>
              <w:t>0</w:t>
            </w:r>
          </w:p>
        </w:tc>
        <w:tc>
          <w:tcPr>
            <w:tcW w:w="850" w:type="dxa"/>
            <w:tcBorders>
              <w:bottom w:val="nil"/>
            </w:tcBorders>
          </w:tcPr>
          <w:p w:rsidR="009E6950" w:rsidRDefault="009E6950">
            <w:pPr>
              <w:pStyle w:val="ConsPlusNormal"/>
              <w:jc w:val="center"/>
            </w:pPr>
            <w:r>
              <w:t>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дорог и транспорта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45"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11.</w:t>
            </w:r>
          </w:p>
        </w:tc>
        <w:tc>
          <w:tcPr>
            <w:tcW w:w="2948" w:type="dxa"/>
          </w:tcPr>
          <w:p w:rsidR="009E6950" w:rsidRDefault="009E6950">
            <w:pPr>
              <w:pStyle w:val="ConsPlusNormal"/>
            </w:pPr>
            <w:r>
              <w:t xml:space="preserve">Удельный вес услуг, оказываемых в областных учреждениях и организациях социальной сферы, предоставляемых с использованием русского жестового языка, от общего количества предоставляемых в этих учреждениях и </w:t>
            </w:r>
            <w:r>
              <w:lastRenderedPageBreak/>
              <w:t>организациях услуг:</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0,3</w:t>
            </w:r>
          </w:p>
        </w:tc>
        <w:tc>
          <w:tcPr>
            <w:tcW w:w="680" w:type="dxa"/>
          </w:tcPr>
          <w:p w:rsidR="009E6950" w:rsidRDefault="009E6950">
            <w:pPr>
              <w:pStyle w:val="ConsPlusNormal"/>
              <w:jc w:val="center"/>
            </w:pPr>
            <w:r>
              <w:t>0,6</w:t>
            </w:r>
          </w:p>
        </w:tc>
        <w:tc>
          <w:tcPr>
            <w:tcW w:w="680" w:type="dxa"/>
          </w:tcPr>
          <w:p w:rsidR="009E6950" w:rsidRDefault="009E6950">
            <w:pPr>
              <w:pStyle w:val="ConsPlusNormal"/>
              <w:jc w:val="center"/>
            </w:pPr>
            <w:r>
              <w:t>0,9</w:t>
            </w:r>
          </w:p>
        </w:tc>
        <w:tc>
          <w:tcPr>
            <w:tcW w:w="680" w:type="dxa"/>
          </w:tcPr>
          <w:p w:rsidR="009E6950" w:rsidRDefault="009E6950">
            <w:pPr>
              <w:pStyle w:val="ConsPlusNormal"/>
              <w:jc w:val="center"/>
            </w:pPr>
            <w:r>
              <w:t>1,2</w:t>
            </w:r>
          </w:p>
        </w:tc>
        <w:tc>
          <w:tcPr>
            <w:tcW w:w="680" w:type="dxa"/>
          </w:tcPr>
          <w:p w:rsidR="009E6950" w:rsidRDefault="009E6950">
            <w:pPr>
              <w:pStyle w:val="ConsPlusNormal"/>
              <w:jc w:val="center"/>
            </w:pPr>
            <w:r>
              <w:t>1,4</w:t>
            </w:r>
          </w:p>
        </w:tc>
        <w:tc>
          <w:tcPr>
            <w:tcW w:w="850" w:type="dxa"/>
          </w:tcPr>
          <w:p w:rsidR="009E6950" w:rsidRDefault="009E6950">
            <w:pPr>
              <w:pStyle w:val="ConsPlusNormal"/>
              <w:jc w:val="center"/>
            </w:pPr>
            <w:r>
              <w:t>50,9</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1,6</w:t>
            </w:r>
          </w:p>
        </w:tc>
        <w:tc>
          <w:tcPr>
            <w:tcW w:w="680" w:type="dxa"/>
          </w:tcPr>
          <w:p w:rsidR="009E6950" w:rsidRDefault="009E6950">
            <w:pPr>
              <w:pStyle w:val="ConsPlusNormal"/>
              <w:jc w:val="center"/>
            </w:pPr>
            <w:r>
              <w:t>1,06</w:t>
            </w:r>
          </w:p>
        </w:tc>
        <w:tc>
          <w:tcPr>
            <w:tcW w:w="680" w:type="dxa"/>
          </w:tcPr>
          <w:p w:rsidR="009E6950" w:rsidRDefault="009E6950">
            <w:pPr>
              <w:pStyle w:val="ConsPlusNormal"/>
              <w:jc w:val="center"/>
            </w:pPr>
            <w:r>
              <w:t>1,06</w:t>
            </w:r>
          </w:p>
        </w:tc>
        <w:tc>
          <w:tcPr>
            <w:tcW w:w="850" w:type="dxa"/>
          </w:tcPr>
          <w:p w:rsidR="009E6950" w:rsidRDefault="009E6950">
            <w:pPr>
              <w:pStyle w:val="ConsPlusNormal"/>
              <w:jc w:val="center"/>
            </w:pPr>
            <w:r>
              <w:t>1,06</w:t>
            </w:r>
          </w:p>
        </w:tc>
        <w:tc>
          <w:tcPr>
            <w:tcW w:w="850" w:type="dxa"/>
          </w:tcPr>
          <w:p w:rsidR="009E6950" w:rsidRDefault="009E6950">
            <w:pPr>
              <w:pStyle w:val="ConsPlusNormal"/>
              <w:jc w:val="center"/>
            </w:pPr>
            <w:r>
              <w:t>1,06</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21</w:t>
            </w:r>
          </w:p>
        </w:tc>
        <w:tc>
          <w:tcPr>
            <w:tcW w:w="680" w:type="dxa"/>
          </w:tcPr>
          <w:p w:rsidR="009E6950" w:rsidRDefault="009E6950">
            <w:pPr>
              <w:pStyle w:val="ConsPlusNormal"/>
              <w:jc w:val="center"/>
            </w:pPr>
            <w:r>
              <w:t>35</w:t>
            </w:r>
          </w:p>
        </w:tc>
        <w:tc>
          <w:tcPr>
            <w:tcW w:w="680" w:type="dxa"/>
          </w:tcPr>
          <w:p w:rsidR="009E6950" w:rsidRDefault="009E6950">
            <w:pPr>
              <w:pStyle w:val="ConsPlusNormal"/>
              <w:jc w:val="center"/>
            </w:pPr>
            <w:r>
              <w:t>50</w:t>
            </w:r>
          </w:p>
        </w:tc>
        <w:tc>
          <w:tcPr>
            <w:tcW w:w="680" w:type="dxa"/>
          </w:tcPr>
          <w:p w:rsidR="009E6950" w:rsidRDefault="009E6950">
            <w:pPr>
              <w:pStyle w:val="ConsPlusNormal"/>
              <w:jc w:val="center"/>
            </w:pPr>
            <w:r>
              <w:t>71</w:t>
            </w:r>
          </w:p>
        </w:tc>
        <w:tc>
          <w:tcPr>
            <w:tcW w:w="680" w:type="dxa"/>
          </w:tcPr>
          <w:p w:rsidR="009E6950" w:rsidRDefault="009E6950">
            <w:pPr>
              <w:pStyle w:val="ConsPlusNormal"/>
              <w:jc w:val="center"/>
            </w:pPr>
            <w:r>
              <w:t>78</w:t>
            </w:r>
          </w:p>
        </w:tc>
        <w:tc>
          <w:tcPr>
            <w:tcW w:w="680" w:type="dxa"/>
          </w:tcPr>
          <w:p w:rsidR="009E6950" w:rsidRDefault="009E6950">
            <w:pPr>
              <w:pStyle w:val="ConsPlusNormal"/>
              <w:jc w:val="center"/>
            </w:pPr>
            <w:r>
              <w:t>85</w:t>
            </w:r>
          </w:p>
        </w:tc>
        <w:tc>
          <w:tcPr>
            <w:tcW w:w="850" w:type="dxa"/>
          </w:tcPr>
          <w:p w:rsidR="009E6950" w:rsidRDefault="009E6950">
            <w:pPr>
              <w:pStyle w:val="ConsPlusNormal"/>
              <w:jc w:val="center"/>
            </w:pPr>
            <w:r>
              <w:t>92</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2</w:t>
            </w:r>
          </w:p>
        </w:tc>
        <w:tc>
          <w:tcPr>
            <w:tcW w:w="680" w:type="dxa"/>
          </w:tcPr>
          <w:p w:rsidR="009E6950" w:rsidRDefault="009E6950">
            <w:pPr>
              <w:pStyle w:val="ConsPlusNormal"/>
              <w:jc w:val="center"/>
            </w:pPr>
            <w:r>
              <w:t>3</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8</w:t>
            </w:r>
          </w:p>
        </w:tc>
        <w:tc>
          <w:tcPr>
            <w:tcW w:w="680" w:type="dxa"/>
          </w:tcPr>
          <w:p w:rsidR="009E6950" w:rsidRDefault="009E6950">
            <w:pPr>
              <w:pStyle w:val="ConsPlusNormal"/>
              <w:jc w:val="center"/>
            </w:pPr>
            <w:r>
              <w:t>8</w:t>
            </w:r>
          </w:p>
        </w:tc>
        <w:tc>
          <w:tcPr>
            <w:tcW w:w="850" w:type="dxa"/>
          </w:tcPr>
          <w:p w:rsidR="009E6950" w:rsidRDefault="009E6950">
            <w:pPr>
              <w:pStyle w:val="ConsPlusNormal"/>
              <w:jc w:val="center"/>
            </w:pPr>
            <w:r>
              <w:t>8</w:t>
            </w:r>
          </w:p>
        </w:tc>
        <w:tc>
          <w:tcPr>
            <w:tcW w:w="850" w:type="dxa"/>
          </w:tcPr>
          <w:p w:rsidR="009E6950" w:rsidRDefault="009E6950">
            <w:pPr>
              <w:pStyle w:val="ConsPlusNormal"/>
              <w:jc w:val="center"/>
            </w:pPr>
            <w:r>
              <w:t>8</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25</w:t>
            </w:r>
          </w:p>
        </w:tc>
        <w:tc>
          <w:tcPr>
            <w:tcW w:w="680" w:type="dxa"/>
          </w:tcPr>
          <w:p w:rsidR="009E6950" w:rsidRDefault="009E6950">
            <w:pPr>
              <w:pStyle w:val="ConsPlusNormal"/>
              <w:jc w:val="center"/>
            </w:pPr>
            <w:r>
              <w:t>50</w:t>
            </w:r>
          </w:p>
        </w:tc>
        <w:tc>
          <w:tcPr>
            <w:tcW w:w="680" w:type="dxa"/>
          </w:tcPr>
          <w:p w:rsidR="009E6950" w:rsidRDefault="009E6950">
            <w:pPr>
              <w:pStyle w:val="ConsPlusNormal"/>
              <w:jc w:val="center"/>
            </w:pPr>
            <w:r>
              <w:t>50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0,5</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10</w:t>
            </w:r>
          </w:p>
        </w:tc>
        <w:tc>
          <w:tcPr>
            <w:tcW w:w="680" w:type="dxa"/>
          </w:tcPr>
          <w:p w:rsidR="009E6950" w:rsidRDefault="009E6950">
            <w:pPr>
              <w:pStyle w:val="ConsPlusNormal"/>
              <w:jc w:val="center"/>
            </w:pPr>
            <w:r>
              <w:t>15</w:t>
            </w:r>
          </w:p>
        </w:tc>
        <w:tc>
          <w:tcPr>
            <w:tcW w:w="680" w:type="dxa"/>
          </w:tcPr>
          <w:p w:rsidR="009E6950" w:rsidRDefault="009E6950">
            <w:pPr>
              <w:pStyle w:val="ConsPlusNormal"/>
              <w:jc w:val="center"/>
            </w:pPr>
            <w:r>
              <w:t>25</w:t>
            </w:r>
          </w:p>
        </w:tc>
        <w:tc>
          <w:tcPr>
            <w:tcW w:w="680" w:type="dxa"/>
          </w:tcPr>
          <w:p w:rsidR="009E6950" w:rsidRDefault="009E6950">
            <w:pPr>
              <w:pStyle w:val="ConsPlusNormal"/>
              <w:jc w:val="center"/>
            </w:pPr>
            <w:r>
              <w:t>35</w:t>
            </w:r>
          </w:p>
        </w:tc>
        <w:tc>
          <w:tcPr>
            <w:tcW w:w="850" w:type="dxa"/>
          </w:tcPr>
          <w:p w:rsidR="009E6950" w:rsidRDefault="009E6950">
            <w:pPr>
              <w:pStyle w:val="ConsPlusNormal"/>
              <w:jc w:val="center"/>
            </w:pPr>
            <w:r>
              <w:t>55</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информации и связи</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0,6</w:t>
            </w:r>
          </w:p>
        </w:tc>
        <w:tc>
          <w:tcPr>
            <w:tcW w:w="680" w:type="dxa"/>
            <w:tcBorders>
              <w:bottom w:val="nil"/>
            </w:tcBorders>
          </w:tcPr>
          <w:p w:rsidR="009E6950" w:rsidRDefault="009E6950">
            <w:pPr>
              <w:pStyle w:val="ConsPlusNormal"/>
              <w:jc w:val="center"/>
            </w:pPr>
            <w:r>
              <w:t>0,9</w:t>
            </w:r>
          </w:p>
        </w:tc>
        <w:tc>
          <w:tcPr>
            <w:tcW w:w="680" w:type="dxa"/>
            <w:tcBorders>
              <w:bottom w:val="nil"/>
            </w:tcBorders>
          </w:tcPr>
          <w:p w:rsidR="009E6950" w:rsidRDefault="009E6950">
            <w:pPr>
              <w:pStyle w:val="ConsPlusNormal"/>
              <w:jc w:val="center"/>
            </w:pPr>
            <w:r>
              <w:t>1,2</w:t>
            </w:r>
          </w:p>
        </w:tc>
        <w:tc>
          <w:tcPr>
            <w:tcW w:w="680" w:type="dxa"/>
            <w:tcBorders>
              <w:bottom w:val="nil"/>
            </w:tcBorders>
          </w:tcPr>
          <w:p w:rsidR="009E6950" w:rsidRDefault="009E6950">
            <w:pPr>
              <w:pStyle w:val="ConsPlusNormal"/>
              <w:jc w:val="center"/>
            </w:pPr>
            <w:r>
              <w:t>1,4</w:t>
            </w:r>
          </w:p>
        </w:tc>
        <w:tc>
          <w:tcPr>
            <w:tcW w:w="850" w:type="dxa"/>
            <w:tcBorders>
              <w:bottom w:val="nil"/>
            </w:tcBorders>
          </w:tcPr>
          <w:p w:rsidR="009E6950" w:rsidRDefault="009E6950">
            <w:pPr>
              <w:pStyle w:val="ConsPlusNormal"/>
              <w:jc w:val="center"/>
            </w:pPr>
            <w:r>
              <w:t>1,4</w:t>
            </w:r>
          </w:p>
        </w:tc>
        <w:tc>
          <w:tcPr>
            <w:tcW w:w="850" w:type="dxa"/>
            <w:tcBorders>
              <w:bottom w:val="nil"/>
            </w:tcBorders>
          </w:tcPr>
          <w:p w:rsidR="009E6950" w:rsidRDefault="009E6950">
            <w:pPr>
              <w:pStyle w:val="ConsPlusNormal"/>
              <w:jc w:val="center"/>
            </w:pPr>
            <w:r>
              <w:t>1,4</w:t>
            </w:r>
          </w:p>
        </w:tc>
        <w:tc>
          <w:tcPr>
            <w:tcW w:w="2154" w:type="dxa"/>
            <w:tcBorders>
              <w:bottom w:val="nil"/>
            </w:tcBorders>
          </w:tcPr>
          <w:p w:rsidR="009E6950" w:rsidRDefault="009E6950">
            <w:pPr>
              <w:pStyle w:val="ConsPlusNormal"/>
            </w:pPr>
            <w:r>
              <w:t>Управление государственной службы и кадровой работы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46"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lastRenderedPageBreak/>
              <w:t>12.</w:t>
            </w:r>
          </w:p>
        </w:tc>
        <w:tc>
          <w:tcPr>
            <w:tcW w:w="2948" w:type="dxa"/>
          </w:tcPr>
          <w:p w:rsidR="009E6950" w:rsidRDefault="009E6950">
            <w:pPr>
              <w:pStyle w:val="ConsPlusNormal"/>
            </w:pPr>
            <w:r>
              <w:t xml:space="preserve">Удельный вес услуг, оказываемых в областных учреждениях и организациях социальной сферы, при оказании которых обеспечивается доступ </w:t>
            </w:r>
            <w:proofErr w:type="spellStart"/>
            <w:r>
              <w:t>сурдопереводчика</w:t>
            </w:r>
            <w:proofErr w:type="spellEnd"/>
            <w:r>
              <w:t xml:space="preserve">, </w:t>
            </w:r>
            <w:proofErr w:type="spellStart"/>
            <w:r>
              <w:t>тифлосурдопереводчика</w:t>
            </w:r>
            <w:proofErr w:type="spellEnd"/>
            <w:r>
              <w:t>, от общего количества услуг, оказываемых в этих организациях:</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96</w:t>
            </w:r>
          </w:p>
        </w:tc>
        <w:tc>
          <w:tcPr>
            <w:tcW w:w="680" w:type="dxa"/>
          </w:tcPr>
          <w:p w:rsidR="009E6950" w:rsidRDefault="009E6950">
            <w:pPr>
              <w:pStyle w:val="ConsPlusNormal"/>
              <w:jc w:val="center"/>
            </w:pPr>
            <w:r>
              <w:t>96</w:t>
            </w:r>
          </w:p>
        </w:tc>
        <w:tc>
          <w:tcPr>
            <w:tcW w:w="680" w:type="dxa"/>
          </w:tcPr>
          <w:p w:rsidR="009E6950" w:rsidRDefault="009E6950">
            <w:pPr>
              <w:pStyle w:val="ConsPlusNormal"/>
              <w:jc w:val="center"/>
            </w:pPr>
            <w:r>
              <w:t>96</w:t>
            </w:r>
          </w:p>
        </w:tc>
        <w:tc>
          <w:tcPr>
            <w:tcW w:w="680" w:type="dxa"/>
          </w:tcPr>
          <w:p w:rsidR="009E6950" w:rsidRDefault="009E6950">
            <w:pPr>
              <w:pStyle w:val="ConsPlusNormal"/>
              <w:jc w:val="center"/>
            </w:pPr>
            <w:r>
              <w:t>96</w:t>
            </w:r>
          </w:p>
        </w:tc>
        <w:tc>
          <w:tcPr>
            <w:tcW w:w="680" w:type="dxa"/>
          </w:tcPr>
          <w:p w:rsidR="009E6950" w:rsidRDefault="009E6950">
            <w:pPr>
              <w:pStyle w:val="ConsPlusNormal"/>
              <w:jc w:val="center"/>
            </w:pPr>
            <w:r>
              <w:t>96</w:t>
            </w:r>
          </w:p>
        </w:tc>
        <w:tc>
          <w:tcPr>
            <w:tcW w:w="680" w:type="dxa"/>
          </w:tcPr>
          <w:p w:rsidR="009E6950" w:rsidRDefault="009E6950">
            <w:pPr>
              <w:pStyle w:val="ConsPlusNormal"/>
              <w:jc w:val="center"/>
            </w:pPr>
            <w:r>
              <w:t>96</w:t>
            </w:r>
          </w:p>
        </w:tc>
        <w:tc>
          <w:tcPr>
            <w:tcW w:w="850" w:type="dxa"/>
          </w:tcPr>
          <w:p w:rsidR="009E6950" w:rsidRDefault="009E6950">
            <w:pPr>
              <w:pStyle w:val="ConsPlusNormal"/>
              <w:jc w:val="center"/>
            </w:pPr>
            <w:r>
              <w:t>96</w:t>
            </w:r>
          </w:p>
        </w:tc>
        <w:tc>
          <w:tcPr>
            <w:tcW w:w="850" w:type="dxa"/>
          </w:tcPr>
          <w:p w:rsidR="009E6950" w:rsidRDefault="009E6950">
            <w:pPr>
              <w:pStyle w:val="ConsPlusNormal"/>
              <w:jc w:val="center"/>
            </w:pPr>
            <w:r>
              <w:t>96</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20</w:t>
            </w:r>
          </w:p>
        </w:tc>
        <w:tc>
          <w:tcPr>
            <w:tcW w:w="680" w:type="dxa"/>
          </w:tcPr>
          <w:p w:rsidR="009E6950" w:rsidRDefault="009E6950">
            <w:pPr>
              <w:pStyle w:val="ConsPlusNormal"/>
              <w:jc w:val="center"/>
            </w:pPr>
            <w:r>
              <w:t>50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 xml:space="preserve">Управление социальной защиты </w:t>
            </w:r>
            <w:r>
              <w:lastRenderedPageBreak/>
              <w:t>населения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транспорта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дорог и транспорта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информации и связи</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государственной службы и кадровой работы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47"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13.</w:t>
            </w:r>
          </w:p>
        </w:tc>
        <w:tc>
          <w:tcPr>
            <w:tcW w:w="2948" w:type="dxa"/>
          </w:tcPr>
          <w:p w:rsidR="009E6950" w:rsidRDefault="009E6950">
            <w:pPr>
              <w:pStyle w:val="ConsPlusNormal"/>
            </w:pPr>
            <w:r>
              <w:t>Удельный вес административных регламентов предоставления государственных услуг, в которые включены требования к доступности услуг для инвалидов:</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социальной защиты населения</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30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социальной защиты населения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48"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14.</w:t>
            </w:r>
          </w:p>
        </w:tc>
        <w:tc>
          <w:tcPr>
            <w:tcW w:w="2948" w:type="dxa"/>
          </w:tcPr>
          <w:p w:rsidR="009E6950" w:rsidRDefault="009E6950">
            <w:pPr>
              <w:pStyle w:val="ConsPlusNormal"/>
            </w:pPr>
            <w:r>
              <w:t>Доля сотрудников (работников), предоставляющих услуги населению в областных учреждениях и организациях, прошедших инструктирование по вопросам, связанным с обеспечением доступности для инвалидов объектов и услуг в соответствии с требованиями законодательства Российской Федерации, от общего числа таких сотрудников:</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90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40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социальной защиты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транспорта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дорог и транспорта Липецкой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информации и связи</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государственной службы и кадровой работы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49" w:history="1">
              <w:r>
                <w:rPr>
                  <w:color w:val="0000FF"/>
                </w:rPr>
                <w:t>распоряжения</w:t>
              </w:r>
            </w:hyperlink>
            <w:r>
              <w:t xml:space="preserve"> администрации Липецкой области от 17.01.2017 N 7-р)</w:t>
            </w:r>
          </w:p>
        </w:tc>
      </w:tr>
      <w:tr w:rsidR="009E6950">
        <w:tc>
          <w:tcPr>
            <w:tcW w:w="567" w:type="dxa"/>
            <w:vMerge w:val="restart"/>
            <w:tcBorders>
              <w:bottom w:val="nil"/>
            </w:tcBorders>
          </w:tcPr>
          <w:p w:rsidR="009E6950" w:rsidRDefault="009E6950">
            <w:pPr>
              <w:pStyle w:val="ConsPlusNormal"/>
              <w:jc w:val="center"/>
            </w:pPr>
            <w:r>
              <w:t>15.</w:t>
            </w:r>
          </w:p>
        </w:tc>
        <w:tc>
          <w:tcPr>
            <w:tcW w:w="2948" w:type="dxa"/>
          </w:tcPr>
          <w:p w:rsidR="009E6950" w:rsidRDefault="009E6950">
            <w:pPr>
              <w:pStyle w:val="ConsPlusNormal"/>
            </w:pPr>
            <w:r>
              <w:t xml:space="preserve">Доля сотрудников </w:t>
            </w:r>
            <w:r>
              <w:lastRenderedPageBreak/>
              <w:t>(работников) областных учреждений и организаций, на которых административно-распорядительным актом возложено оказание инвалидам помощи при предоставлении им услуг, от общего количества работников, предоставляющих данные услуги населению:</w:t>
            </w:r>
          </w:p>
        </w:tc>
        <w:tc>
          <w:tcPr>
            <w:tcW w:w="794"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680" w:type="dxa"/>
          </w:tcPr>
          <w:p w:rsidR="009E6950" w:rsidRDefault="009E6950">
            <w:pPr>
              <w:pStyle w:val="ConsPlusNormal"/>
            </w:pPr>
          </w:p>
        </w:tc>
        <w:tc>
          <w:tcPr>
            <w:tcW w:w="850" w:type="dxa"/>
          </w:tcPr>
          <w:p w:rsidR="009E6950" w:rsidRDefault="009E6950">
            <w:pPr>
              <w:pStyle w:val="ConsPlusNormal"/>
            </w:pPr>
          </w:p>
        </w:tc>
        <w:tc>
          <w:tcPr>
            <w:tcW w:w="850" w:type="dxa"/>
          </w:tcPr>
          <w:p w:rsidR="009E6950" w:rsidRDefault="009E6950">
            <w:pPr>
              <w:pStyle w:val="ConsPlusNormal"/>
            </w:pP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здравоохранения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13,6</w:t>
            </w:r>
          </w:p>
        </w:tc>
        <w:tc>
          <w:tcPr>
            <w:tcW w:w="680" w:type="dxa"/>
          </w:tcPr>
          <w:p w:rsidR="009E6950" w:rsidRDefault="009E6950">
            <w:pPr>
              <w:pStyle w:val="ConsPlusNormal"/>
              <w:jc w:val="center"/>
            </w:pPr>
            <w:r>
              <w:t>20,4</w:t>
            </w:r>
          </w:p>
        </w:tc>
        <w:tc>
          <w:tcPr>
            <w:tcW w:w="680" w:type="dxa"/>
          </w:tcPr>
          <w:p w:rsidR="009E6950" w:rsidRDefault="009E6950">
            <w:pPr>
              <w:pStyle w:val="ConsPlusNormal"/>
              <w:jc w:val="center"/>
            </w:pPr>
            <w:r>
              <w:t>27,1</w:t>
            </w:r>
          </w:p>
        </w:tc>
        <w:tc>
          <w:tcPr>
            <w:tcW w:w="680" w:type="dxa"/>
          </w:tcPr>
          <w:p w:rsidR="009E6950" w:rsidRDefault="009E6950">
            <w:pPr>
              <w:pStyle w:val="ConsPlusNormal"/>
              <w:jc w:val="center"/>
            </w:pPr>
            <w:r>
              <w:t>33,9</w:t>
            </w:r>
          </w:p>
        </w:tc>
        <w:tc>
          <w:tcPr>
            <w:tcW w:w="680" w:type="dxa"/>
          </w:tcPr>
          <w:p w:rsidR="009E6950" w:rsidRDefault="009E6950">
            <w:pPr>
              <w:pStyle w:val="ConsPlusNormal"/>
              <w:jc w:val="center"/>
            </w:pPr>
            <w:r>
              <w:t>40,7</w:t>
            </w:r>
          </w:p>
        </w:tc>
        <w:tc>
          <w:tcPr>
            <w:tcW w:w="850" w:type="dxa"/>
          </w:tcPr>
          <w:p w:rsidR="009E6950" w:rsidRDefault="009E6950">
            <w:pPr>
              <w:pStyle w:val="ConsPlusNormal"/>
              <w:jc w:val="center"/>
            </w:pPr>
            <w:r>
              <w:t>71,2</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образования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0</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10</w:t>
            </w:r>
          </w:p>
        </w:tc>
        <w:tc>
          <w:tcPr>
            <w:tcW w:w="680" w:type="dxa"/>
          </w:tcPr>
          <w:p w:rsidR="009E6950" w:rsidRDefault="009E6950">
            <w:pPr>
              <w:pStyle w:val="ConsPlusNormal"/>
              <w:jc w:val="center"/>
            </w:pPr>
            <w:r>
              <w:t>15</w:t>
            </w:r>
          </w:p>
        </w:tc>
        <w:tc>
          <w:tcPr>
            <w:tcW w:w="680" w:type="dxa"/>
          </w:tcPr>
          <w:p w:rsidR="009E6950" w:rsidRDefault="009E6950">
            <w:pPr>
              <w:pStyle w:val="ConsPlusNormal"/>
              <w:jc w:val="center"/>
            </w:pPr>
            <w:r>
              <w:t>20</w:t>
            </w:r>
          </w:p>
        </w:tc>
        <w:tc>
          <w:tcPr>
            <w:tcW w:w="680" w:type="dxa"/>
          </w:tcPr>
          <w:p w:rsidR="009E6950" w:rsidRDefault="009E6950">
            <w:pPr>
              <w:pStyle w:val="ConsPlusNormal"/>
              <w:jc w:val="center"/>
            </w:pPr>
            <w:r>
              <w:t>30</w:t>
            </w:r>
          </w:p>
        </w:tc>
        <w:tc>
          <w:tcPr>
            <w:tcW w:w="850" w:type="dxa"/>
          </w:tcPr>
          <w:p w:rsidR="009E6950" w:rsidRDefault="009E6950">
            <w:pPr>
              <w:pStyle w:val="ConsPlusNormal"/>
              <w:jc w:val="center"/>
            </w:pPr>
            <w:r>
              <w:t>40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занятости населения</w:t>
            </w:r>
          </w:p>
        </w:tc>
        <w:tc>
          <w:tcPr>
            <w:tcW w:w="794" w:type="dxa"/>
          </w:tcPr>
          <w:p w:rsidR="009E6950" w:rsidRDefault="009E6950">
            <w:pPr>
              <w:pStyle w:val="ConsPlusNormal"/>
            </w:pPr>
            <w:r>
              <w:t>%</w:t>
            </w:r>
          </w:p>
        </w:tc>
        <w:tc>
          <w:tcPr>
            <w:tcW w:w="680" w:type="dxa"/>
          </w:tcPr>
          <w:p w:rsidR="009E6950" w:rsidRDefault="009E6950">
            <w:pPr>
              <w:pStyle w:val="ConsPlusNormal"/>
              <w:jc w:val="center"/>
            </w:pPr>
            <w:r>
              <w:t>7</w:t>
            </w:r>
          </w:p>
        </w:tc>
        <w:tc>
          <w:tcPr>
            <w:tcW w:w="680" w:type="dxa"/>
          </w:tcPr>
          <w:p w:rsidR="009E6950" w:rsidRDefault="009E6950">
            <w:pPr>
              <w:pStyle w:val="ConsPlusNormal"/>
              <w:jc w:val="center"/>
            </w:pPr>
            <w:r>
              <w:t>12</w:t>
            </w:r>
          </w:p>
        </w:tc>
        <w:tc>
          <w:tcPr>
            <w:tcW w:w="680" w:type="dxa"/>
          </w:tcPr>
          <w:p w:rsidR="009E6950" w:rsidRDefault="009E6950">
            <w:pPr>
              <w:pStyle w:val="ConsPlusNormal"/>
              <w:jc w:val="center"/>
            </w:pPr>
            <w:r>
              <w:t>27</w:t>
            </w:r>
          </w:p>
        </w:tc>
        <w:tc>
          <w:tcPr>
            <w:tcW w:w="680" w:type="dxa"/>
          </w:tcPr>
          <w:p w:rsidR="009E6950" w:rsidRDefault="009E6950">
            <w:pPr>
              <w:pStyle w:val="ConsPlusNormal"/>
              <w:jc w:val="center"/>
            </w:pPr>
            <w:r>
              <w:t>30</w:t>
            </w:r>
          </w:p>
        </w:tc>
        <w:tc>
          <w:tcPr>
            <w:tcW w:w="680" w:type="dxa"/>
          </w:tcPr>
          <w:p w:rsidR="009E6950" w:rsidRDefault="009E6950">
            <w:pPr>
              <w:pStyle w:val="ConsPlusNormal"/>
              <w:jc w:val="center"/>
            </w:pPr>
            <w:r>
              <w:t>32</w:t>
            </w:r>
          </w:p>
        </w:tc>
        <w:tc>
          <w:tcPr>
            <w:tcW w:w="680" w:type="dxa"/>
          </w:tcPr>
          <w:p w:rsidR="009E6950" w:rsidRDefault="009E6950">
            <w:pPr>
              <w:pStyle w:val="ConsPlusNormal"/>
              <w:jc w:val="center"/>
            </w:pPr>
            <w:r>
              <w:t>42</w:t>
            </w:r>
          </w:p>
        </w:tc>
        <w:tc>
          <w:tcPr>
            <w:tcW w:w="850" w:type="dxa"/>
          </w:tcPr>
          <w:p w:rsidR="009E6950" w:rsidRDefault="009E6950">
            <w:pPr>
              <w:pStyle w:val="ConsPlusNormal"/>
              <w:jc w:val="center"/>
            </w:pPr>
            <w:r>
              <w:t>52</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культуры</w:t>
            </w:r>
          </w:p>
        </w:tc>
        <w:tc>
          <w:tcPr>
            <w:tcW w:w="794" w:type="dxa"/>
          </w:tcPr>
          <w:p w:rsidR="009E6950" w:rsidRDefault="009E6950">
            <w:pPr>
              <w:pStyle w:val="ConsPlusNormal"/>
            </w:pPr>
            <w:r>
              <w:t>%</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5</w:t>
            </w:r>
          </w:p>
        </w:tc>
        <w:tc>
          <w:tcPr>
            <w:tcW w:w="850" w:type="dxa"/>
          </w:tcPr>
          <w:p w:rsidR="009E6950" w:rsidRDefault="009E6950">
            <w:pPr>
              <w:pStyle w:val="ConsPlusNormal"/>
              <w:jc w:val="center"/>
            </w:pPr>
            <w:r>
              <w:t>5</w:t>
            </w:r>
          </w:p>
        </w:tc>
        <w:tc>
          <w:tcPr>
            <w:tcW w:w="850" w:type="dxa"/>
          </w:tcPr>
          <w:p w:rsidR="009E6950" w:rsidRDefault="009E6950">
            <w:pPr>
              <w:pStyle w:val="ConsPlusNormal"/>
              <w:jc w:val="center"/>
            </w:pPr>
            <w:r>
              <w:t>5</w:t>
            </w:r>
          </w:p>
        </w:tc>
        <w:tc>
          <w:tcPr>
            <w:tcW w:w="2154" w:type="dxa"/>
          </w:tcPr>
          <w:p w:rsidR="009E6950" w:rsidRDefault="009E6950">
            <w:pPr>
              <w:pStyle w:val="ConsPlusNormal"/>
            </w:pPr>
            <w:r>
              <w:t>Управление культуры и туризма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физической культуры и 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3</w:t>
            </w:r>
          </w:p>
        </w:tc>
        <w:tc>
          <w:tcPr>
            <w:tcW w:w="680" w:type="dxa"/>
          </w:tcPr>
          <w:p w:rsidR="009E6950" w:rsidRDefault="009E6950">
            <w:pPr>
              <w:pStyle w:val="ConsPlusNormal"/>
              <w:jc w:val="center"/>
            </w:pPr>
            <w:r>
              <w:t>7</w:t>
            </w:r>
          </w:p>
        </w:tc>
        <w:tc>
          <w:tcPr>
            <w:tcW w:w="680" w:type="dxa"/>
          </w:tcPr>
          <w:p w:rsidR="009E6950" w:rsidRDefault="009E6950">
            <w:pPr>
              <w:pStyle w:val="ConsPlusNormal"/>
              <w:jc w:val="center"/>
            </w:pPr>
            <w:r>
              <w:t>10</w:t>
            </w:r>
          </w:p>
        </w:tc>
        <w:tc>
          <w:tcPr>
            <w:tcW w:w="680" w:type="dxa"/>
          </w:tcPr>
          <w:p w:rsidR="009E6950" w:rsidRDefault="009E6950">
            <w:pPr>
              <w:pStyle w:val="ConsPlusNormal"/>
              <w:jc w:val="center"/>
            </w:pPr>
            <w:r>
              <w:t>10</w:t>
            </w:r>
          </w:p>
        </w:tc>
        <w:tc>
          <w:tcPr>
            <w:tcW w:w="680" w:type="dxa"/>
          </w:tcPr>
          <w:p w:rsidR="009E6950" w:rsidRDefault="009E6950">
            <w:pPr>
              <w:pStyle w:val="ConsPlusNormal"/>
              <w:jc w:val="center"/>
            </w:pPr>
            <w:r>
              <w:t>10</w:t>
            </w:r>
          </w:p>
        </w:tc>
        <w:tc>
          <w:tcPr>
            <w:tcW w:w="680" w:type="dxa"/>
          </w:tcPr>
          <w:p w:rsidR="009E6950" w:rsidRDefault="009E6950">
            <w:pPr>
              <w:pStyle w:val="ConsPlusNormal"/>
              <w:jc w:val="center"/>
            </w:pPr>
            <w:r>
              <w:t>10</w:t>
            </w:r>
          </w:p>
        </w:tc>
        <w:tc>
          <w:tcPr>
            <w:tcW w:w="850" w:type="dxa"/>
          </w:tcPr>
          <w:p w:rsidR="009E6950" w:rsidRDefault="009E6950">
            <w:pPr>
              <w:pStyle w:val="ConsPlusNormal"/>
              <w:jc w:val="center"/>
            </w:pPr>
            <w:r>
              <w:t>10</w:t>
            </w:r>
          </w:p>
        </w:tc>
        <w:tc>
          <w:tcPr>
            <w:tcW w:w="850" w:type="dxa"/>
          </w:tcPr>
          <w:p w:rsidR="009E6950" w:rsidRDefault="009E6950">
            <w:pPr>
              <w:pStyle w:val="ConsPlusNormal"/>
              <w:jc w:val="center"/>
            </w:pPr>
            <w:r>
              <w:t>10</w:t>
            </w:r>
          </w:p>
        </w:tc>
        <w:tc>
          <w:tcPr>
            <w:tcW w:w="2154" w:type="dxa"/>
          </w:tcPr>
          <w:p w:rsidR="009E6950" w:rsidRDefault="009E6950">
            <w:pPr>
              <w:pStyle w:val="ConsPlusNormal"/>
            </w:pPr>
            <w:r>
              <w:t>Управление физической культуры и спорта Липецкой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 xml:space="preserve">в сфере социальной защиты </w:t>
            </w:r>
            <w:r>
              <w:lastRenderedPageBreak/>
              <w:t>населения</w:t>
            </w:r>
          </w:p>
        </w:tc>
        <w:tc>
          <w:tcPr>
            <w:tcW w:w="794" w:type="dxa"/>
          </w:tcPr>
          <w:p w:rsidR="009E6950" w:rsidRDefault="009E6950">
            <w:pPr>
              <w:pStyle w:val="ConsPlusNormal"/>
            </w:pPr>
            <w:r>
              <w:lastRenderedPageBreak/>
              <w:t>%</w:t>
            </w:r>
          </w:p>
        </w:tc>
        <w:tc>
          <w:tcPr>
            <w:tcW w:w="680" w:type="dxa"/>
          </w:tcPr>
          <w:p w:rsidR="009E6950" w:rsidRDefault="009E6950">
            <w:pPr>
              <w:pStyle w:val="ConsPlusNormal"/>
              <w:jc w:val="center"/>
            </w:pPr>
            <w:r>
              <w:t>5</w:t>
            </w:r>
          </w:p>
        </w:tc>
        <w:tc>
          <w:tcPr>
            <w:tcW w:w="680" w:type="dxa"/>
          </w:tcPr>
          <w:p w:rsidR="009E6950" w:rsidRDefault="009E6950">
            <w:pPr>
              <w:pStyle w:val="ConsPlusNormal"/>
              <w:jc w:val="center"/>
            </w:pPr>
            <w:r>
              <w:t>15</w:t>
            </w:r>
          </w:p>
        </w:tc>
        <w:tc>
          <w:tcPr>
            <w:tcW w:w="680" w:type="dxa"/>
          </w:tcPr>
          <w:p w:rsidR="009E6950" w:rsidRDefault="009E6950">
            <w:pPr>
              <w:pStyle w:val="ConsPlusNormal"/>
              <w:jc w:val="center"/>
            </w:pPr>
            <w:r>
              <w:t>20</w:t>
            </w:r>
          </w:p>
        </w:tc>
        <w:tc>
          <w:tcPr>
            <w:tcW w:w="680" w:type="dxa"/>
          </w:tcPr>
          <w:p w:rsidR="009E6950" w:rsidRDefault="009E6950">
            <w:pPr>
              <w:pStyle w:val="ConsPlusNormal"/>
              <w:jc w:val="center"/>
            </w:pPr>
            <w:r>
              <w:t>20</w:t>
            </w:r>
          </w:p>
        </w:tc>
        <w:tc>
          <w:tcPr>
            <w:tcW w:w="680" w:type="dxa"/>
          </w:tcPr>
          <w:p w:rsidR="009E6950" w:rsidRDefault="009E6950">
            <w:pPr>
              <w:pStyle w:val="ConsPlusNormal"/>
              <w:jc w:val="center"/>
            </w:pPr>
            <w:r>
              <w:t>20</w:t>
            </w:r>
          </w:p>
        </w:tc>
        <w:tc>
          <w:tcPr>
            <w:tcW w:w="680" w:type="dxa"/>
          </w:tcPr>
          <w:p w:rsidR="009E6950" w:rsidRDefault="009E6950">
            <w:pPr>
              <w:pStyle w:val="ConsPlusNormal"/>
              <w:jc w:val="center"/>
            </w:pPr>
            <w:r>
              <w:t>20</w:t>
            </w:r>
          </w:p>
        </w:tc>
        <w:tc>
          <w:tcPr>
            <w:tcW w:w="850" w:type="dxa"/>
          </w:tcPr>
          <w:p w:rsidR="009E6950" w:rsidRDefault="009E6950">
            <w:pPr>
              <w:pStyle w:val="ConsPlusNormal"/>
              <w:jc w:val="center"/>
            </w:pPr>
            <w:r>
              <w:t>20</w:t>
            </w:r>
          </w:p>
        </w:tc>
        <w:tc>
          <w:tcPr>
            <w:tcW w:w="850" w:type="dxa"/>
          </w:tcPr>
          <w:p w:rsidR="009E6950" w:rsidRDefault="009E6950">
            <w:pPr>
              <w:pStyle w:val="ConsPlusNormal"/>
              <w:jc w:val="center"/>
            </w:pPr>
            <w:r>
              <w:t>20</w:t>
            </w:r>
          </w:p>
        </w:tc>
        <w:tc>
          <w:tcPr>
            <w:tcW w:w="2154" w:type="dxa"/>
          </w:tcPr>
          <w:p w:rsidR="009E6950" w:rsidRDefault="009E6950">
            <w:pPr>
              <w:pStyle w:val="ConsPlusNormal"/>
            </w:pPr>
            <w:r>
              <w:t xml:space="preserve">Управление </w:t>
            </w:r>
            <w:r>
              <w:lastRenderedPageBreak/>
              <w:t>социальной защиты населения области</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в сфере транспорта</w:t>
            </w:r>
          </w:p>
        </w:tc>
        <w:tc>
          <w:tcPr>
            <w:tcW w:w="794" w:type="dxa"/>
          </w:tcPr>
          <w:p w:rsidR="009E6950" w:rsidRDefault="009E6950">
            <w:pPr>
              <w:pStyle w:val="ConsPlusNormal"/>
            </w:pPr>
            <w:r>
              <w:t>%</w:t>
            </w:r>
          </w:p>
        </w:tc>
        <w:tc>
          <w:tcPr>
            <w:tcW w:w="680" w:type="dxa"/>
          </w:tcPr>
          <w:p w:rsidR="009E6950" w:rsidRDefault="009E6950">
            <w:pPr>
              <w:pStyle w:val="ConsPlusNormal"/>
              <w:jc w:val="center"/>
            </w:pPr>
            <w:r>
              <w:t>41</w:t>
            </w:r>
          </w:p>
        </w:tc>
        <w:tc>
          <w:tcPr>
            <w:tcW w:w="680" w:type="dxa"/>
          </w:tcPr>
          <w:p w:rsidR="009E6950" w:rsidRDefault="009E6950">
            <w:pPr>
              <w:pStyle w:val="ConsPlusNormal"/>
              <w:jc w:val="center"/>
            </w:pPr>
            <w:r>
              <w:t>41</w:t>
            </w:r>
          </w:p>
        </w:tc>
        <w:tc>
          <w:tcPr>
            <w:tcW w:w="680" w:type="dxa"/>
          </w:tcPr>
          <w:p w:rsidR="009E6950" w:rsidRDefault="009E6950">
            <w:pPr>
              <w:pStyle w:val="ConsPlusNormal"/>
              <w:jc w:val="center"/>
            </w:pPr>
            <w:r>
              <w:t>41</w:t>
            </w:r>
          </w:p>
        </w:tc>
        <w:tc>
          <w:tcPr>
            <w:tcW w:w="680" w:type="dxa"/>
          </w:tcPr>
          <w:p w:rsidR="009E6950" w:rsidRDefault="009E6950">
            <w:pPr>
              <w:pStyle w:val="ConsPlusNormal"/>
              <w:jc w:val="center"/>
            </w:pPr>
            <w:r>
              <w:t>41</w:t>
            </w:r>
          </w:p>
        </w:tc>
        <w:tc>
          <w:tcPr>
            <w:tcW w:w="680" w:type="dxa"/>
          </w:tcPr>
          <w:p w:rsidR="009E6950" w:rsidRDefault="009E6950">
            <w:pPr>
              <w:pStyle w:val="ConsPlusNormal"/>
              <w:jc w:val="center"/>
            </w:pPr>
            <w:r>
              <w:t>41</w:t>
            </w:r>
          </w:p>
        </w:tc>
        <w:tc>
          <w:tcPr>
            <w:tcW w:w="680" w:type="dxa"/>
          </w:tcPr>
          <w:p w:rsidR="009E6950" w:rsidRDefault="009E6950">
            <w:pPr>
              <w:pStyle w:val="ConsPlusNormal"/>
              <w:jc w:val="center"/>
            </w:pPr>
            <w:r>
              <w:t>41</w:t>
            </w:r>
          </w:p>
        </w:tc>
        <w:tc>
          <w:tcPr>
            <w:tcW w:w="850" w:type="dxa"/>
          </w:tcPr>
          <w:p w:rsidR="009E6950" w:rsidRDefault="009E6950">
            <w:pPr>
              <w:pStyle w:val="ConsPlusNormal"/>
              <w:jc w:val="center"/>
            </w:pPr>
            <w:r>
              <w:t>41</w:t>
            </w:r>
          </w:p>
        </w:tc>
        <w:tc>
          <w:tcPr>
            <w:tcW w:w="850" w:type="dxa"/>
          </w:tcPr>
          <w:p w:rsidR="009E6950" w:rsidRDefault="009E6950">
            <w:pPr>
              <w:pStyle w:val="ConsPlusNormal"/>
              <w:jc w:val="center"/>
            </w:pPr>
            <w:r>
              <w:t>41</w:t>
            </w:r>
          </w:p>
        </w:tc>
        <w:tc>
          <w:tcPr>
            <w:tcW w:w="2154" w:type="dxa"/>
          </w:tcPr>
          <w:p w:rsidR="009E6950" w:rsidRDefault="009E6950">
            <w:pPr>
              <w:pStyle w:val="ConsPlusNormal"/>
            </w:pPr>
            <w:r>
              <w:t>Управление дорог и транспорта области</w:t>
            </w: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в сфере информации и связи</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20</w:t>
            </w:r>
          </w:p>
        </w:tc>
        <w:tc>
          <w:tcPr>
            <w:tcW w:w="680" w:type="dxa"/>
            <w:tcBorders>
              <w:bottom w:val="nil"/>
            </w:tcBorders>
          </w:tcPr>
          <w:p w:rsidR="009E6950" w:rsidRDefault="009E6950">
            <w:pPr>
              <w:pStyle w:val="ConsPlusNormal"/>
              <w:jc w:val="center"/>
            </w:pPr>
            <w:r>
              <w:t>30</w:t>
            </w:r>
          </w:p>
        </w:tc>
        <w:tc>
          <w:tcPr>
            <w:tcW w:w="680" w:type="dxa"/>
            <w:tcBorders>
              <w:bottom w:val="nil"/>
            </w:tcBorders>
          </w:tcPr>
          <w:p w:rsidR="009E6950" w:rsidRDefault="009E6950">
            <w:pPr>
              <w:pStyle w:val="ConsPlusNormal"/>
              <w:jc w:val="center"/>
            </w:pPr>
            <w:r>
              <w:t>40</w:t>
            </w:r>
          </w:p>
        </w:tc>
        <w:tc>
          <w:tcPr>
            <w:tcW w:w="680" w:type="dxa"/>
            <w:tcBorders>
              <w:bottom w:val="nil"/>
            </w:tcBorders>
          </w:tcPr>
          <w:p w:rsidR="009E6950" w:rsidRDefault="009E6950">
            <w:pPr>
              <w:pStyle w:val="ConsPlusNormal"/>
              <w:jc w:val="center"/>
            </w:pPr>
            <w:r>
              <w:t>50</w:t>
            </w:r>
          </w:p>
        </w:tc>
        <w:tc>
          <w:tcPr>
            <w:tcW w:w="850" w:type="dxa"/>
            <w:tcBorders>
              <w:bottom w:val="nil"/>
            </w:tcBorders>
          </w:tcPr>
          <w:p w:rsidR="009E6950" w:rsidRDefault="009E6950">
            <w:pPr>
              <w:pStyle w:val="ConsPlusNormal"/>
              <w:jc w:val="center"/>
            </w:pPr>
            <w:r>
              <w:t>50</w:t>
            </w:r>
          </w:p>
        </w:tc>
        <w:tc>
          <w:tcPr>
            <w:tcW w:w="850" w:type="dxa"/>
            <w:tcBorders>
              <w:bottom w:val="nil"/>
            </w:tcBorders>
          </w:tcPr>
          <w:p w:rsidR="009E6950" w:rsidRDefault="009E6950">
            <w:pPr>
              <w:pStyle w:val="ConsPlusNormal"/>
              <w:jc w:val="center"/>
            </w:pPr>
            <w:r>
              <w:t>50</w:t>
            </w:r>
          </w:p>
        </w:tc>
        <w:tc>
          <w:tcPr>
            <w:tcW w:w="2154" w:type="dxa"/>
            <w:tcBorders>
              <w:bottom w:val="nil"/>
            </w:tcBorders>
          </w:tcPr>
          <w:p w:rsidR="009E6950" w:rsidRDefault="009E6950">
            <w:pPr>
              <w:pStyle w:val="ConsPlusNormal"/>
            </w:pPr>
            <w:r>
              <w:t>Управление государственной службы и кадровой работы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(в ред. </w:t>
            </w:r>
            <w:hyperlink r:id="rId50" w:history="1">
              <w:r>
                <w:rPr>
                  <w:color w:val="0000FF"/>
                </w:rPr>
                <w:t>распоряжения</w:t>
              </w:r>
            </w:hyperlink>
            <w:r>
              <w:t xml:space="preserve"> администрации Липецкой области от 17.01.2017 N 7-р)</w:t>
            </w:r>
          </w:p>
        </w:tc>
      </w:tr>
      <w:tr w:rsidR="009E6950">
        <w:tc>
          <w:tcPr>
            <w:tcW w:w="567" w:type="dxa"/>
          </w:tcPr>
          <w:p w:rsidR="009E6950" w:rsidRDefault="009E6950">
            <w:pPr>
              <w:pStyle w:val="ConsPlusNormal"/>
              <w:jc w:val="center"/>
            </w:pPr>
            <w:r>
              <w:t>16.</w:t>
            </w:r>
          </w:p>
        </w:tc>
        <w:tc>
          <w:tcPr>
            <w:tcW w:w="2948" w:type="dxa"/>
          </w:tcPr>
          <w:p w:rsidR="009E6950" w:rsidRDefault="009E6950">
            <w:pPr>
              <w:pStyle w:val="ConsPlusNormal"/>
            </w:pPr>
            <w:r>
              <w:t>Доля инвалидов, трудоустроенных органами службы занятости (в общем числе инвалидов, обратившихся в органы службы занятости с просьбой о трудоустройстве)</w:t>
            </w:r>
          </w:p>
        </w:tc>
        <w:tc>
          <w:tcPr>
            <w:tcW w:w="794" w:type="dxa"/>
          </w:tcPr>
          <w:p w:rsidR="009E6950" w:rsidRDefault="009E6950">
            <w:pPr>
              <w:pStyle w:val="ConsPlusNormal"/>
            </w:pPr>
            <w:r>
              <w:t>%</w:t>
            </w:r>
          </w:p>
        </w:tc>
        <w:tc>
          <w:tcPr>
            <w:tcW w:w="680" w:type="dxa"/>
          </w:tcPr>
          <w:p w:rsidR="009E6950" w:rsidRDefault="009E6950">
            <w:pPr>
              <w:pStyle w:val="ConsPlusNormal"/>
              <w:jc w:val="center"/>
            </w:pPr>
            <w:r>
              <w:t>45</w:t>
            </w:r>
          </w:p>
        </w:tc>
        <w:tc>
          <w:tcPr>
            <w:tcW w:w="680" w:type="dxa"/>
          </w:tcPr>
          <w:p w:rsidR="009E6950" w:rsidRDefault="009E6950">
            <w:pPr>
              <w:pStyle w:val="ConsPlusNormal"/>
              <w:jc w:val="center"/>
            </w:pPr>
            <w:r>
              <w:t>45</w:t>
            </w:r>
          </w:p>
        </w:tc>
        <w:tc>
          <w:tcPr>
            <w:tcW w:w="680" w:type="dxa"/>
          </w:tcPr>
          <w:p w:rsidR="009E6950" w:rsidRDefault="009E6950">
            <w:pPr>
              <w:pStyle w:val="ConsPlusNormal"/>
              <w:jc w:val="center"/>
            </w:pPr>
            <w:r>
              <w:t>45</w:t>
            </w:r>
          </w:p>
        </w:tc>
        <w:tc>
          <w:tcPr>
            <w:tcW w:w="680" w:type="dxa"/>
          </w:tcPr>
          <w:p w:rsidR="009E6950" w:rsidRDefault="009E6950">
            <w:pPr>
              <w:pStyle w:val="ConsPlusNormal"/>
              <w:jc w:val="center"/>
            </w:pPr>
            <w:r>
              <w:t>45</w:t>
            </w:r>
          </w:p>
        </w:tc>
        <w:tc>
          <w:tcPr>
            <w:tcW w:w="680" w:type="dxa"/>
          </w:tcPr>
          <w:p w:rsidR="009E6950" w:rsidRDefault="009E6950">
            <w:pPr>
              <w:pStyle w:val="ConsPlusNormal"/>
              <w:jc w:val="center"/>
            </w:pPr>
            <w:r>
              <w:t>45</w:t>
            </w:r>
          </w:p>
        </w:tc>
        <w:tc>
          <w:tcPr>
            <w:tcW w:w="680" w:type="dxa"/>
          </w:tcPr>
          <w:p w:rsidR="009E6950" w:rsidRDefault="009E6950">
            <w:pPr>
              <w:pStyle w:val="ConsPlusNormal"/>
              <w:jc w:val="center"/>
            </w:pPr>
            <w:r>
              <w:t>45</w:t>
            </w:r>
          </w:p>
        </w:tc>
        <w:tc>
          <w:tcPr>
            <w:tcW w:w="850" w:type="dxa"/>
          </w:tcPr>
          <w:p w:rsidR="009E6950" w:rsidRDefault="009E6950">
            <w:pPr>
              <w:pStyle w:val="ConsPlusNormal"/>
              <w:jc w:val="center"/>
            </w:pPr>
            <w:r>
              <w:t>45</w:t>
            </w:r>
          </w:p>
        </w:tc>
        <w:tc>
          <w:tcPr>
            <w:tcW w:w="850" w:type="dxa"/>
          </w:tcPr>
          <w:p w:rsidR="009E6950" w:rsidRDefault="009E6950">
            <w:pPr>
              <w:pStyle w:val="ConsPlusNormal"/>
              <w:jc w:val="center"/>
            </w:pPr>
            <w:r>
              <w:t>45</w:t>
            </w:r>
          </w:p>
        </w:tc>
        <w:tc>
          <w:tcPr>
            <w:tcW w:w="2154" w:type="dxa"/>
          </w:tcPr>
          <w:p w:rsidR="009E6950" w:rsidRDefault="009E6950">
            <w:pPr>
              <w:pStyle w:val="ConsPlusNormal"/>
            </w:pPr>
            <w:r>
              <w:t>Управление труда и занятости Липецкой области</w:t>
            </w:r>
          </w:p>
        </w:tc>
        <w:tc>
          <w:tcPr>
            <w:tcW w:w="1928" w:type="dxa"/>
          </w:tcPr>
          <w:p w:rsidR="009E6950" w:rsidRDefault="009E6950">
            <w:pPr>
              <w:pStyle w:val="ConsPlusNormal"/>
            </w:pPr>
          </w:p>
        </w:tc>
      </w:tr>
      <w:tr w:rsidR="009E6950">
        <w:tc>
          <w:tcPr>
            <w:tcW w:w="567" w:type="dxa"/>
          </w:tcPr>
          <w:p w:rsidR="009E6950" w:rsidRDefault="009E6950">
            <w:pPr>
              <w:pStyle w:val="ConsPlusNormal"/>
              <w:jc w:val="center"/>
            </w:pPr>
            <w:r>
              <w:t>17.</w:t>
            </w:r>
          </w:p>
        </w:tc>
        <w:tc>
          <w:tcPr>
            <w:tcW w:w="2948" w:type="dxa"/>
          </w:tcPr>
          <w:p w:rsidR="009E6950" w:rsidRDefault="009E6950">
            <w:pPr>
              <w:pStyle w:val="ConsPlusNormal"/>
            </w:pPr>
            <w:r>
              <w:t>Удельный вес профессиональных образовательных организаций, здания которых приспособлены для обучения лиц с ограниченными возможностями здоровья, в общем числе соответствующих организаций</w:t>
            </w:r>
          </w:p>
        </w:tc>
        <w:tc>
          <w:tcPr>
            <w:tcW w:w="794" w:type="dxa"/>
          </w:tcPr>
          <w:p w:rsidR="009E6950" w:rsidRDefault="009E6950">
            <w:pPr>
              <w:pStyle w:val="ConsPlusNormal"/>
            </w:pPr>
            <w:r>
              <w:t>%</w:t>
            </w:r>
          </w:p>
        </w:tc>
        <w:tc>
          <w:tcPr>
            <w:tcW w:w="680" w:type="dxa"/>
          </w:tcPr>
          <w:p w:rsidR="009E6950" w:rsidRDefault="009E6950">
            <w:pPr>
              <w:pStyle w:val="ConsPlusNormal"/>
              <w:jc w:val="center"/>
            </w:pPr>
            <w:r>
              <w:t>10</w:t>
            </w:r>
          </w:p>
        </w:tc>
        <w:tc>
          <w:tcPr>
            <w:tcW w:w="680" w:type="dxa"/>
          </w:tcPr>
          <w:p w:rsidR="009E6950" w:rsidRDefault="009E6950">
            <w:pPr>
              <w:pStyle w:val="ConsPlusNormal"/>
              <w:jc w:val="center"/>
            </w:pPr>
            <w:r>
              <w:t>15</w:t>
            </w:r>
          </w:p>
        </w:tc>
        <w:tc>
          <w:tcPr>
            <w:tcW w:w="680" w:type="dxa"/>
          </w:tcPr>
          <w:p w:rsidR="009E6950" w:rsidRDefault="009E6950">
            <w:pPr>
              <w:pStyle w:val="ConsPlusNormal"/>
              <w:jc w:val="center"/>
            </w:pPr>
            <w:r>
              <w:t>20</w:t>
            </w:r>
          </w:p>
        </w:tc>
        <w:tc>
          <w:tcPr>
            <w:tcW w:w="680" w:type="dxa"/>
          </w:tcPr>
          <w:p w:rsidR="009E6950" w:rsidRDefault="009E6950">
            <w:pPr>
              <w:pStyle w:val="ConsPlusNormal"/>
              <w:jc w:val="center"/>
            </w:pPr>
            <w:r>
              <w:t>25</w:t>
            </w:r>
          </w:p>
        </w:tc>
        <w:tc>
          <w:tcPr>
            <w:tcW w:w="680" w:type="dxa"/>
          </w:tcPr>
          <w:p w:rsidR="009E6950" w:rsidRDefault="009E6950">
            <w:pPr>
              <w:pStyle w:val="ConsPlusNormal"/>
              <w:jc w:val="center"/>
            </w:pPr>
            <w:r>
              <w:t>25</w:t>
            </w:r>
          </w:p>
        </w:tc>
        <w:tc>
          <w:tcPr>
            <w:tcW w:w="680" w:type="dxa"/>
          </w:tcPr>
          <w:p w:rsidR="009E6950" w:rsidRDefault="009E6950">
            <w:pPr>
              <w:pStyle w:val="ConsPlusNormal"/>
              <w:jc w:val="center"/>
            </w:pPr>
            <w:r>
              <w:t>25</w:t>
            </w:r>
          </w:p>
        </w:tc>
        <w:tc>
          <w:tcPr>
            <w:tcW w:w="850" w:type="dxa"/>
          </w:tcPr>
          <w:p w:rsidR="009E6950" w:rsidRDefault="009E6950">
            <w:pPr>
              <w:pStyle w:val="ConsPlusNormal"/>
              <w:jc w:val="center"/>
            </w:pPr>
            <w:r>
              <w:t>25</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образования и науки Липецкой области</w:t>
            </w:r>
          </w:p>
        </w:tc>
        <w:tc>
          <w:tcPr>
            <w:tcW w:w="1928" w:type="dxa"/>
          </w:tcPr>
          <w:p w:rsidR="009E6950" w:rsidRDefault="009E6950">
            <w:pPr>
              <w:pStyle w:val="ConsPlusNormal"/>
            </w:pPr>
          </w:p>
        </w:tc>
      </w:tr>
      <w:tr w:rsidR="009E6950">
        <w:tc>
          <w:tcPr>
            <w:tcW w:w="567" w:type="dxa"/>
          </w:tcPr>
          <w:p w:rsidR="009E6950" w:rsidRDefault="009E6950">
            <w:pPr>
              <w:pStyle w:val="ConsPlusNormal"/>
              <w:jc w:val="center"/>
            </w:pPr>
            <w:r>
              <w:t>18.</w:t>
            </w:r>
          </w:p>
        </w:tc>
        <w:tc>
          <w:tcPr>
            <w:tcW w:w="2948" w:type="dxa"/>
          </w:tcPr>
          <w:p w:rsidR="009E6950" w:rsidRDefault="009E6950">
            <w:pPr>
              <w:pStyle w:val="ConsPlusNormal"/>
            </w:pPr>
            <w:r>
              <w:t xml:space="preserve">Удельный вес профессиональных </w:t>
            </w:r>
            <w:r>
              <w:lastRenderedPageBreak/>
              <w:t>образовательных организаций, в которых созданы центры содействия трудоустройству выпускников, в общем числе соответствующих организаций</w:t>
            </w:r>
          </w:p>
        </w:tc>
        <w:tc>
          <w:tcPr>
            <w:tcW w:w="794" w:type="dxa"/>
          </w:tcPr>
          <w:p w:rsidR="009E6950" w:rsidRDefault="009E6950">
            <w:pPr>
              <w:pStyle w:val="ConsPlusNormal"/>
            </w:pPr>
            <w:r>
              <w:lastRenderedPageBreak/>
              <w:t>%</w:t>
            </w:r>
          </w:p>
        </w:tc>
        <w:tc>
          <w:tcPr>
            <w:tcW w:w="680" w:type="dxa"/>
          </w:tcPr>
          <w:p w:rsidR="009E6950" w:rsidRDefault="009E6950">
            <w:pPr>
              <w:pStyle w:val="ConsPlusNormal"/>
              <w:jc w:val="center"/>
            </w:pPr>
            <w:r>
              <w:t>40</w:t>
            </w:r>
          </w:p>
        </w:tc>
        <w:tc>
          <w:tcPr>
            <w:tcW w:w="680" w:type="dxa"/>
          </w:tcPr>
          <w:p w:rsidR="009E6950" w:rsidRDefault="009E6950">
            <w:pPr>
              <w:pStyle w:val="ConsPlusNormal"/>
              <w:jc w:val="center"/>
            </w:pPr>
            <w:r>
              <w:t>60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 xml:space="preserve">Управление образования и науки </w:t>
            </w:r>
            <w:r>
              <w:lastRenderedPageBreak/>
              <w:t>Липецкой области</w:t>
            </w:r>
          </w:p>
        </w:tc>
        <w:tc>
          <w:tcPr>
            <w:tcW w:w="1928" w:type="dxa"/>
          </w:tcPr>
          <w:p w:rsidR="009E6950" w:rsidRDefault="009E6950">
            <w:pPr>
              <w:pStyle w:val="ConsPlusNormal"/>
            </w:pPr>
          </w:p>
        </w:tc>
      </w:tr>
      <w:tr w:rsidR="009E6950">
        <w:tc>
          <w:tcPr>
            <w:tcW w:w="567" w:type="dxa"/>
          </w:tcPr>
          <w:p w:rsidR="009E6950" w:rsidRDefault="009E6950">
            <w:pPr>
              <w:pStyle w:val="ConsPlusNormal"/>
              <w:jc w:val="center"/>
            </w:pPr>
            <w:r>
              <w:t>19.</w:t>
            </w:r>
          </w:p>
        </w:tc>
        <w:tc>
          <w:tcPr>
            <w:tcW w:w="2948" w:type="dxa"/>
          </w:tcPr>
          <w:p w:rsidR="009E6950" w:rsidRDefault="009E6950">
            <w:pPr>
              <w:pStyle w:val="ConsPlusNormal"/>
            </w:pPr>
            <w:r>
              <w:t>Удельный вес медицинских организаций, оснащенных оборудованием для оказания медицинской помощи с учетом особых потребностей инвалидов (по зрению, слуху, инвалидов с нарушением опорно-двигательного аппарата), от общего числа медицинских организаций</w:t>
            </w:r>
          </w:p>
        </w:tc>
        <w:tc>
          <w:tcPr>
            <w:tcW w:w="794" w:type="dxa"/>
          </w:tcPr>
          <w:p w:rsidR="009E6950" w:rsidRDefault="009E6950">
            <w:pPr>
              <w:pStyle w:val="ConsPlusNormal"/>
            </w:pPr>
            <w:r>
              <w:t>%</w:t>
            </w:r>
          </w:p>
        </w:tc>
        <w:tc>
          <w:tcPr>
            <w:tcW w:w="680" w:type="dxa"/>
          </w:tcPr>
          <w:p w:rsidR="009E6950" w:rsidRDefault="009E6950">
            <w:pPr>
              <w:pStyle w:val="ConsPlusNormal"/>
              <w:jc w:val="center"/>
            </w:pPr>
            <w:r>
              <w:t>1</w:t>
            </w:r>
          </w:p>
        </w:tc>
        <w:tc>
          <w:tcPr>
            <w:tcW w:w="680" w:type="dxa"/>
          </w:tcPr>
          <w:p w:rsidR="009E6950" w:rsidRDefault="009E6950">
            <w:pPr>
              <w:pStyle w:val="ConsPlusNormal"/>
              <w:jc w:val="center"/>
            </w:pPr>
            <w:r>
              <w:t>1,2</w:t>
            </w:r>
          </w:p>
        </w:tc>
        <w:tc>
          <w:tcPr>
            <w:tcW w:w="680" w:type="dxa"/>
          </w:tcPr>
          <w:p w:rsidR="009E6950" w:rsidRDefault="009E6950">
            <w:pPr>
              <w:pStyle w:val="ConsPlusNormal"/>
              <w:jc w:val="center"/>
            </w:pPr>
            <w:r>
              <w:t>2</w:t>
            </w:r>
          </w:p>
        </w:tc>
        <w:tc>
          <w:tcPr>
            <w:tcW w:w="680" w:type="dxa"/>
          </w:tcPr>
          <w:p w:rsidR="009E6950" w:rsidRDefault="009E6950">
            <w:pPr>
              <w:pStyle w:val="ConsPlusNormal"/>
              <w:jc w:val="center"/>
            </w:pPr>
            <w:r>
              <w:t>3,1</w:t>
            </w:r>
          </w:p>
        </w:tc>
        <w:tc>
          <w:tcPr>
            <w:tcW w:w="680" w:type="dxa"/>
          </w:tcPr>
          <w:p w:rsidR="009E6950" w:rsidRDefault="009E6950">
            <w:pPr>
              <w:pStyle w:val="ConsPlusNormal"/>
              <w:jc w:val="center"/>
            </w:pPr>
            <w:r>
              <w:t>6,4</w:t>
            </w:r>
          </w:p>
        </w:tc>
        <w:tc>
          <w:tcPr>
            <w:tcW w:w="680" w:type="dxa"/>
          </w:tcPr>
          <w:p w:rsidR="009E6950" w:rsidRDefault="009E6950">
            <w:pPr>
              <w:pStyle w:val="ConsPlusNormal"/>
              <w:jc w:val="center"/>
            </w:pPr>
            <w:r>
              <w:t>9,9</w:t>
            </w:r>
          </w:p>
        </w:tc>
        <w:tc>
          <w:tcPr>
            <w:tcW w:w="850" w:type="dxa"/>
          </w:tcPr>
          <w:p w:rsidR="009E6950" w:rsidRDefault="009E6950">
            <w:pPr>
              <w:pStyle w:val="ConsPlusNormal"/>
              <w:jc w:val="center"/>
            </w:pPr>
            <w:r>
              <w:t>55</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здравоохранения Липецкой области</w:t>
            </w:r>
          </w:p>
        </w:tc>
        <w:tc>
          <w:tcPr>
            <w:tcW w:w="1928" w:type="dxa"/>
          </w:tcPr>
          <w:p w:rsidR="009E6950" w:rsidRDefault="009E6950">
            <w:pPr>
              <w:pStyle w:val="ConsPlusNormal"/>
            </w:pPr>
          </w:p>
        </w:tc>
      </w:tr>
      <w:tr w:rsidR="009E6950">
        <w:tc>
          <w:tcPr>
            <w:tcW w:w="567" w:type="dxa"/>
          </w:tcPr>
          <w:p w:rsidR="009E6950" w:rsidRDefault="009E6950">
            <w:pPr>
              <w:pStyle w:val="ConsPlusNormal"/>
              <w:jc w:val="center"/>
            </w:pPr>
            <w:r>
              <w:t>20.</w:t>
            </w:r>
          </w:p>
        </w:tc>
        <w:tc>
          <w:tcPr>
            <w:tcW w:w="2948" w:type="dxa"/>
          </w:tcPr>
          <w:p w:rsidR="009E6950" w:rsidRDefault="009E6950">
            <w:pPr>
              <w:pStyle w:val="ConsPlusNormal"/>
            </w:pPr>
            <w:r>
              <w:t>Удельный вес областных стационарных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числа таких организаций</w:t>
            </w:r>
          </w:p>
        </w:tc>
        <w:tc>
          <w:tcPr>
            <w:tcW w:w="794" w:type="dxa"/>
          </w:tcPr>
          <w:p w:rsidR="009E6950" w:rsidRDefault="009E6950">
            <w:pPr>
              <w:pStyle w:val="ConsPlusNormal"/>
            </w:pPr>
            <w:r>
              <w:t>%</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c>
          <w:tcPr>
            <w:tcW w:w="567" w:type="dxa"/>
          </w:tcPr>
          <w:p w:rsidR="009E6950" w:rsidRDefault="009E6950">
            <w:pPr>
              <w:pStyle w:val="ConsPlusNormal"/>
              <w:jc w:val="center"/>
            </w:pPr>
            <w:r>
              <w:t>21.</w:t>
            </w:r>
          </w:p>
        </w:tc>
        <w:tc>
          <w:tcPr>
            <w:tcW w:w="2948" w:type="dxa"/>
          </w:tcPr>
          <w:p w:rsidR="009E6950" w:rsidRDefault="009E6950">
            <w:pPr>
              <w:pStyle w:val="ConsPlusNormal"/>
            </w:pPr>
            <w:r>
              <w:t xml:space="preserve">Доля инвалидов, получающих социальные услуги на дому, от общей численности инвалидов в </w:t>
            </w:r>
            <w:r>
              <w:lastRenderedPageBreak/>
              <w:t>области</w:t>
            </w:r>
          </w:p>
        </w:tc>
        <w:tc>
          <w:tcPr>
            <w:tcW w:w="794" w:type="dxa"/>
          </w:tcPr>
          <w:p w:rsidR="009E6950" w:rsidRDefault="009E6950">
            <w:pPr>
              <w:pStyle w:val="ConsPlusNormal"/>
            </w:pPr>
            <w:r>
              <w:lastRenderedPageBreak/>
              <w:t>%</w:t>
            </w:r>
          </w:p>
        </w:tc>
        <w:tc>
          <w:tcPr>
            <w:tcW w:w="680" w:type="dxa"/>
          </w:tcPr>
          <w:p w:rsidR="009E6950" w:rsidRDefault="009E6950">
            <w:pPr>
              <w:pStyle w:val="ConsPlusNormal"/>
              <w:jc w:val="center"/>
            </w:pPr>
            <w:r>
              <w:t>5,0</w:t>
            </w:r>
          </w:p>
        </w:tc>
        <w:tc>
          <w:tcPr>
            <w:tcW w:w="680" w:type="dxa"/>
          </w:tcPr>
          <w:p w:rsidR="009E6950" w:rsidRDefault="009E6950">
            <w:pPr>
              <w:pStyle w:val="ConsPlusNormal"/>
              <w:jc w:val="center"/>
            </w:pPr>
            <w:r>
              <w:t>5,1</w:t>
            </w:r>
          </w:p>
        </w:tc>
        <w:tc>
          <w:tcPr>
            <w:tcW w:w="680" w:type="dxa"/>
          </w:tcPr>
          <w:p w:rsidR="009E6950" w:rsidRDefault="009E6950">
            <w:pPr>
              <w:pStyle w:val="ConsPlusNormal"/>
              <w:jc w:val="center"/>
            </w:pPr>
            <w:r>
              <w:t>5,2</w:t>
            </w:r>
          </w:p>
        </w:tc>
        <w:tc>
          <w:tcPr>
            <w:tcW w:w="680" w:type="dxa"/>
          </w:tcPr>
          <w:p w:rsidR="009E6950" w:rsidRDefault="009E6950">
            <w:pPr>
              <w:pStyle w:val="ConsPlusNormal"/>
              <w:jc w:val="center"/>
            </w:pPr>
            <w:r>
              <w:t>5,2</w:t>
            </w:r>
          </w:p>
        </w:tc>
        <w:tc>
          <w:tcPr>
            <w:tcW w:w="680" w:type="dxa"/>
          </w:tcPr>
          <w:p w:rsidR="009E6950" w:rsidRDefault="009E6950">
            <w:pPr>
              <w:pStyle w:val="ConsPlusNormal"/>
              <w:jc w:val="center"/>
            </w:pPr>
            <w:r>
              <w:t>5,2</w:t>
            </w:r>
          </w:p>
        </w:tc>
        <w:tc>
          <w:tcPr>
            <w:tcW w:w="680" w:type="dxa"/>
          </w:tcPr>
          <w:p w:rsidR="009E6950" w:rsidRDefault="009E6950">
            <w:pPr>
              <w:pStyle w:val="ConsPlusNormal"/>
              <w:jc w:val="center"/>
            </w:pPr>
            <w:r>
              <w:t>5,2</w:t>
            </w:r>
          </w:p>
        </w:tc>
        <w:tc>
          <w:tcPr>
            <w:tcW w:w="850" w:type="dxa"/>
          </w:tcPr>
          <w:p w:rsidR="009E6950" w:rsidRDefault="009E6950">
            <w:pPr>
              <w:pStyle w:val="ConsPlusNormal"/>
              <w:jc w:val="center"/>
            </w:pPr>
            <w:r>
              <w:t>5,2</w:t>
            </w:r>
          </w:p>
        </w:tc>
        <w:tc>
          <w:tcPr>
            <w:tcW w:w="850" w:type="dxa"/>
          </w:tcPr>
          <w:p w:rsidR="009E6950" w:rsidRDefault="009E6950">
            <w:pPr>
              <w:pStyle w:val="ConsPlusNormal"/>
              <w:jc w:val="center"/>
            </w:pPr>
            <w:r>
              <w:t>5,2</w:t>
            </w:r>
          </w:p>
        </w:tc>
        <w:tc>
          <w:tcPr>
            <w:tcW w:w="2154" w:type="dxa"/>
          </w:tcPr>
          <w:p w:rsidR="009E6950" w:rsidRDefault="009E6950">
            <w:pPr>
              <w:pStyle w:val="ConsPlusNormal"/>
            </w:pPr>
            <w:r>
              <w:t>Управление социальной защиты населения Липецкой области</w:t>
            </w:r>
          </w:p>
        </w:tc>
        <w:tc>
          <w:tcPr>
            <w:tcW w:w="1928" w:type="dxa"/>
          </w:tcPr>
          <w:p w:rsidR="009E6950" w:rsidRDefault="009E6950">
            <w:pPr>
              <w:pStyle w:val="ConsPlusNormal"/>
            </w:pPr>
          </w:p>
        </w:tc>
      </w:tr>
      <w:tr w:rsidR="009E6950">
        <w:tblPrEx>
          <w:tblBorders>
            <w:insideH w:val="nil"/>
          </w:tblBorders>
        </w:tblPrEx>
        <w:tc>
          <w:tcPr>
            <w:tcW w:w="567" w:type="dxa"/>
            <w:tcBorders>
              <w:bottom w:val="nil"/>
            </w:tcBorders>
          </w:tcPr>
          <w:p w:rsidR="009E6950" w:rsidRDefault="009E6950">
            <w:pPr>
              <w:pStyle w:val="ConsPlusNormal"/>
              <w:jc w:val="center"/>
            </w:pPr>
            <w:r>
              <w:t>22.</w:t>
            </w:r>
          </w:p>
        </w:tc>
        <w:tc>
          <w:tcPr>
            <w:tcW w:w="2948" w:type="dxa"/>
            <w:tcBorders>
              <w:bottom w:val="nil"/>
            </w:tcBorders>
          </w:tcPr>
          <w:p w:rsidR="009E6950" w:rsidRDefault="009E6950">
            <w:pPr>
              <w:pStyle w:val="ConsPlusNormal"/>
            </w:pPr>
            <w:r>
              <w:t>Удельный вес введенных в эксплуатацию с 1 июля 2016 года объектов социальной инфраструктуры, относящихся к сфере потребительского рынка, на которых оказываются услуги торговли, общественного питания и бытового обслуживания населению (далее - объекты потребительского рынка), соответствующих требованиям доступности для инвалидов, от общего количества вновь вводимых объектов потребительского рынка, на которых оказываются услуги населению</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rsidRPr="009E6950">
              <w:rPr>
                <w:highlight w:val="yellow"/>
              </w:rPr>
              <w:t xml:space="preserve">Управление потребительского рынка и ценовой политики Липецкой области совместно с органами </w:t>
            </w:r>
            <w:bookmarkStart w:id="1" w:name="_GoBack"/>
            <w:r w:rsidRPr="009E6950">
              <w:rPr>
                <w:highlight w:val="yellow"/>
              </w:rPr>
              <w:t>местного</w:t>
            </w:r>
            <w:bookmarkEnd w:id="1"/>
            <w:r w:rsidRPr="009E6950">
              <w:rPr>
                <w:highlight w:val="yellow"/>
              </w:rPr>
              <w:t xml:space="preserve"> самоуправления</w:t>
            </w:r>
            <w:r>
              <w:t>, хозяйствующие субъекты</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(п. 22 введен </w:t>
            </w:r>
            <w:hyperlink r:id="rId51"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23.</w:t>
            </w:r>
          </w:p>
        </w:tc>
        <w:tc>
          <w:tcPr>
            <w:tcW w:w="2948" w:type="dxa"/>
            <w:tcBorders>
              <w:bottom w:val="nil"/>
            </w:tcBorders>
          </w:tcPr>
          <w:p w:rsidR="009E6950" w:rsidRDefault="009E6950">
            <w:pPr>
              <w:pStyle w:val="ConsPlusNormal"/>
            </w:pPr>
            <w:r>
              <w:t xml:space="preserve">Удельный вес существующих объектов потребительского рынка, которые в результате проведения после 1 июля 2016 года на них капитального ремонта, реконструкции, модернизации полностью соответствуют требованиям </w:t>
            </w:r>
            <w:r>
              <w:lastRenderedPageBreak/>
              <w:t>доступности для инвалидов объектов и услуг, от общего количества объектов потребительского рынка, прошедших капитальный ремонт, реконструкцию, модернизацию</w:t>
            </w:r>
          </w:p>
        </w:tc>
        <w:tc>
          <w:tcPr>
            <w:tcW w:w="794" w:type="dxa"/>
            <w:tcBorders>
              <w:bottom w:val="nil"/>
            </w:tcBorders>
          </w:tcPr>
          <w:p w:rsidR="009E6950" w:rsidRDefault="009E6950">
            <w:pPr>
              <w:pStyle w:val="ConsPlusNormal"/>
            </w:pPr>
            <w:r>
              <w:lastRenderedPageBreak/>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rsidRPr="009E6950">
              <w:rPr>
                <w:highlight w:val="yellow"/>
              </w:rPr>
              <w:t>Управление потребительского рынка и ценовой политики Липецкой области совместно с органами местного самоуправления</w:t>
            </w:r>
            <w:r>
              <w:t>, хозяйствующие субъекты</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(п. 23 введен </w:t>
            </w:r>
            <w:hyperlink r:id="rId52" w:history="1">
              <w:r>
                <w:rPr>
                  <w:color w:val="0000FF"/>
                </w:rPr>
                <w:t>распоряжением</w:t>
              </w:r>
            </w:hyperlink>
            <w:r>
              <w:t xml:space="preserve"> администрации Липецкой области от 17.01.2017 N 7-р)</w:t>
            </w:r>
          </w:p>
        </w:tc>
      </w:tr>
      <w:tr w:rsidR="009E6950">
        <w:tc>
          <w:tcPr>
            <w:tcW w:w="567" w:type="dxa"/>
            <w:vMerge w:val="restart"/>
            <w:tcBorders>
              <w:bottom w:val="nil"/>
            </w:tcBorders>
          </w:tcPr>
          <w:p w:rsidR="009E6950" w:rsidRPr="00DE61E3" w:rsidRDefault="009E6950">
            <w:pPr>
              <w:pStyle w:val="ConsPlusNormal"/>
              <w:jc w:val="center"/>
              <w:rPr>
                <w:highlight w:val="yellow"/>
              </w:rPr>
            </w:pPr>
            <w:r w:rsidRPr="00DE61E3">
              <w:rPr>
                <w:highlight w:val="yellow"/>
              </w:rPr>
              <w:t>24.</w:t>
            </w:r>
          </w:p>
        </w:tc>
        <w:tc>
          <w:tcPr>
            <w:tcW w:w="2948" w:type="dxa"/>
          </w:tcPr>
          <w:p w:rsidR="009E6950" w:rsidRPr="00DE61E3" w:rsidRDefault="009E6950">
            <w:pPr>
              <w:pStyle w:val="ConsPlusNormal"/>
              <w:rPr>
                <w:highlight w:val="yellow"/>
              </w:rPr>
            </w:pPr>
            <w:r w:rsidRPr="00DE61E3">
              <w:rPr>
                <w:highlight w:val="yellow"/>
              </w:rPr>
              <w:t>Удельный вес объектов торговли (от общей численности объектов торговли,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том числе:</w:t>
            </w:r>
          </w:p>
        </w:tc>
        <w:tc>
          <w:tcPr>
            <w:tcW w:w="794" w:type="dxa"/>
          </w:tcPr>
          <w:p w:rsidR="009E6950" w:rsidRPr="00DE61E3" w:rsidRDefault="009E6950">
            <w:pPr>
              <w:pStyle w:val="ConsPlusNormal"/>
              <w:rPr>
                <w:highlight w:val="yellow"/>
              </w:rPr>
            </w:pPr>
            <w:r w:rsidRPr="00DE61E3">
              <w:rPr>
                <w:highlight w:val="yellow"/>
              </w:rPr>
              <w:t>%</w:t>
            </w:r>
          </w:p>
        </w:tc>
        <w:tc>
          <w:tcPr>
            <w:tcW w:w="680" w:type="dxa"/>
          </w:tcPr>
          <w:p w:rsidR="009E6950" w:rsidRPr="00DE61E3" w:rsidRDefault="009E6950">
            <w:pPr>
              <w:pStyle w:val="ConsPlusNormal"/>
              <w:jc w:val="center"/>
              <w:rPr>
                <w:highlight w:val="yellow"/>
              </w:rPr>
            </w:pPr>
            <w:r w:rsidRPr="00DE61E3">
              <w:rPr>
                <w:highlight w:val="yellow"/>
              </w:rPr>
              <w:t>59</w:t>
            </w:r>
          </w:p>
        </w:tc>
        <w:tc>
          <w:tcPr>
            <w:tcW w:w="680" w:type="dxa"/>
          </w:tcPr>
          <w:p w:rsidR="009E6950" w:rsidRPr="00DE61E3" w:rsidRDefault="009E6950">
            <w:pPr>
              <w:pStyle w:val="ConsPlusNormal"/>
              <w:jc w:val="center"/>
              <w:rPr>
                <w:highlight w:val="yellow"/>
              </w:rPr>
            </w:pPr>
            <w:r w:rsidRPr="00DE61E3">
              <w:rPr>
                <w:highlight w:val="yellow"/>
              </w:rPr>
              <w:t>67</w:t>
            </w:r>
          </w:p>
        </w:tc>
        <w:tc>
          <w:tcPr>
            <w:tcW w:w="680" w:type="dxa"/>
          </w:tcPr>
          <w:p w:rsidR="009E6950" w:rsidRPr="00DE61E3" w:rsidRDefault="009E6950">
            <w:pPr>
              <w:pStyle w:val="ConsPlusNormal"/>
              <w:jc w:val="center"/>
              <w:rPr>
                <w:highlight w:val="yellow"/>
              </w:rPr>
            </w:pPr>
            <w:r w:rsidRPr="00DE61E3">
              <w:rPr>
                <w:highlight w:val="yellow"/>
              </w:rPr>
              <w:t>78</w:t>
            </w:r>
          </w:p>
        </w:tc>
        <w:tc>
          <w:tcPr>
            <w:tcW w:w="680" w:type="dxa"/>
          </w:tcPr>
          <w:p w:rsidR="009E6950" w:rsidRPr="00DE61E3" w:rsidRDefault="009E6950">
            <w:pPr>
              <w:pStyle w:val="ConsPlusNormal"/>
              <w:jc w:val="center"/>
              <w:rPr>
                <w:highlight w:val="yellow"/>
              </w:rPr>
            </w:pPr>
            <w:r w:rsidRPr="00DE61E3">
              <w:rPr>
                <w:highlight w:val="yellow"/>
              </w:rPr>
              <w:t>82</w:t>
            </w:r>
          </w:p>
        </w:tc>
        <w:tc>
          <w:tcPr>
            <w:tcW w:w="680" w:type="dxa"/>
          </w:tcPr>
          <w:p w:rsidR="009E6950" w:rsidRPr="00DE61E3" w:rsidRDefault="009E6950">
            <w:pPr>
              <w:pStyle w:val="ConsPlusNormal"/>
              <w:jc w:val="center"/>
              <w:rPr>
                <w:highlight w:val="yellow"/>
              </w:rPr>
            </w:pPr>
            <w:r w:rsidRPr="00DE61E3">
              <w:rPr>
                <w:highlight w:val="yellow"/>
              </w:rPr>
              <w:t>88</w:t>
            </w:r>
          </w:p>
        </w:tc>
        <w:tc>
          <w:tcPr>
            <w:tcW w:w="680" w:type="dxa"/>
          </w:tcPr>
          <w:p w:rsidR="009E6950" w:rsidRPr="00DE61E3" w:rsidRDefault="009E6950">
            <w:pPr>
              <w:pStyle w:val="ConsPlusNormal"/>
              <w:jc w:val="center"/>
              <w:rPr>
                <w:highlight w:val="yellow"/>
              </w:rPr>
            </w:pPr>
            <w:r w:rsidRPr="00DE61E3">
              <w:rPr>
                <w:highlight w:val="yellow"/>
              </w:rPr>
              <w:t>92</w:t>
            </w:r>
          </w:p>
        </w:tc>
        <w:tc>
          <w:tcPr>
            <w:tcW w:w="850" w:type="dxa"/>
          </w:tcPr>
          <w:p w:rsidR="009E6950" w:rsidRPr="00DE61E3" w:rsidRDefault="009E6950">
            <w:pPr>
              <w:pStyle w:val="ConsPlusNormal"/>
              <w:jc w:val="center"/>
              <w:rPr>
                <w:highlight w:val="yellow"/>
              </w:rPr>
            </w:pPr>
            <w:r w:rsidRPr="00DE61E3">
              <w:rPr>
                <w:highlight w:val="yellow"/>
              </w:rPr>
              <w:t>97</w:t>
            </w:r>
          </w:p>
        </w:tc>
        <w:tc>
          <w:tcPr>
            <w:tcW w:w="850" w:type="dxa"/>
          </w:tcPr>
          <w:p w:rsidR="009E6950" w:rsidRPr="00DE61E3" w:rsidRDefault="009E6950">
            <w:pPr>
              <w:pStyle w:val="ConsPlusNormal"/>
              <w:jc w:val="center"/>
              <w:rPr>
                <w:highlight w:val="yellow"/>
              </w:rPr>
            </w:pPr>
            <w:r w:rsidRPr="00DE61E3">
              <w:rPr>
                <w:highlight w:val="yellow"/>
              </w:rPr>
              <w:t>97</w:t>
            </w:r>
          </w:p>
        </w:tc>
        <w:tc>
          <w:tcPr>
            <w:tcW w:w="2154" w:type="dxa"/>
          </w:tcPr>
          <w:p w:rsidR="009E6950" w:rsidRPr="00DE61E3" w:rsidRDefault="009E6950">
            <w:pPr>
              <w:pStyle w:val="ConsPlusNormal"/>
              <w:rPr>
                <w:highlight w:val="yellow"/>
              </w:rPr>
            </w:pPr>
            <w:r w:rsidRPr="00DE61E3">
              <w:rPr>
                <w:highlight w:val="yellow"/>
              </w:rPr>
              <w:t>Управление потребительского рынка и ценовой политики Липецкой области совместно с органами местного самоуправления</w:t>
            </w: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 xml:space="preserve">- объекты торговли торговой площадью более 1000 кв. м (крупные торговые центры, торгово-развлекательные центры, гипермаркеты и т.д.), расположенные в городах, районных центрах Липецкой области, в которых имеются </w:t>
            </w:r>
            <w:r>
              <w:lastRenderedPageBreak/>
              <w:t>пандусы, поручни, лифты, достаточная ширина дверных проемов в стенах, лестничных маршей, площадок, доступные входные группы, доступные санитарно-гигиенические помещения; выделенные стоянки автотранспортных средств для инвалидов</w:t>
            </w:r>
          </w:p>
        </w:tc>
        <w:tc>
          <w:tcPr>
            <w:tcW w:w="794" w:type="dxa"/>
          </w:tcPr>
          <w:p w:rsidR="009E6950" w:rsidRDefault="009E6950">
            <w:pPr>
              <w:pStyle w:val="ConsPlusNormal"/>
            </w:pPr>
            <w:r>
              <w:lastRenderedPageBreak/>
              <w:t>%</w:t>
            </w:r>
          </w:p>
        </w:tc>
        <w:tc>
          <w:tcPr>
            <w:tcW w:w="680" w:type="dxa"/>
          </w:tcPr>
          <w:p w:rsidR="009E6950" w:rsidRDefault="009E6950">
            <w:pPr>
              <w:pStyle w:val="ConsPlusNormal"/>
              <w:jc w:val="center"/>
            </w:pPr>
            <w:r>
              <w:t>85</w:t>
            </w:r>
          </w:p>
        </w:tc>
        <w:tc>
          <w:tcPr>
            <w:tcW w:w="680" w:type="dxa"/>
          </w:tcPr>
          <w:p w:rsidR="009E6950" w:rsidRDefault="009E6950">
            <w:pPr>
              <w:pStyle w:val="ConsPlusNormal"/>
              <w:jc w:val="center"/>
            </w:pPr>
            <w:r>
              <w:t>90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68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850" w:type="dxa"/>
          </w:tcPr>
          <w:p w:rsidR="009E6950" w:rsidRDefault="009E6950">
            <w:pPr>
              <w:pStyle w:val="ConsPlusNormal"/>
              <w:jc w:val="center"/>
            </w:pPr>
            <w:r>
              <w:t>100</w:t>
            </w:r>
          </w:p>
        </w:tc>
        <w:tc>
          <w:tcPr>
            <w:tcW w:w="2154" w:type="dxa"/>
          </w:tcPr>
          <w:p w:rsidR="009E6950" w:rsidRDefault="009E6950">
            <w:pPr>
              <w:pStyle w:val="ConsPlusNormal"/>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Pr="00DE61E3" w:rsidRDefault="009E6950">
            <w:pPr>
              <w:pStyle w:val="ConsPlusNormal"/>
              <w:rPr>
                <w:highlight w:val="yellow"/>
              </w:rPr>
            </w:pPr>
            <w:r w:rsidRPr="00DE61E3">
              <w:rPr>
                <w:highlight w:val="yellow"/>
              </w:rPr>
              <w:t>- объекты торговли торговой площадью от 100 кв. м до 1000 кв. м, расположенные в городах, районных центрах Липецкой области, в которых имеются пандусы, поручни, достаточная ширина дверных проемов в стенах; выделенные стоянки автотранспортных средств для инвалидов</w:t>
            </w:r>
          </w:p>
        </w:tc>
        <w:tc>
          <w:tcPr>
            <w:tcW w:w="794" w:type="dxa"/>
          </w:tcPr>
          <w:p w:rsidR="009E6950" w:rsidRPr="00DE61E3" w:rsidRDefault="009E6950">
            <w:pPr>
              <w:pStyle w:val="ConsPlusNormal"/>
              <w:rPr>
                <w:highlight w:val="yellow"/>
              </w:rPr>
            </w:pPr>
            <w:r w:rsidRPr="00DE61E3">
              <w:rPr>
                <w:highlight w:val="yellow"/>
              </w:rPr>
              <w:t>%</w:t>
            </w:r>
          </w:p>
        </w:tc>
        <w:tc>
          <w:tcPr>
            <w:tcW w:w="680" w:type="dxa"/>
          </w:tcPr>
          <w:p w:rsidR="009E6950" w:rsidRPr="00DE61E3" w:rsidRDefault="009E6950">
            <w:pPr>
              <w:pStyle w:val="ConsPlusNormal"/>
              <w:jc w:val="center"/>
              <w:rPr>
                <w:highlight w:val="yellow"/>
              </w:rPr>
            </w:pPr>
            <w:r w:rsidRPr="00DE61E3">
              <w:rPr>
                <w:highlight w:val="yellow"/>
              </w:rPr>
              <w:t>55</w:t>
            </w:r>
          </w:p>
        </w:tc>
        <w:tc>
          <w:tcPr>
            <w:tcW w:w="680" w:type="dxa"/>
          </w:tcPr>
          <w:p w:rsidR="009E6950" w:rsidRPr="00DE61E3" w:rsidRDefault="009E6950">
            <w:pPr>
              <w:pStyle w:val="ConsPlusNormal"/>
              <w:jc w:val="center"/>
              <w:rPr>
                <w:highlight w:val="yellow"/>
              </w:rPr>
            </w:pPr>
            <w:r w:rsidRPr="00DE61E3">
              <w:rPr>
                <w:highlight w:val="yellow"/>
              </w:rPr>
              <w:t>65</w:t>
            </w:r>
          </w:p>
        </w:tc>
        <w:tc>
          <w:tcPr>
            <w:tcW w:w="680" w:type="dxa"/>
          </w:tcPr>
          <w:p w:rsidR="009E6950" w:rsidRPr="00DE61E3" w:rsidRDefault="009E6950">
            <w:pPr>
              <w:pStyle w:val="ConsPlusNormal"/>
              <w:jc w:val="center"/>
              <w:rPr>
                <w:highlight w:val="yellow"/>
              </w:rPr>
            </w:pPr>
            <w:r w:rsidRPr="00DE61E3">
              <w:rPr>
                <w:highlight w:val="yellow"/>
              </w:rPr>
              <w:t>75</w:t>
            </w:r>
          </w:p>
        </w:tc>
        <w:tc>
          <w:tcPr>
            <w:tcW w:w="680" w:type="dxa"/>
          </w:tcPr>
          <w:p w:rsidR="009E6950" w:rsidRPr="00DE61E3" w:rsidRDefault="009E6950">
            <w:pPr>
              <w:pStyle w:val="ConsPlusNormal"/>
              <w:jc w:val="center"/>
              <w:rPr>
                <w:highlight w:val="yellow"/>
              </w:rPr>
            </w:pPr>
            <w:r w:rsidRPr="00DE61E3">
              <w:rPr>
                <w:highlight w:val="yellow"/>
              </w:rPr>
              <w:t>80</w:t>
            </w:r>
          </w:p>
        </w:tc>
        <w:tc>
          <w:tcPr>
            <w:tcW w:w="680" w:type="dxa"/>
          </w:tcPr>
          <w:p w:rsidR="009E6950" w:rsidRPr="00DE61E3" w:rsidRDefault="009E6950">
            <w:pPr>
              <w:pStyle w:val="ConsPlusNormal"/>
              <w:jc w:val="center"/>
              <w:rPr>
                <w:highlight w:val="yellow"/>
              </w:rPr>
            </w:pPr>
            <w:r w:rsidRPr="00DE61E3">
              <w:rPr>
                <w:highlight w:val="yellow"/>
              </w:rPr>
              <w:t>90</w:t>
            </w:r>
          </w:p>
        </w:tc>
        <w:tc>
          <w:tcPr>
            <w:tcW w:w="680" w:type="dxa"/>
          </w:tcPr>
          <w:p w:rsidR="009E6950" w:rsidRPr="00DE61E3" w:rsidRDefault="009E6950">
            <w:pPr>
              <w:pStyle w:val="ConsPlusNormal"/>
              <w:jc w:val="center"/>
              <w:rPr>
                <w:highlight w:val="yellow"/>
              </w:rPr>
            </w:pPr>
            <w:r w:rsidRPr="00DE61E3">
              <w:rPr>
                <w:highlight w:val="yellow"/>
              </w:rPr>
              <w:t>95</w:t>
            </w:r>
          </w:p>
        </w:tc>
        <w:tc>
          <w:tcPr>
            <w:tcW w:w="850" w:type="dxa"/>
          </w:tcPr>
          <w:p w:rsidR="009E6950" w:rsidRPr="00DE61E3" w:rsidRDefault="009E6950">
            <w:pPr>
              <w:pStyle w:val="ConsPlusNormal"/>
              <w:jc w:val="center"/>
              <w:rPr>
                <w:highlight w:val="yellow"/>
              </w:rPr>
            </w:pPr>
            <w:r w:rsidRPr="00DE61E3">
              <w:rPr>
                <w:highlight w:val="yellow"/>
              </w:rPr>
              <w:t>100</w:t>
            </w:r>
          </w:p>
        </w:tc>
        <w:tc>
          <w:tcPr>
            <w:tcW w:w="850" w:type="dxa"/>
          </w:tcPr>
          <w:p w:rsidR="009E6950" w:rsidRPr="00DE61E3" w:rsidRDefault="009E6950">
            <w:pPr>
              <w:pStyle w:val="ConsPlusNormal"/>
              <w:jc w:val="center"/>
              <w:rPr>
                <w:highlight w:val="yellow"/>
              </w:rPr>
            </w:pPr>
            <w:r w:rsidRPr="00DE61E3">
              <w:rPr>
                <w:highlight w:val="yellow"/>
              </w:rPr>
              <w:t>100</w:t>
            </w:r>
          </w:p>
        </w:tc>
        <w:tc>
          <w:tcPr>
            <w:tcW w:w="2154" w:type="dxa"/>
          </w:tcPr>
          <w:p w:rsidR="009E6950" w:rsidRPr="00DE61E3" w:rsidRDefault="009E6950">
            <w:pPr>
              <w:pStyle w:val="ConsPlusNormal"/>
              <w:rPr>
                <w:highlight w:val="yellow"/>
              </w:rPr>
            </w:pPr>
          </w:p>
        </w:tc>
        <w:tc>
          <w:tcPr>
            <w:tcW w:w="1928" w:type="dxa"/>
          </w:tcPr>
          <w:p w:rsidR="009E6950" w:rsidRDefault="009E6950">
            <w:pPr>
              <w:pStyle w:val="ConsPlusNormal"/>
            </w:pPr>
          </w:p>
        </w:tc>
      </w:tr>
      <w:tr w:rsidR="009E6950">
        <w:tc>
          <w:tcPr>
            <w:tcW w:w="567" w:type="dxa"/>
            <w:vMerge/>
            <w:tcBorders>
              <w:bottom w:val="nil"/>
            </w:tcBorders>
          </w:tcPr>
          <w:p w:rsidR="009E6950" w:rsidRDefault="009E6950"/>
        </w:tc>
        <w:tc>
          <w:tcPr>
            <w:tcW w:w="2948" w:type="dxa"/>
          </w:tcPr>
          <w:p w:rsidR="009E6950" w:rsidRDefault="009E6950">
            <w:pPr>
              <w:pStyle w:val="ConsPlusNormal"/>
            </w:pPr>
            <w:r>
              <w:t xml:space="preserve">- </w:t>
            </w:r>
            <w:r w:rsidRPr="00DE61E3">
              <w:rPr>
                <w:highlight w:val="yellow"/>
              </w:rPr>
              <w:t xml:space="preserve">объекты торговли "шаговой доступности" торговой площадью до 100 кв. м, расположенные в городах, районных центрах, а также объекты торговли, расположенные в сельских населенных пунктах, в которых имеются пандусы, поручни либо возможен доступ без специальных </w:t>
            </w:r>
            <w:r w:rsidRPr="00DE61E3">
              <w:rPr>
                <w:highlight w:val="yellow"/>
              </w:rPr>
              <w:lastRenderedPageBreak/>
              <w:t>приспособлений, выделенные стоянки автотранспортных средств для инвалидов</w:t>
            </w:r>
          </w:p>
        </w:tc>
        <w:tc>
          <w:tcPr>
            <w:tcW w:w="794" w:type="dxa"/>
          </w:tcPr>
          <w:p w:rsidR="009E6950" w:rsidRDefault="009E6950">
            <w:pPr>
              <w:pStyle w:val="ConsPlusNormal"/>
            </w:pPr>
            <w:r>
              <w:lastRenderedPageBreak/>
              <w:t>%</w:t>
            </w:r>
          </w:p>
        </w:tc>
        <w:tc>
          <w:tcPr>
            <w:tcW w:w="680" w:type="dxa"/>
          </w:tcPr>
          <w:p w:rsidR="009E6950" w:rsidRDefault="009E6950">
            <w:pPr>
              <w:pStyle w:val="ConsPlusNormal"/>
              <w:jc w:val="center"/>
            </w:pPr>
            <w:r>
              <w:t>46</w:t>
            </w:r>
          </w:p>
        </w:tc>
        <w:tc>
          <w:tcPr>
            <w:tcW w:w="680" w:type="dxa"/>
          </w:tcPr>
          <w:p w:rsidR="009E6950" w:rsidRDefault="009E6950">
            <w:pPr>
              <w:pStyle w:val="ConsPlusNormal"/>
              <w:jc w:val="center"/>
            </w:pPr>
            <w:r>
              <w:t>52</w:t>
            </w:r>
          </w:p>
        </w:tc>
        <w:tc>
          <w:tcPr>
            <w:tcW w:w="680" w:type="dxa"/>
          </w:tcPr>
          <w:p w:rsidR="009E6950" w:rsidRDefault="009E6950">
            <w:pPr>
              <w:pStyle w:val="ConsPlusNormal"/>
              <w:jc w:val="center"/>
            </w:pPr>
            <w:r>
              <w:t>70</w:t>
            </w:r>
          </w:p>
        </w:tc>
        <w:tc>
          <w:tcPr>
            <w:tcW w:w="680" w:type="dxa"/>
          </w:tcPr>
          <w:p w:rsidR="009E6950" w:rsidRDefault="009E6950">
            <w:pPr>
              <w:pStyle w:val="ConsPlusNormal"/>
              <w:jc w:val="center"/>
            </w:pPr>
            <w:r>
              <w:t>75</w:t>
            </w:r>
          </w:p>
        </w:tc>
        <w:tc>
          <w:tcPr>
            <w:tcW w:w="680" w:type="dxa"/>
          </w:tcPr>
          <w:p w:rsidR="009E6950" w:rsidRDefault="009E6950">
            <w:pPr>
              <w:pStyle w:val="ConsPlusNormal"/>
              <w:jc w:val="center"/>
            </w:pPr>
            <w:r>
              <w:t>83</w:t>
            </w:r>
          </w:p>
        </w:tc>
        <w:tc>
          <w:tcPr>
            <w:tcW w:w="680" w:type="dxa"/>
          </w:tcPr>
          <w:p w:rsidR="009E6950" w:rsidRDefault="009E6950">
            <w:pPr>
              <w:pStyle w:val="ConsPlusNormal"/>
              <w:jc w:val="center"/>
            </w:pPr>
            <w:r>
              <w:t>90</w:t>
            </w:r>
          </w:p>
        </w:tc>
        <w:tc>
          <w:tcPr>
            <w:tcW w:w="850" w:type="dxa"/>
          </w:tcPr>
          <w:p w:rsidR="009E6950" w:rsidRDefault="009E6950">
            <w:pPr>
              <w:pStyle w:val="ConsPlusNormal"/>
              <w:jc w:val="center"/>
            </w:pPr>
            <w:r>
              <w:t>95</w:t>
            </w:r>
          </w:p>
        </w:tc>
        <w:tc>
          <w:tcPr>
            <w:tcW w:w="850" w:type="dxa"/>
          </w:tcPr>
          <w:p w:rsidR="009E6950" w:rsidRDefault="009E6950">
            <w:pPr>
              <w:pStyle w:val="ConsPlusNormal"/>
              <w:jc w:val="center"/>
            </w:pPr>
            <w:r>
              <w:t>95</w:t>
            </w:r>
          </w:p>
        </w:tc>
        <w:tc>
          <w:tcPr>
            <w:tcW w:w="2154" w:type="dxa"/>
          </w:tcPr>
          <w:p w:rsidR="009E6950" w:rsidRDefault="009E6950">
            <w:pPr>
              <w:pStyle w:val="ConsPlusNormal"/>
            </w:pPr>
          </w:p>
        </w:tc>
        <w:tc>
          <w:tcPr>
            <w:tcW w:w="1928" w:type="dxa"/>
          </w:tcPr>
          <w:p w:rsidR="009E6950" w:rsidRDefault="009E6950">
            <w:pPr>
              <w:pStyle w:val="ConsPlusNormal"/>
            </w:pPr>
          </w:p>
        </w:tc>
      </w:tr>
      <w:tr w:rsidR="009E6950">
        <w:tblPrEx>
          <w:tblBorders>
            <w:insideH w:val="nil"/>
          </w:tblBorders>
        </w:tblPrEx>
        <w:tc>
          <w:tcPr>
            <w:tcW w:w="567" w:type="dxa"/>
            <w:vMerge/>
            <w:tcBorders>
              <w:bottom w:val="nil"/>
            </w:tcBorders>
          </w:tcPr>
          <w:p w:rsidR="009E6950" w:rsidRDefault="009E6950"/>
        </w:tc>
        <w:tc>
          <w:tcPr>
            <w:tcW w:w="2948" w:type="dxa"/>
            <w:tcBorders>
              <w:bottom w:val="nil"/>
            </w:tcBorders>
          </w:tcPr>
          <w:p w:rsidR="009E6950" w:rsidRDefault="009E6950">
            <w:pPr>
              <w:pStyle w:val="ConsPlusNormal"/>
            </w:pPr>
            <w:r>
              <w:t>- объекты торговли, расположенные на первых этажах жилых домов, переведенные из жилого фонда в нежилой, в которых имеются пандусы, поручни, достаточная ширина дверных проемов в стенах</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48</w:t>
            </w:r>
          </w:p>
        </w:tc>
        <w:tc>
          <w:tcPr>
            <w:tcW w:w="680" w:type="dxa"/>
            <w:tcBorders>
              <w:bottom w:val="nil"/>
            </w:tcBorders>
          </w:tcPr>
          <w:p w:rsidR="009E6950" w:rsidRDefault="009E6950">
            <w:pPr>
              <w:pStyle w:val="ConsPlusNormal"/>
              <w:jc w:val="center"/>
            </w:pPr>
            <w:r>
              <w:t>60</w:t>
            </w:r>
          </w:p>
        </w:tc>
        <w:tc>
          <w:tcPr>
            <w:tcW w:w="680" w:type="dxa"/>
            <w:tcBorders>
              <w:bottom w:val="nil"/>
            </w:tcBorders>
          </w:tcPr>
          <w:p w:rsidR="009E6950" w:rsidRDefault="009E6950">
            <w:pPr>
              <w:pStyle w:val="ConsPlusNormal"/>
              <w:jc w:val="center"/>
            </w:pPr>
            <w:r>
              <w:t>65</w:t>
            </w:r>
          </w:p>
        </w:tc>
        <w:tc>
          <w:tcPr>
            <w:tcW w:w="680" w:type="dxa"/>
            <w:tcBorders>
              <w:bottom w:val="nil"/>
            </w:tcBorders>
          </w:tcPr>
          <w:p w:rsidR="009E6950" w:rsidRDefault="009E6950">
            <w:pPr>
              <w:pStyle w:val="ConsPlusNormal"/>
              <w:jc w:val="center"/>
            </w:pPr>
            <w:r>
              <w:t>70</w:t>
            </w:r>
          </w:p>
        </w:tc>
        <w:tc>
          <w:tcPr>
            <w:tcW w:w="680" w:type="dxa"/>
            <w:tcBorders>
              <w:bottom w:val="nil"/>
            </w:tcBorders>
          </w:tcPr>
          <w:p w:rsidR="009E6950" w:rsidRDefault="009E6950">
            <w:pPr>
              <w:pStyle w:val="ConsPlusNormal"/>
              <w:jc w:val="center"/>
            </w:pPr>
            <w:r>
              <w:t>76</w:t>
            </w:r>
          </w:p>
        </w:tc>
        <w:tc>
          <w:tcPr>
            <w:tcW w:w="680" w:type="dxa"/>
            <w:tcBorders>
              <w:bottom w:val="nil"/>
            </w:tcBorders>
          </w:tcPr>
          <w:p w:rsidR="009E6950" w:rsidRDefault="009E6950">
            <w:pPr>
              <w:pStyle w:val="ConsPlusNormal"/>
              <w:jc w:val="center"/>
            </w:pPr>
            <w:r>
              <w:t>80</w:t>
            </w:r>
          </w:p>
        </w:tc>
        <w:tc>
          <w:tcPr>
            <w:tcW w:w="850" w:type="dxa"/>
            <w:tcBorders>
              <w:bottom w:val="nil"/>
            </w:tcBorders>
          </w:tcPr>
          <w:p w:rsidR="009E6950" w:rsidRDefault="009E6950">
            <w:pPr>
              <w:pStyle w:val="ConsPlusNormal"/>
              <w:jc w:val="center"/>
            </w:pPr>
            <w:r>
              <w:t>90</w:t>
            </w:r>
          </w:p>
        </w:tc>
        <w:tc>
          <w:tcPr>
            <w:tcW w:w="850" w:type="dxa"/>
            <w:tcBorders>
              <w:bottom w:val="nil"/>
            </w:tcBorders>
          </w:tcPr>
          <w:p w:rsidR="009E6950" w:rsidRDefault="009E6950">
            <w:pPr>
              <w:pStyle w:val="ConsPlusNormal"/>
              <w:jc w:val="center"/>
            </w:pPr>
            <w:r>
              <w:t>90</w:t>
            </w:r>
          </w:p>
        </w:tc>
        <w:tc>
          <w:tcPr>
            <w:tcW w:w="2154" w:type="dxa"/>
            <w:tcBorders>
              <w:bottom w:val="nil"/>
            </w:tcBorders>
          </w:tcPr>
          <w:p w:rsidR="009E6950" w:rsidRDefault="009E6950">
            <w:pPr>
              <w:pStyle w:val="ConsPlusNormal"/>
            </w:pP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(п. 24 введен </w:t>
            </w:r>
            <w:hyperlink r:id="rId53"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25.</w:t>
            </w:r>
          </w:p>
        </w:tc>
        <w:tc>
          <w:tcPr>
            <w:tcW w:w="2948" w:type="dxa"/>
            <w:tcBorders>
              <w:bottom w:val="nil"/>
            </w:tcBorders>
          </w:tcPr>
          <w:p w:rsidR="009E6950" w:rsidRDefault="009E6950">
            <w:pPr>
              <w:pStyle w:val="ConsPlusNormal"/>
            </w:pPr>
            <w:r w:rsidRPr="00DE61E3">
              <w:rPr>
                <w:highlight w:val="yellow"/>
              </w:rPr>
              <w:t xml:space="preserve">Удельный вес объектов общественного питания, бытового обслуживания населения (от общей численности объектов общественного питания, бытового обслуживания населения, на которых инвалидам предоставляются услуги), на которых обеспечиваются условия индивидуальной мобильности инвалидов и возможность для самостоятельного их передвижения по зданию (при необходимости - по территории объекта), в </w:t>
            </w:r>
            <w:r w:rsidRPr="00DE61E3">
              <w:rPr>
                <w:highlight w:val="yellow"/>
              </w:rPr>
              <w:lastRenderedPageBreak/>
              <w:t>которых имеются пандусы, поручни, достаточная ширина дверных проемов в стенах, лестничных маршей, площадок, доступные входные группы, доступные санитарно-гигиенические помещения; выделенные стоянки автотранспортных средств для инвалидов</w:t>
            </w:r>
          </w:p>
        </w:tc>
        <w:tc>
          <w:tcPr>
            <w:tcW w:w="794" w:type="dxa"/>
            <w:tcBorders>
              <w:bottom w:val="nil"/>
            </w:tcBorders>
          </w:tcPr>
          <w:p w:rsidR="009E6950" w:rsidRDefault="009E6950">
            <w:pPr>
              <w:pStyle w:val="ConsPlusNormal"/>
            </w:pPr>
            <w:r>
              <w:lastRenderedPageBreak/>
              <w:t>%</w:t>
            </w:r>
          </w:p>
        </w:tc>
        <w:tc>
          <w:tcPr>
            <w:tcW w:w="680" w:type="dxa"/>
            <w:tcBorders>
              <w:bottom w:val="nil"/>
            </w:tcBorders>
          </w:tcPr>
          <w:p w:rsidR="009E6950" w:rsidRDefault="009E6950">
            <w:pPr>
              <w:pStyle w:val="ConsPlusNormal"/>
              <w:jc w:val="center"/>
            </w:pPr>
            <w:r>
              <w:t>35</w:t>
            </w:r>
          </w:p>
        </w:tc>
        <w:tc>
          <w:tcPr>
            <w:tcW w:w="680" w:type="dxa"/>
            <w:tcBorders>
              <w:bottom w:val="nil"/>
            </w:tcBorders>
          </w:tcPr>
          <w:p w:rsidR="009E6950" w:rsidRDefault="009E6950">
            <w:pPr>
              <w:pStyle w:val="ConsPlusNormal"/>
              <w:jc w:val="center"/>
            </w:pPr>
            <w:r>
              <w:t>45</w:t>
            </w:r>
          </w:p>
        </w:tc>
        <w:tc>
          <w:tcPr>
            <w:tcW w:w="680" w:type="dxa"/>
            <w:tcBorders>
              <w:bottom w:val="nil"/>
            </w:tcBorders>
          </w:tcPr>
          <w:p w:rsidR="009E6950" w:rsidRDefault="009E6950">
            <w:pPr>
              <w:pStyle w:val="ConsPlusNormal"/>
              <w:jc w:val="center"/>
            </w:pPr>
            <w:r>
              <w:t>48</w:t>
            </w:r>
          </w:p>
        </w:tc>
        <w:tc>
          <w:tcPr>
            <w:tcW w:w="680" w:type="dxa"/>
            <w:tcBorders>
              <w:bottom w:val="nil"/>
            </w:tcBorders>
          </w:tcPr>
          <w:p w:rsidR="009E6950" w:rsidRDefault="009E6950">
            <w:pPr>
              <w:pStyle w:val="ConsPlusNormal"/>
              <w:jc w:val="center"/>
            </w:pPr>
            <w:r>
              <w:t>53</w:t>
            </w:r>
          </w:p>
        </w:tc>
        <w:tc>
          <w:tcPr>
            <w:tcW w:w="680" w:type="dxa"/>
            <w:tcBorders>
              <w:bottom w:val="nil"/>
            </w:tcBorders>
          </w:tcPr>
          <w:p w:rsidR="009E6950" w:rsidRDefault="009E6950">
            <w:pPr>
              <w:pStyle w:val="ConsPlusNormal"/>
              <w:jc w:val="center"/>
            </w:pPr>
            <w:r>
              <w:t>64</w:t>
            </w:r>
          </w:p>
        </w:tc>
        <w:tc>
          <w:tcPr>
            <w:tcW w:w="680" w:type="dxa"/>
            <w:tcBorders>
              <w:bottom w:val="nil"/>
            </w:tcBorders>
          </w:tcPr>
          <w:p w:rsidR="009E6950" w:rsidRDefault="009E6950">
            <w:pPr>
              <w:pStyle w:val="ConsPlusNormal"/>
              <w:jc w:val="center"/>
            </w:pPr>
            <w:r>
              <w:t>75</w:t>
            </w:r>
          </w:p>
        </w:tc>
        <w:tc>
          <w:tcPr>
            <w:tcW w:w="850" w:type="dxa"/>
            <w:tcBorders>
              <w:bottom w:val="nil"/>
            </w:tcBorders>
          </w:tcPr>
          <w:p w:rsidR="009E6950" w:rsidRDefault="009E6950">
            <w:pPr>
              <w:pStyle w:val="ConsPlusNormal"/>
              <w:jc w:val="center"/>
            </w:pPr>
            <w:r>
              <w:t>80</w:t>
            </w:r>
          </w:p>
        </w:tc>
        <w:tc>
          <w:tcPr>
            <w:tcW w:w="850" w:type="dxa"/>
            <w:tcBorders>
              <w:bottom w:val="nil"/>
            </w:tcBorders>
          </w:tcPr>
          <w:p w:rsidR="009E6950" w:rsidRDefault="009E6950">
            <w:pPr>
              <w:pStyle w:val="ConsPlusNormal"/>
              <w:jc w:val="center"/>
            </w:pPr>
            <w:r>
              <w:t>80</w:t>
            </w:r>
          </w:p>
        </w:tc>
        <w:tc>
          <w:tcPr>
            <w:tcW w:w="2154" w:type="dxa"/>
            <w:tcBorders>
              <w:bottom w:val="nil"/>
            </w:tcBorders>
          </w:tcPr>
          <w:p w:rsidR="009E6950" w:rsidRDefault="009E6950">
            <w:pPr>
              <w:pStyle w:val="ConsPlusNormal"/>
            </w:pPr>
            <w:r w:rsidRPr="009E6950">
              <w:rPr>
                <w:highlight w:val="yellow"/>
              </w:rPr>
              <w:t>Управление потребительского рынка и ценовой политики Липецкой области совместно с органами местного самоуправления</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(п. 25 введен </w:t>
            </w:r>
            <w:hyperlink r:id="rId54"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26.</w:t>
            </w:r>
          </w:p>
        </w:tc>
        <w:tc>
          <w:tcPr>
            <w:tcW w:w="2948" w:type="dxa"/>
            <w:tcBorders>
              <w:bottom w:val="nil"/>
            </w:tcBorders>
          </w:tcPr>
          <w:p w:rsidR="009E6950" w:rsidRDefault="009E6950">
            <w:pPr>
              <w:pStyle w:val="ConsPlusNormal"/>
            </w:pPr>
            <w:r>
              <w:t>Доля объектов торговли (площадью более 1000 кв. м), в которых административно-распорядительным актом организации возложено оказание сотрудниками (работниками) помощи с учетом нужд инвалидов и других маломобильных групп населения области в преодолении барьеров, мешающих им пользоваться услугами, включая сопровождение, и которые подготовлены для исполнения этих функций</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70</w:t>
            </w:r>
          </w:p>
        </w:tc>
        <w:tc>
          <w:tcPr>
            <w:tcW w:w="680" w:type="dxa"/>
            <w:tcBorders>
              <w:bottom w:val="nil"/>
            </w:tcBorders>
          </w:tcPr>
          <w:p w:rsidR="009E6950" w:rsidRDefault="009E6950">
            <w:pPr>
              <w:pStyle w:val="ConsPlusNormal"/>
              <w:jc w:val="center"/>
            </w:pPr>
            <w:r>
              <w:t>80</w:t>
            </w:r>
          </w:p>
        </w:tc>
        <w:tc>
          <w:tcPr>
            <w:tcW w:w="680" w:type="dxa"/>
            <w:tcBorders>
              <w:bottom w:val="nil"/>
            </w:tcBorders>
          </w:tcPr>
          <w:p w:rsidR="009E6950" w:rsidRDefault="009E6950">
            <w:pPr>
              <w:pStyle w:val="ConsPlusNormal"/>
              <w:jc w:val="center"/>
            </w:pPr>
            <w:r>
              <w:t>90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rsidRPr="009E6950">
              <w:rPr>
                <w:highlight w:val="yellow"/>
              </w:rPr>
              <w:t>Управление потребительского рынка и ценовой политики Липецкой области совместно с органами местного самоуправления</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(п. 26 введен </w:t>
            </w:r>
            <w:hyperlink r:id="rId55"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Pr="00DE61E3" w:rsidRDefault="009E6950">
            <w:pPr>
              <w:pStyle w:val="ConsPlusNormal"/>
              <w:jc w:val="center"/>
              <w:rPr>
                <w:highlight w:val="yellow"/>
              </w:rPr>
            </w:pPr>
            <w:r w:rsidRPr="00DE61E3">
              <w:rPr>
                <w:highlight w:val="yellow"/>
              </w:rPr>
              <w:t>27.</w:t>
            </w:r>
          </w:p>
        </w:tc>
        <w:tc>
          <w:tcPr>
            <w:tcW w:w="2948" w:type="dxa"/>
            <w:tcBorders>
              <w:bottom w:val="nil"/>
            </w:tcBorders>
          </w:tcPr>
          <w:p w:rsidR="009E6950" w:rsidRPr="00DE61E3" w:rsidRDefault="009E6950">
            <w:pPr>
              <w:pStyle w:val="ConsPlusNormal"/>
              <w:rPr>
                <w:highlight w:val="yellow"/>
              </w:rPr>
            </w:pPr>
            <w:r w:rsidRPr="00DE61E3">
              <w:rPr>
                <w:highlight w:val="yellow"/>
              </w:rPr>
              <w:t xml:space="preserve">Удельный вес услуг, оказываемых в предприятиях </w:t>
            </w:r>
            <w:r w:rsidRPr="00DE61E3">
              <w:rPr>
                <w:highlight w:val="yellow"/>
              </w:rPr>
              <w:lastRenderedPageBreak/>
              <w:t xml:space="preserve">потребительского рынка, при оказании которых обеспечивается доступ </w:t>
            </w:r>
            <w:proofErr w:type="spellStart"/>
            <w:r w:rsidRPr="00DE61E3">
              <w:rPr>
                <w:highlight w:val="yellow"/>
              </w:rPr>
              <w:t>сурдопереводчика</w:t>
            </w:r>
            <w:proofErr w:type="spellEnd"/>
            <w:r w:rsidRPr="00DE61E3">
              <w:rPr>
                <w:highlight w:val="yellow"/>
              </w:rPr>
              <w:t xml:space="preserve">, </w:t>
            </w:r>
            <w:proofErr w:type="spellStart"/>
            <w:r w:rsidRPr="00DE61E3">
              <w:rPr>
                <w:highlight w:val="yellow"/>
              </w:rPr>
              <w:t>тифлосурдопереводчика</w:t>
            </w:r>
            <w:proofErr w:type="spellEnd"/>
            <w:r w:rsidRPr="00DE61E3">
              <w:rPr>
                <w:highlight w:val="yellow"/>
              </w:rPr>
              <w:t>, а также собаки-проводника, от общего количества услуг, оказываемых в этих организациях</w:t>
            </w:r>
          </w:p>
        </w:tc>
        <w:tc>
          <w:tcPr>
            <w:tcW w:w="794" w:type="dxa"/>
            <w:tcBorders>
              <w:bottom w:val="nil"/>
            </w:tcBorders>
          </w:tcPr>
          <w:p w:rsidR="009E6950" w:rsidRPr="00DE61E3" w:rsidRDefault="009E6950">
            <w:pPr>
              <w:pStyle w:val="ConsPlusNormal"/>
              <w:rPr>
                <w:highlight w:val="yellow"/>
              </w:rPr>
            </w:pPr>
            <w:r w:rsidRPr="00DE61E3">
              <w:rPr>
                <w:highlight w:val="yellow"/>
              </w:rPr>
              <w:lastRenderedPageBreak/>
              <w:t>%</w:t>
            </w:r>
          </w:p>
        </w:tc>
        <w:tc>
          <w:tcPr>
            <w:tcW w:w="680" w:type="dxa"/>
            <w:tcBorders>
              <w:bottom w:val="nil"/>
            </w:tcBorders>
          </w:tcPr>
          <w:p w:rsidR="009E6950" w:rsidRPr="00DE61E3" w:rsidRDefault="009E6950">
            <w:pPr>
              <w:pStyle w:val="ConsPlusNormal"/>
              <w:jc w:val="center"/>
              <w:rPr>
                <w:highlight w:val="yellow"/>
              </w:rPr>
            </w:pPr>
            <w:r w:rsidRPr="00DE61E3">
              <w:rPr>
                <w:highlight w:val="yellow"/>
              </w:rPr>
              <w:t>90</w:t>
            </w:r>
          </w:p>
        </w:tc>
        <w:tc>
          <w:tcPr>
            <w:tcW w:w="680" w:type="dxa"/>
            <w:tcBorders>
              <w:bottom w:val="nil"/>
            </w:tcBorders>
          </w:tcPr>
          <w:p w:rsidR="009E6950" w:rsidRPr="00DE61E3" w:rsidRDefault="009E6950">
            <w:pPr>
              <w:pStyle w:val="ConsPlusNormal"/>
              <w:jc w:val="center"/>
              <w:rPr>
                <w:highlight w:val="yellow"/>
              </w:rPr>
            </w:pPr>
            <w:r w:rsidRPr="00DE61E3">
              <w:rPr>
                <w:highlight w:val="yellow"/>
              </w:rPr>
              <w:t>100</w:t>
            </w:r>
          </w:p>
        </w:tc>
        <w:tc>
          <w:tcPr>
            <w:tcW w:w="680" w:type="dxa"/>
            <w:tcBorders>
              <w:bottom w:val="nil"/>
            </w:tcBorders>
          </w:tcPr>
          <w:p w:rsidR="009E6950" w:rsidRPr="00DE61E3" w:rsidRDefault="009E6950">
            <w:pPr>
              <w:pStyle w:val="ConsPlusNormal"/>
              <w:jc w:val="center"/>
              <w:rPr>
                <w:highlight w:val="yellow"/>
              </w:rPr>
            </w:pPr>
            <w:r w:rsidRPr="00DE61E3">
              <w:rPr>
                <w:highlight w:val="yellow"/>
              </w:rPr>
              <w:t>100</w:t>
            </w:r>
          </w:p>
        </w:tc>
        <w:tc>
          <w:tcPr>
            <w:tcW w:w="680" w:type="dxa"/>
            <w:tcBorders>
              <w:bottom w:val="nil"/>
            </w:tcBorders>
          </w:tcPr>
          <w:p w:rsidR="009E6950" w:rsidRPr="00DE61E3" w:rsidRDefault="009E6950">
            <w:pPr>
              <w:pStyle w:val="ConsPlusNormal"/>
              <w:jc w:val="center"/>
              <w:rPr>
                <w:highlight w:val="yellow"/>
              </w:rPr>
            </w:pPr>
            <w:r w:rsidRPr="00DE61E3">
              <w:rPr>
                <w:highlight w:val="yellow"/>
              </w:rPr>
              <w:t>100</w:t>
            </w:r>
          </w:p>
        </w:tc>
        <w:tc>
          <w:tcPr>
            <w:tcW w:w="680" w:type="dxa"/>
            <w:tcBorders>
              <w:bottom w:val="nil"/>
            </w:tcBorders>
          </w:tcPr>
          <w:p w:rsidR="009E6950" w:rsidRPr="00DE61E3" w:rsidRDefault="009E6950">
            <w:pPr>
              <w:pStyle w:val="ConsPlusNormal"/>
              <w:jc w:val="center"/>
              <w:rPr>
                <w:highlight w:val="yellow"/>
              </w:rPr>
            </w:pPr>
            <w:r w:rsidRPr="00DE61E3">
              <w:rPr>
                <w:highlight w:val="yellow"/>
              </w:rPr>
              <w:t>100</w:t>
            </w:r>
          </w:p>
        </w:tc>
        <w:tc>
          <w:tcPr>
            <w:tcW w:w="680" w:type="dxa"/>
            <w:tcBorders>
              <w:bottom w:val="nil"/>
            </w:tcBorders>
          </w:tcPr>
          <w:p w:rsidR="009E6950" w:rsidRPr="00DE61E3" w:rsidRDefault="009E6950">
            <w:pPr>
              <w:pStyle w:val="ConsPlusNormal"/>
              <w:jc w:val="center"/>
              <w:rPr>
                <w:highlight w:val="yellow"/>
              </w:rPr>
            </w:pPr>
            <w:r w:rsidRPr="00DE61E3">
              <w:rPr>
                <w:highlight w:val="yellow"/>
              </w:rPr>
              <w:t>100</w:t>
            </w:r>
          </w:p>
        </w:tc>
        <w:tc>
          <w:tcPr>
            <w:tcW w:w="850" w:type="dxa"/>
            <w:tcBorders>
              <w:bottom w:val="nil"/>
            </w:tcBorders>
          </w:tcPr>
          <w:p w:rsidR="009E6950" w:rsidRPr="00DE61E3" w:rsidRDefault="009E6950">
            <w:pPr>
              <w:pStyle w:val="ConsPlusNormal"/>
              <w:jc w:val="center"/>
              <w:rPr>
                <w:highlight w:val="yellow"/>
              </w:rPr>
            </w:pPr>
            <w:r w:rsidRPr="00DE61E3">
              <w:rPr>
                <w:highlight w:val="yellow"/>
              </w:rPr>
              <w:t>100</w:t>
            </w:r>
          </w:p>
        </w:tc>
        <w:tc>
          <w:tcPr>
            <w:tcW w:w="850" w:type="dxa"/>
            <w:tcBorders>
              <w:bottom w:val="nil"/>
            </w:tcBorders>
          </w:tcPr>
          <w:p w:rsidR="009E6950" w:rsidRPr="00DE61E3" w:rsidRDefault="009E6950">
            <w:pPr>
              <w:pStyle w:val="ConsPlusNormal"/>
              <w:jc w:val="center"/>
              <w:rPr>
                <w:highlight w:val="yellow"/>
              </w:rPr>
            </w:pPr>
            <w:r w:rsidRPr="00DE61E3">
              <w:rPr>
                <w:highlight w:val="yellow"/>
              </w:rPr>
              <w:t>100</w:t>
            </w:r>
          </w:p>
        </w:tc>
        <w:tc>
          <w:tcPr>
            <w:tcW w:w="2154" w:type="dxa"/>
            <w:tcBorders>
              <w:bottom w:val="nil"/>
            </w:tcBorders>
          </w:tcPr>
          <w:p w:rsidR="009E6950" w:rsidRPr="00DE61E3" w:rsidRDefault="009E6950">
            <w:pPr>
              <w:pStyle w:val="ConsPlusNormal"/>
              <w:rPr>
                <w:highlight w:val="yellow"/>
              </w:rPr>
            </w:pPr>
            <w:r w:rsidRPr="00DE61E3">
              <w:rPr>
                <w:highlight w:val="yellow"/>
              </w:rPr>
              <w:t xml:space="preserve">Управление потребительского </w:t>
            </w:r>
            <w:r w:rsidRPr="00DE61E3">
              <w:rPr>
                <w:highlight w:val="yellow"/>
              </w:rPr>
              <w:lastRenderedPageBreak/>
              <w:t>рынка и ценовой политики Липецкой области совместно с органами местного самоуправления</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(п. 27 введен </w:t>
            </w:r>
            <w:hyperlink r:id="rId56"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28.</w:t>
            </w:r>
          </w:p>
        </w:tc>
        <w:tc>
          <w:tcPr>
            <w:tcW w:w="2948" w:type="dxa"/>
            <w:tcBorders>
              <w:bottom w:val="nil"/>
            </w:tcBorders>
          </w:tcPr>
          <w:p w:rsidR="009E6950" w:rsidRDefault="009E6950">
            <w:pPr>
              <w:pStyle w:val="ConsPlusNormal"/>
            </w:pPr>
            <w:r>
              <w:t>Удельный вес административных регламентов предоставления государственных услуг, в которые включены требования к доступности услуг для инвалидов</w:t>
            </w:r>
          </w:p>
        </w:tc>
        <w:tc>
          <w:tcPr>
            <w:tcW w:w="794" w:type="dxa"/>
            <w:tcBorders>
              <w:bottom w:val="nil"/>
            </w:tcBorders>
          </w:tcPr>
          <w:p w:rsidR="009E6950" w:rsidRDefault="009E6950">
            <w:pPr>
              <w:pStyle w:val="ConsPlusNormal"/>
            </w:pPr>
            <w:r>
              <w:t>%</w:t>
            </w:r>
          </w:p>
        </w:tc>
        <w:tc>
          <w:tcPr>
            <w:tcW w:w="680" w:type="dxa"/>
            <w:tcBorders>
              <w:bottom w:val="nil"/>
            </w:tcBorders>
          </w:tcPr>
          <w:p w:rsidR="009E6950" w:rsidRDefault="009E6950">
            <w:pPr>
              <w:pStyle w:val="ConsPlusNormal"/>
              <w:jc w:val="center"/>
            </w:pPr>
            <w:r>
              <w:t>-</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68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850" w:type="dxa"/>
            <w:tcBorders>
              <w:bottom w:val="nil"/>
            </w:tcBorders>
          </w:tcPr>
          <w:p w:rsidR="009E6950" w:rsidRDefault="009E6950">
            <w:pPr>
              <w:pStyle w:val="ConsPlusNormal"/>
              <w:jc w:val="center"/>
            </w:pPr>
            <w:r>
              <w:t>100</w:t>
            </w:r>
          </w:p>
        </w:tc>
        <w:tc>
          <w:tcPr>
            <w:tcW w:w="2154" w:type="dxa"/>
            <w:tcBorders>
              <w:bottom w:val="nil"/>
            </w:tcBorders>
          </w:tcPr>
          <w:p w:rsidR="009E6950" w:rsidRDefault="009E6950">
            <w:pPr>
              <w:pStyle w:val="ConsPlusNormal"/>
            </w:pPr>
            <w:r>
              <w:t>Управление потребительского рынка и ценовой политики Липецкой области</w:t>
            </w:r>
          </w:p>
        </w:tc>
        <w:tc>
          <w:tcPr>
            <w:tcW w:w="1928" w:type="dxa"/>
            <w:tcBorders>
              <w:bottom w:val="nil"/>
            </w:tcBorders>
          </w:tcPr>
          <w:p w:rsidR="009E6950" w:rsidRDefault="009E6950">
            <w:pPr>
              <w:pStyle w:val="ConsPlusNormal"/>
            </w:pPr>
          </w:p>
        </w:tc>
      </w:tr>
      <w:tr w:rsidR="009E6950">
        <w:tblPrEx>
          <w:tblBorders>
            <w:insideH w:val="nil"/>
          </w:tblBorders>
        </w:tblPrEx>
        <w:tc>
          <w:tcPr>
            <w:tcW w:w="14171" w:type="dxa"/>
            <w:gridSpan w:val="13"/>
            <w:tcBorders>
              <w:top w:val="nil"/>
            </w:tcBorders>
          </w:tcPr>
          <w:p w:rsidR="009E6950" w:rsidRDefault="009E6950">
            <w:pPr>
              <w:pStyle w:val="ConsPlusNormal"/>
              <w:jc w:val="both"/>
            </w:pPr>
            <w:r>
              <w:t xml:space="preserve">(п. 28 введен </w:t>
            </w:r>
            <w:hyperlink r:id="rId57" w:history="1">
              <w:r>
                <w:rPr>
                  <w:color w:val="0000FF"/>
                </w:rPr>
                <w:t>распоряжением</w:t>
              </w:r>
            </w:hyperlink>
            <w:r>
              <w:t xml:space="preserve"> администрации Липецкой области от 17.01.2017 N 7-р)</w:t>
            </w:r>
          </w:p>
        </w:tc>
      </w:tr>
    </w:tbl>
    <w:p w:rsidR="009E6950" w:rsidRDefault="009E6950">
      <w:pPr>
        <w:sectPr w:rsidR="009E6950">
          <w:pgSz w:w="16838" w:h="11905" w:orient="landscape"/>
          <w:pgMar w:top="1701" w:right="1134" w:bottom="850" w:left="1134" w:header="0" w:footer="0" w:gutter="0"/>
          <w:cols w:space="720"/>
        </w:sectPr>
      </w:pPr>
    </w:p>
    <w:p w:rsidR="009E6950" w:rsidRDefault="009E6950">
      <w:pPr>
        <w:pStyle w:val="ConsPlusNormal"/>
        <w:jc w:val="both"/>
      </w:pPr>
    </w:p>
    <w:p w:rsidR="009E6950" w:rsidRDefault="009E6950">
      <w:pPr>
        <w:pStyle w:val="ConsPlusNormal"/>
        <w:jc w:val="center"/>
        <w:outlineLvl w:val="1"/>
      </w:pPr>
      <w:r>
        <w:t>Раздел II. ПЕРЕЧЕНЬ МЕРОПРИЯТИЙ, РЕАЛИЗУЕМЫХ ДЛЯ ДОСТИЖЕНИЯ</w:t>
      </w:r>
    </w:p>
    <w:p w:rsidR="009E6950" w:rsidRDefault="009E6950">
      <w:pPr>
        <w:pStyle w:val="ConsPlusNormal"/>
        <w:jc w:val="center"/>
      </w:pPr>
      <w:r>
        <w:t>ЗАПЛАНИРОВАННЫХ ЗНАЧЕНИЙ ПОКАЗАТЕЛЕЙ ДОСТУПНОСТИ</w:t>
      </w:r>
    </w:p>
    <w:p w:rsidR="009E6950" w:rsidRDefault="009E6950">
      <w:pPr>
        <w:pStyle w:val="ConsPlusNormal"/>
        <w:jc w:val="center"/>
      </w:pPr>
      <w:r>
        <w:t>ДЛЯ ИНВАЛИДОВ ОБЪЕКТОВ И УСЛУГ</w:t>
      </w:r>
    </w:p>
    <w:p w:rsidR="009E6950" w:rsidRDefault="009E6950">
      <w:pPr>
        <w:pStyle w:val="ConsPlusNormal"/>
        <w:jc w:val="both"/>
      </w:pPr>
    </w:p>
    <w:p w:rsidR="009E6950" w:rsidRDefault="009E6950">
      <w:pPr>
        <w:pStyle w:val="ConsPlusNormal"/>
        <w:jc w:val="right"/>
      </w:pPr>
      <w:r>
        <w:t>Таблица</w:t>
      </w:r>
    </w:p>
    <w:p w:rsidR="009E6950" w:rsidRDefault="009E69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118"/>
        <w:gridCol w:w="2835"/>
        <w:gridCol w:w="850"/>
        <w:gridCol w:w="2835"/>
      </w:tblGrid>
      <w:tr w:rsidR="009E6950">
        <w:tc>
          <w:tcPr>
            <w:tcW w:w="567" w:type="dxa"/>
          </w:tcPr>
          <w:p w:rsidR="009E6950" w:rsidRDefault="009E6950">
            <w:pPr>
              <w:pStyle w:val="ConsPlusNormal"/>
              <w:jc w:val="center"/>
            </w:pPr>
            <w:r>
              <w:t>N п/п</w:t>
            </w:r>
          </w:p>
        </w:tc>
        <w:tc>
          <w:tcPr>
            <w:tcW w:w="3402" w:type="dxa"/>
          </w:tcPr>
          <w:p w:rsidR="009E6950" w:rsidRDefault="009E6950">
            <w:pPr>
              <w:pStyle w:val="ConsPlusNormal"/>
              <w:jc w:val="center"/>
            </w:pPr>
            <w:r>
              <w:t>Наименование мероприятия</w:t>
            </w:r>
          </w:p>
        </w:tc>
        <w:tc>
          <w:tcPr>
            <w:tcW w:w="3118" w:type="dxa"/>
          </w:tcPr>
          <w:p w:rsidR="009E6950" w:rsidRDefault="009E6950">
            <w:pPr>
              <w:pStyle w:val="ConsPlusNormal"/>
              <w:jc w:val="center"/>
            </w:pPr>
            <w:r>
              <w:t>Нормативный правовой акт, иной документ, которым предусмотрено проведение мероприятия</w:t>
            </w:r>
          </w:p>
        </w:tc>
        <w:tc>
          <w:tcPr>
            <w:tcW w:w="2835" w:type="dxa"/>
          </w:tcPr>
          <w:p w:rsidR="009E6950" w:rsidRDefault="009E6950">
            <w:pPr>
              <w:pStyle w:val="ConsPlusNormal"/>
              <w:jc w:val="center"/>
            </w:pPr>
            <w:r>
              <w:t>Ответственные исполнители, соисполнители</w:t>
            </w:r>
          </w:p>
        </w:tc>
        <w:tc>
          <w:tcPr>
            <w:tcW w:w="850" w:type="dxa"/>
          </w:tcPr>
          <w:p w:rsidR="009E6950" w:rsidRDefault="009E6950">
            <w:pPr>
              <w:pStyle w:val="ConsPlusNormal"/>
              <w:jc w:val="center"/>
            </w:pPr>
            <w:r>
              <w:t>Срок реализации</w:t>
            </w:r>
          </w:p>
        </w:tc>
        <w:tc>
          <w:tcPr>
            <w:tcW w:w="2835" w:type="dxa"/>
          </w:tcPr>
          <w:p w:rsidR="009E6950" w:rsidRDefault="009E6950">
            <w:pPr>
              <w:pStyle w:val="ConsPlusNormal"/>
              <w:jc w:val="center"/>
            </w:pPr>
            <w:r>
              <w:t>Планируемые результаты влияния мероприятия на повышение значения показателя доступности для инвалидов объектов и услуг</w:t>
            </w:r>
          </w:p>
        </w:tc>
      </w:tr>
      <w:tr w:rsidR="009E6950">
        <w:tc>
          <w:tcPr>
            <w:tcW w:w="567" w:type="dxa"/>
          </w:tcPr>
          <w:p w:rsidR="009E6950" w:rsidRDefault="009E6950">
            <w:pPr>
              <w:pStyle w:val="ConsPlusNormal"/>
              <w:jc w:val="center"/>
            </w:pPr>
            <w:r>
              <w:t>1.</w:t>
            </w:r>
          </w:p>
        </w:tc>
        <w:tc>
          <w:tcPr>
            <w:tcW w:w="13040" w:type="dxa"/>
            <w:gridSpan w:val="5"/>
          </w:tcPr>
          <w:p w:rsidR="009E6950" w:rsidRDefault="009E6950">
            <w:pPr>
              <w:pStyle w:val="ConsPlusNormal"/>
              <w:jc w:val="center"/>
              <w:outlineLvl w:val="2"/>
            </w:pPr>
            <w:r>
              <w:t>Раздел 1. Мероприятия по поэтапному повышению значений показателей доступности для инвалидов объектов социальной инфраструктуры (транспортных средств, средств связи и информации), включая оборудование объектов необходимыми приспособлениями</w:t>
            </w:r>
          </w:p>
        </w:tc>
      </w:tr>
      <w:tr w:rsidR="009E6950">
        <w:tc>
          <w:tcPr>
            <w:tcW w:w="567" w:type="dxa"/>
          </w:tcPr>
          <w:p w:rsidR="009E6950" w:rsidRDefault="009E6950">
            <w:pPr>
              <w:pStyle w:val="ConsPlusNormal"/>
              <w:jc w:val="center"/>
            </w:pPr>
            <w:r>
              <w:t>2.</w:t>
            </w:r>
          </w:p>
        </w:tc>
        <w:tc>
          <w:tcPr>
            <w:tcW w:w="3402" w:type="dxa"/>
          </w:tcPr>
          <w:p w:rsidR="009E6950" w:rsidRDefault="009E6950">
            <w:pPr>
              <w:pStyle w:val="ConsPlusNormal"/>
            </w:pPr>
            <w:r>
              <w:t>Контроль за включением в задание на разработку проектной документации на строительство, реконструкцию и капитальный ремонт областных объектов социальной инфраструктуры требований нормативных правовых актов Российской Федерации, регламентирующих доступность объектов для инвалидов</w:t>
            </w:r>
          </w:p>
        </w:tc>
        <w:tc>
          <w:tcPr>
            <w:tcW w:w="3118" w:type="dxa"/>
          </w:tcPr>
          <w:p w:rsidR="009E6950" w:rsidRDefault="009E6950">
            <w:pPr>
              <w:pStyle w:val="ConsPlusNormal"/>
            </w:pPr>
            <w:r>
              <w:t xml:space="preserve">Федеральный </w:t>
            </w:r>
            <w:hyperlink r:id="rId58" w:history="1">
              <w:r>
                <w:rPr>
                  <w:color w:val="0000FF"/>
                </w:rPr>
                <w:t>закон</w:t>
              </w:r>
            </w:hyperlink>
            <w:r>
              <w:t xml:space="preserve"> от 24 ноября 1995 года N 181-ФЗ "О социальной защите инвалидов в Российской Федерации" (в редакции Федерального закона от 01.12.2014 N 419-ФЗ)</w:t>
            </w:r>
          </w:p>
        </w:tc>
        <w:tc>
          <w:tcPr>
            <w:tcW w:w="2835" w:type="dxa"/>
          </w:tcPr>
          <w:p w:rsidR="009E6950" w:rsidRDefault="009E6950">
            <w:pPr>
              <w:pStyle w:val="ConsPlusNormal"/>
            </w:pPr>
            <w:r>
              <w:t>Управление строительства и архитектуры Липецкой области;</w:t>
            </w:r>
          </w:p>
          <w:p w:rsidR="009E6950" w:rsidRDefault="009E6950">
            <w:pPr>
              <w:pStyle w:val="ConsPlusNormal"/>
            </w:pPr>
            <w:r>
              <w:t>Областное автономное учреждение "Управление государственной экспертизы Липецкой области"</w:t>
            </w:r>
          </w:p>
        </w:tc>
        <w:tc>
          <w:tcPr>
            <w:tcW w:w="850" w:type="dxa"/>
          </w:tcPr>
          <w:p w:rsidR="009E6950" w:rsidRDefault="009E6950">
            <w:pPr>
              <w:pStyle w:val="ConsPlusNormal"/>
            </w:pPr>
            <w:r>
              <w:t>2015 - 2030 годы</w:t>
            </w:r>
          </w:p>
        </w:tc>
        <w:tc>
          <w:tcPr>
            <w:tcW w:w="2835" w:type="dxa"/>
          </w:tcPr>
          <w:p w:rsidR="009E6950" w:rsidRDefault="009E6950">
            <w:pPr>
              <w:pStyle w:val="ConsPlusNormal"/>
            </w:pPr>
            <w:r>
              <w:t>Повышение показателя "Удельный вес областных объектов социальной инфраструктуры, введенных в эксплуатацию с 1 июля 2016 года, соответствующих требованиям доступности для инвалидов"</w:t>
            </w:r>
          </w:p>
        </w:tc>
      </w:tr>
      <w:tr w:rsidR="009E6950">
        <w:tc>
          <w:tcPr>
            <w:tcW w:w="567" w:type="dxa"/>
          </w:tcPr>
          <w:p w:rsidR="009E6950" w:rsidRDefault="009E6950">
            <w:pPr>
              <w:pStyle w:val="ConsPlusNormal"/>
              <w:jc w:val="center"/>
            </w:pPr>
            <w:r>
              <w:t>3.</w:t>
            </w:r>
          </w:p>
        </w:tc>
        <w:tc>
          <w:tcPr>
            <w:tcW w:w="3402" w:type="dxa"/>
          </w:tcPr>
          <w:p w:rsidR="009E6950" w:rsidRDefault="009E6950">
            <w:pPr>
              <w:pStyle w:val="ConsPlusNormal"/>
            </w:pPr>
            <w:r>
              <w:t xml:space="preserve">Проверка соответствия выполнения строительства, реконструкции областных объектов социальной инфраструктуры требованиям </w:t>
            </w:r>
            <w:r>
              <w:lastRenderedPageBreak/>
              <w:t>технических регламентов и проектной документации, содержащих требования к обеспечению доступности объектов для инвалидов</w:t>
            </w:r>
          </w:p>
        </w:tc>
        <w:tc>
          <w:tcPr>
            <w:tcW w:w="3118" w:type="dxa"/>
          </w:tcPr>
          <w:p w:rsidR="009E6950" w:rsidRDefault="009E6950">
            <w:pPr>
              <w:pStyle w:val="ConsPlusNormal"/>
            </w:pPr>
            <w:r>
              <w:lastRenderedPageBreak/>
              <w:t xml:space="preserve">Федеральный </w:t>
            </w:r>
            <w:hyperlink r:id="rId59" w:history="1">
              <w:r>
                <w:rPr>
                  <w:color w:val="0000FF"/>
                </w:rPr>
                <w:t>закон</w:t>
              </w:r>
            </w:hyperlink>
            <w:r>
              <w:t xml:space="preserve"> от 24 ноября 1995 года N 181-ФЗ "О социальной защите инвалидов в Российской Федерации" (в редакции Федерального </w:t>
            </w:r>
            <w:r>
              <w:lastRenderedPageBreak/>
              <w:t>закона от 01.12.2014 N 419-ФЗ)</w:t>
            </w:r>
          </w:p>
        </w:tc>
        <w:tc>
          <w:tcPr>
            <w:tcW w:w="2835" w:type="dxa"/>
          </w:tcPr>
          <w:p w:rsidR="009E6950" w:rsidRDefault="009E6950">
            <w:pPr>
              <w:pStyle w:val="ConsPlusNormal"/>
            </w:pPr>
            <w:r>
              <w:lastRenderedPageBreak/>
              <w:t>Инспекция государственного строительного надзора Липецкой области</w:t>
            </w:r>
          </w:p>
        </w:tc>
        <w:tc>
          <w:tcPr>
            <w:tcW w:w="850" w:type="dxa"/>
          </w:tcPr>
          <w:p w:rsidR="009E6950" w:rsidRDefault="009E6950">
            <w:pPr>
              <w:pStyle w:val="ConsPlusNormal"/>
            </w:pPr>
            <w:r>
              <w:t>2015 - 2030 годы</w:t>
            </w:r>
          </w:p>
        </w:tc>
        <w:tc>
          <w:tcPr>
            <w:tcW w:w="2835" w:type="dxa"/>
          </w:tcPr>
          <w:p w:rsidR="009E6950" w:rsidRDefault="009E6950">
            <w:pPr>
              <w:pStyle w:val="ConsPlusNormal"/>
            </w:pPr>
            <w:r>
              <w:t xml:space="preserve">Повышение показателя "Удельный вес областных объектов социальной инфраструктуры, введенных в эксплуатацию с 1 июля </w:t>
            </w:r>
            <w:r>
              <w:lastRenderedPageBreak/>
              <w:t>2016 года, соответствующих требованиям доступности для инвалидов"</w:t>
            </w:r>
          </w:p>
        </w:tc>
      </w:tr>
      <w:tr w:rsidR="009E6950">
        <w:tblPrEx>
          <w:tblBorders>
            <w:insideH w:val="nil"/>
          </w:tblBorders>
        </w:tblPrEx>
        <w:tc>
          <w:tcPr>
            <w:tcW w:w="567" w:type="dxa"/>
            <w:tcBorders>
              <w:bottom w:val="nil"/>
            </w:tcBorders>
          </w:tcPr>
          <w:p w:rsidR="009E6950" w:rsidRDefault="009E6950">
            <w:pPr>
              <w:pStyle w:val="ConsPlusNormal"/>
              <w:jc w:val="center"/>
            </w:pPr>
            <w:r>
              <w:lastRenderedPageBreak/>
              <w:t>4.</w:t>
            </w:r>
          </w:p>
        </w:tc>
        <w:tc>
          <w:tcPr>
            <w:tcW w:w="3402" w:type="dxa"/>
            <w:tcBorders>
              <w:bottom w:val="nil"/>
            </w:tcBorders>
          </w:tcPr>
          <w:p w:rsidR="009E6950" w:rsidRDefault="009E6950">
            <w:pPr>
              <w:pStyle w:val="ConsPlusNormal"/>
            </w:pPr>
            <w:r>
              <w:t xml:space="preserve">Ежегодный мониторинг состояния доступности </w:t>
            </w:r>
            <w:proofErr w:type="gramStart"/>
            <w:r>
              <w:t>для инвалидов</w:t>
            </w:r>
            <w:proofErr w:type="gramEnd"/>
            <w:r>
              <w:t xml:space="preserve"> вновь вводимых с 1 июля 2016 года в эксплуатацию областных объектов социальной инфраструктуры, в которых предоставляются услуги населению</w:t>
            </w:r>
          </w:p>
        </w:tc>
        <w:tc>
          <w:tcPr>
            <w:tcW w:w="3118" w:type="dxa"/>
            <w:tcBorders>
              <w:bottom w:val="nil"/>
            </w:tcBorders>
          </w:tcPr>
          <w:p w:rsidR="009E6950" w:rsidRDefault="00DE61E3">
            <w:pPr>
              <w:pStyle w:val="ConsPlusNormal"/>
            </w:pPr>
            <w:hyperlink r:id="rId60" w:history="1">
              <w:r w:rsidR="009E6950">
                <w:rPr>
                  <w:color w:val="0000FF"/>
                </w:rPr>
                <w:t>СП 59.13330.2012</w:t>
              </w:r>
            </w:hyperlink>
            <w:r w:rsidR="009E6950">
              <w:t xml:space="preserve"> "Доступность зданий и сооружений для маломобильных групп населения". Актуализированная редакция</w:t>
            </w:r>
          </w:p>
          <w:p w:rsidR="009E6950" w:rsidRDefault="009E6950">
            <w:pPr>
              <w:pStyle w:val="ConsPlusNormal"/>
            </w:pPr>
            <w:r>
              <w:t>СНиП 35-01-2001</w:t>
            </w:r>
          </w:p>
        </w:tc>
        <w:tc>
          <w:tcPr>
            <w:tcW w:w="2835" w:type="dxa"/>
            <w:tcBorders>
              <w:bottom w:val="nil"/>
            </w:tcBorders>
          </w:tcPr>
          <w:p w:rsidR="009E6950" w:rsidRDefault="009E6950">
            <w:pPr>
              <w:pStyle w:val="ConsPlusNormal"/>
            </w:pPr>
            <w:r>
              <w:t>Управление 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p w:rsidR="009E6950" w:rsidRDefault="009E6950">
            <w:pPr>
              <w:pStyle w:val="ConsPlusNormal"/>
            </w:pPr>
            <w:r>
              <w:t>Управление государственной службы и кадровой работы Липецкой области</w:t>
            </w:r>
          </w:p>
        </w:tc>
        <w:tc>
          <w:tcPr>
            <w:tcW w:w="850" w:type="dxa"/>
            <w:tcBorders>
              <w:bottom w:val="nil"/>
            </w:tcBorders>
          </w:tcPr>
          <w:p w:rsidR="009E6950" w:rsidRDefault="009E6950">
            <w:pPr>
              <w:pStyle w:val="ConsPlusNormal"/>
            </w:pPr>
            <w:r>
              <w:t>2016 - 2030 годы</w:t>
            </w:r>
          </w:p>
        </w:tc>
        <w:tc>
          <w:tcPr>
            <w:tcW w:w="2835" w:type="dxa"/>
            <w:tcBorders>
              <w:bottom w:val="nil"/>
            </w:tcBorders>
          </w:tcPr>
          <w:p w:rsidR="009E6950" w:rsidRDefault="009E6950">
            <w:pPr>
              <w:pStyle w:val="ConsPlusNormal"/>
            </w:pPr>
            <w:r>
              <w:t>Достижение показателя "Удельный вес областных объектов социальной инфраструктуры, введенных в эксплуатацию с 1 июля 2016 года, соответствующих требованиям доступности для инвалидов"</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(в ред. </w:t>
            </w:r>
            <w:hyperlink r:id="rId61"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5.</w:t>
            </w:r>
          </w:p>
        </w:tc>
        <w:tc>
          <w:tcPr>
            <w:tcW w:w="3402" w:type="dxa"/>
            <w:tcBorders>
              <w:bottom w:val="nil"/>
            </w:tcBorders>
          </w:tcPr>
          <w:p w:rsidR="009E6950" w:rsidRDefault="009E6950">
            <w:pPr>
              <w:pStyle w:val="ConsPlusNormal"/>
            </w:pPr>
            <w:r>
              <w:t xml:space="preserve">Ежегодный мониторинг состояния доступности для инвалидов областных объектов социальной инфраструктуры, в которых оказываются услуги населению, </w:t>
            </w:r>
            <w:r>
              <w:lastRenderedPageBreak/>
              <w:t>после проведения в них капитального ремонта, реконструкции, модернизации</w:t>
            </w:r>
          </w:p>
        </w:tc>
        <w:tc>
          <w:tcPr>
            <w:tcW w:w="3118" w:type="dxa"/>
            <w:tcBorders>
              <w:bottom w:val="nil"/>
            </w:tcBorders>
          </w:tcPr>
          <w:p w:rsidR="009E6950" w:rsidRDefault="00DE61E3">
            <w:pPr>
              <w:pStyle w:val="ConsPlusNormal"/>
            </w:pPr>
            <w:hyperlink r:id="rId62" w:history="1">
              <w:r w:rsidR="009E6950">
                <w:rPr>
                  <w:color w:val="0000FF"/>
                </w:rPr>
                <w:t>СП 59.13330.2012</w:t>
              </w:r>
            </w:hyperlink>
            <w:r w:rsidR="009E6950">
              <w:t xml:space="preserve"> "Доступность зданий и сооружений для маломобильных групп населения". Актуализированная редакция</w:t>
            </w:r>
          </w:p>
          <w:p w:rsidR="009E6950" w:rsidRDefault="009E6950">
            <w:pPr>
              <w:pStyle w:val="ConsPlusNormal"/>
            </w:pPr>
            <w:r>
              <w:lastRenderedPageBreak/>
              <w:t>СНиП 35-01-2001</w:t>
            </w:r>
          </w:p>
        </w:tc>
        <w:tc>
          <w:tcPr>
            <w:tcW w:w="2835" w:type="dxa"/>
            <w:tcBorders>
              <w:bottom w:val="nil"/>
            </w:tcBorders>
          </w:tcPr>
          <w:p w:rsidR="009E6950" w:rsidRDefault="009E6950">
            <w:pPr>
              <w:pStyle w:val="ConsPlusNormal"/>
            </w:pPr>
            <w:r>
              <w:lastRenderedPageBreak/>
              <w:t>Управление 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 xml:space="preserve">Управление труда и </w:t>
            </w:r>
            <w:r>
              <w:lastRenderedPageBreak/>
              <w:t>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p w:rsidR="009E6950" w:rsidRDefault="009E6950">
            <w:pPr>
              <w:pStyle w:val="ConsPlusNormal"/>
            </w:pPr>
            <w:r>
              <w:t>Управление государственной службы и кадровой работы Липецкой области</w:t>
            </w:r>
          </w:p>
        </w:tc>
        <w:tc>
          <w:tcPr>
            <w:tcW w:w="850" w:type="dxa"/>
            <w:tcBorders>
              <w:bottom w:val="nil"/>
            </w:tcBorders>
          </w:tcPr>
          <w:p w:rsidR="009E6950" w:rsidRDefault="009E6950">
            <w:pPr>
              <w:pStyle w:val="ConsPlusNormal"/>
            </w:pPr>
            <w:r>
              <w:lastRenderedPageBreak/>
              <w:t>2016 - 2030 годы</w:t>
            </w:r>
          </w:p>
        </w:tc>
        <w:tc>
          <w:tcPr>
            <w:tcW w:w="2835" w:type="dxa"/>
            <w:tcBorders>
              <w:bottom w:val="nil"/>
            </w:tcBorders>
          </w:tcPr>
          <w:p w:rsidR="009E6950" w:rsidRDefault="009E6950">
            <w:pPr>
              <w:pStyle w:val="ConsPlusNormal"/>
            </w:pPr>
            <w:r>
              <w:t xml:space="preserve">Достижение показателя "Удельный вес существующих областных объектов социальной инфраструктуры, которые </w:t>
            </w:r>
            <w:r>
              <w:lastRenderedPageBreak/>
              <w:t>после проведения на них после 1 июля 2016 года капитального ремонта, реконструкции, модернизации соответствуют требованиям доступности для инвалидов"</w:t>
            </w:r>
          </w:p>
        </w:tc>
      </w:tr>
      <w:tr w:rsidR="009E6950">
        <w:tblPrEx>
          <w:tblBorders>
            <w:insideH w:val="nil"/>
          </w:tblBorders>
        </w:tblPrEx>
        <w:tc>
          <w:tcPr>
            <w:tcW w:w="13607" w:type="dxa"/>
            <w:gridSpan w:val="6"/>
            <w:tcBorders>
              <w:top w:val="nil"/>
            </w:tcBorders>
          </w:tcPr>
          <w:p w:rsidR="009E6950" w:rsidRDefault="009E6950">
            <w:pPr>
              <w:pStyle w:val="ConsPlusNormal"/>
              <w:jc w:val="both"/>
            </w:pPr>
            <w:r>
              <w:lastRenderedPageBreak/>
              <w:t xml:space="preserve">(в ред. </w:t>
            </w:r>
            <w:hyperlink r:id="rId63"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6.</w:t>
            </w:r>
          </w:p>
        </w:tc>
        <w:tc>
          <w:tcPr>
            <w:tcW w:w="3402" w:type="dxa"/>
            <w:tcBorders>
              <w:bottom w:val="nil"/>
            </w:tcBorders>
          </w:tcPr>
          <w:p w:rsidR="009E6950" w:rsidRDefault="009E6950">
            <w:pPr>
              <w:pStyle w:val="ConsPlusNormal"/>
            </w:pPr>
            <w:r>
              <w:t>Оценка состояния доступности областных объектов социальной инфраструктуры и предоставляемых на них услуг</w:t>
            </w:r>
          </w:p>
        </w:tc>
        <w:tc>
          <w:tcPr>
            <w:tcW w:w="3118" w:type="dxa"/>
            <w:tcBorders>
              <w:bottom w:val="nil"/>
            </w:tcBorders>
          </w:tcPr>
          <w:p w:rsidR="009E6950" w:rsidRDefault="00DE61E3">
            <w:pPr>
              <w:pStyle w:val="ConsPlusNormal"/>
            </w:pPr>
            <w:hyperlink r:id="rId64" w:history="1">
              <w:r w:rsidR="009E6950">
                <w:rPr>
                  <w:color w:val="0000FF"/>
                </w:rPr>
                <w:t>Приказ</w:t>
              </w:r>
            </w:hyperlink>
            <w:r w:rsidR="009E6950">
              <w:t xml:space="preserve"> Минтруда России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E6950" w:rsidRDefault="00DE61E3">
            <w:pPr>
              <w:pStyle w:val="ConsPlusNormal"/>
            </w:pPr>
            <w:hyperlink r:id="rId65" w:history="1">
              <w:r w:rsidR="009E6950">
                <w:rPr>
                  <w:color w:val="0000FF"/>
                </w:rPr>
                <w:t>СП 59.13330.2012</w:t>
              </w:r>
            </w:hyperlink>
            <w:r w:rsidR="009E6950">
              <w:t xml:space="preserve"> "Доступность зданий и сооружений для маломобильных групп населения". Актуализированная редакция</w:t>
            </w:r>
          </w:p>
          <w:p w:rsidR="009E6950" w:rsidRDefault="009E6950">
            <w:pPr>
              <w:pStyle w:val="ConsPlusNormal"/>
            </w:pPr>
            <w:r>
              <w:lastRenderedPageBreak/>
              <w:t>СНиП 35-01-2001,</w:t>
            </w:r>
          </w:p>
          <w:p w:rsidR="009E6950" w:rsidRDefault="00DE61E3">
            <w:pPr>
              <w:pStyle w:val="ConsPlusNormal"/>
            </w:pPr>
            <w:hyperlink r:id="rId66" w:history="1">
              <w:r w:rsidR="009E6950">
                <w:rPr>
                  <w:color w:val="0000FF"/>
                </w:rPr>
                <w:t>приказ</w:t>
              </w:r>
            </w:hyperlink>
            <w:r w:rsidR="009E6950">
              <w:t xml:space="preserve"> </w:t>
            </w:r>
            <w:proofErr w:type="spellStart"/>
            <w:r w:rsidR="009E6950">
              <w:t>Минобрнауки</w:t>
            </w:r>
            <w:proofErr w:type="spellEnd"/>
            <w:r w:rsidR="009E6950">
              <w:t xml:space="preserve"> России от 09.11.2015 N 1309</w:t>
            </w:r>
          </w:p>
          <w:p w:rsidR="009E6950" w:rsidRDefault="009E6950">
            <w:pPr>
              <w:pStyle w:val="ConsPlusNormal"/>
            </w:pPr>
            <w: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E6950" w:rsidRDefault="00DE61E3">
            <w:pPr>
              <w:pStyle w:val="ConsPlusNormal"/>
            </w:pPr>
            <w:hyperlink r:id="rId67" w:history="1">
              <w:r w:rsidR="009E6950">
                <w:rPr>
                  <w:color w:val="0000FF"/>
                </w:rPr>
                <w:t>приказ</w:t>
              </w:r>
            </w:hyperlink>
            <w:r w:rsidR="009E6950">
              <w:t xml:space="preserve"> Минтранса России от 01.12.2015 N 347</w:t>
            </w:r>
          </w:p>
          <w:p w:rsidR="009E6950" w:rsidRDefault="009E6950">
            <w:pPr>
              <w:pStyle w:val="ConsPlusNormal"/>
            </w:pPr>
            <w:r>
              <w:t>"Об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9E6950" w:rsidRDefault="00DE61E3">
            <w:pPr>
              <w:pStyle w:val="ConsPlusNormal"/>
            </w:pPr>
            <w:hyperlink r:id="rId68" w:history="1">
              <w:r w:rsidR="009E6950">
                <w:rPr>
                  <w:color w:val="0000FF"/>
                </w:rPr>
                <w:t>приказ</w:t>
              </w:r>
            </w:hyperlink>
            <w:r w:rsidR="009E6950">
              <w:t xml:space="preserve"> Минкультуры России от 16.11.2015 N 2800</w:t>
            </w:r>
          </w:p>
          <w:p w:rsidR="009E6950" w:rsidRDefault="009E6950">
            <w:pPr>
              <w:pStyle w:val="ConsPlusNormal"/>
            </w:pPr>
            <w:r>
              <w:t>"Об утверждении Порядка обеспечения условий доступности для инвалидов культурных ценностей и благ",</w:t>
            </w:r>
          </w:p>
          <w:p w:rsidR="009E6950" w:rsidRDefault="00DE61E3">
            <w:pPr>
              <w:pStyle w:val="ConsPlusNormal"/>
            </w:pPr>
            <w:hyperlink r:id="rId69" w:history="1">
              <w:r w:rsidR="009E6950">
                <w:rPr>
                  <w:color w:val="0000FF"/>
                </w:rPr>
                <w:t>приказ</w:t>
              </w:r>
            </w:hyperlink>
            <w:r w:rsidR="009E6950">
              <w:t xml:space="preserve"> Минкультуры России от 16.11.2015 N 2803</w:t>
            </w:r>
          </w:p>
          <w:p w:rsidR="009E6950" w:rsidRDefault="009E6950">
            <w:pPr>
              <w:pStyle w:val="ConsPlusNormal"/>
            </w:pPr>
            <w:r>
              <w:t xml:space="preserve">"Об утверждении Порядка обеспечения условий </w:t>
            </w:r>
            <w:r>
              <w:lastRenderedPageBreak/>
              <w:t>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p w:rsidR="009E6950" w:rsidRDefault="00DE61E3">
            <w:pPr>
              <w:pStyle w:val="ConsPlusNormal"/>
            </w:pPr>
            <w:hyperlink r:id="rId70" w:history="1">
              <w:r w:rsidR="009E6950">
                <w:rPr>
                  <w:color w:val="0000FF"/>
                </w:rPr>
                <w:t>приказ</w:t>
              </w:r>
            </w:hyperlink>
            <w:r w:rsidR="009E6950">
              <w:t xml:space="preserve"> Минкультуры России от 10.11.2015 N 2761</w:t>
            </w:r>
          </w:p>
          <w:p w:rsidR="009E6950" w:rsidRDefault="009E6950">
            <w:pPr>
              <w:pStyle w:val="ConsPlusNormal"/>
            </w:pPr>
            <w:r>
              <w:t>"Об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rsidR="009E6950" w:rsidRDefault="00DE61E3">
            <w:pPr>
              <w:pStyle w:val="ConsPlusNormal"/>
            </w:pPr>
            <w:hyperlink r:id="rId71" w:history="1">
              <w:r w:rsidR="009E6950">
                <w:rPr>
                  <w:color w:val="0000FF"/>
                </w:rPr>
                <w:t>приказ</w:t>
              </w:r>
            </w:hyperlink>
            <w:r w:rsidR="009E6950">
              <w:t xml:space="preserve"> Минздрава России от 12.11.2015 N 802н</w:t>
            </w:r>
          </w:p>
          <w:p w:rsidR="009E6950" w:rsidRDefault="009E6950">
            <w:pPr>
              <w:pStyle w:val="ConsPlusNormal"/>
            </w:pPr>
            <w:r>
              <w:t>"Об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9E6950" w:rsidRDefault="00DE61E3">
            <w:pPr>
              <w:pStyle w:val="ConsPlusNormal"/>
            </w:pPr>
            <w:hyperlink r:id="rId72" w:history="1">
              <w:r w:rsidR="009E6950">
                <w:rPr>
                  <w:color w:val="0000FF"/>
                </w:rPr>
                <w:t>приказ</w:t>
              </w:r>
            </w:hyperlink>
            <w:r w:rsidR="009E6950">
              <w:t xml:space="preserve"> </w:t>
            </w:r>
            <w:proofErr w:type="spellStart"/>
            <w:r w:rsidR="009E6950">
              <w:t>Минспорта</w:t>
            </w:r>
            <w:proofErr w:type="spellEnd"/>
            <w:r w:rsidR="009E6950">
              <w:t xml:space="preserve"> России от 24.08.2015 N 825</w:t>
            </w:r>
          </w:p>
          <w:p w:rsidR="009E6950" w:rsidRDefault="009E6950">
            <w:pPr>
              <w:pStyle w:val="ConsPlusNormal"/>
            </w:pPr>
            <w:r>
              <w:t xml:space="preserve">"Об утверждении Порядка </w:t>
            </w:r>
            <w:r>
              <w:lastRenderedPageBreak/>
              <w:t>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w:t>
            </w:r>
          </w:p>
        </w:tc>
        <w:tc>
          <w:tcPr>
            <w:tcW w:w="2835" w:type="dxa"/>
            <w:tcBorders>
              <w:bottom w:val="nil"/>
            </w:tcBorders>
          </w:tcPr>
          <w:p w:rsidR="009E6950" w:rsidRDefault="009E6950">
            <w:pPr>
              <w:pStyle w:val="ConsPlusNormal"/>
            </w:pPr>
            <w:r>
              <w:lastRenderedPageBreak/>
              <w:t>Управление 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p w:rsidR="009E6950" w:rsidRDefault="009E6950">
            <w:pPr>
              <w:pStyle w:val="ConsPlusNormal"/>
            </w:pPr>
            <w:r>
              <w:lastRenderedPageBreak/>
              <w:t>Управление государственной службы и кадровой работы Липецкой области</w:t>
            </w:r>
          </w:p>
        </w:tc>
        <w:tc>
          <w:tcPr>
            <w:tcW w:w="850" w:type="dxa"/>
            <w:tcBorders>
              <w:bottom w:val="nil"/>
            </w:tcBorders>
          </w:tcPr>
          <w:p w:rsidR="009E6950" w:rsidRDefault="009E6950">
            <w:pPr>
              <w:pStyle w:val="ConsPlusNormal"/>
            </w:pPr>
            <w:r>
              <w:lastRenderedPageBreak/>
              <w:t>2015 - 2030 годы</w:t>
            </w:r>
          </w:p>
        </w:tc>
        <w:tc>
          <w:tcPr>
            <w:tcW w:w="2835" w:type="dxa"/>
            <w:tcBorders>
              <w:bottom w:val="nil"/>
            </w:tcBorders>
          </w:tcPr>
          <w:p w:rsidR="009E6950" w:rsidRDefault="009E6950">
            <w:pPr>
              <w:pStyle w:val="ConsPlusNormal"/>
            </w:pPr>
            <w:r>
              <w:t>Выявление несоответствия объектов социальной инфраструктуры требованиям доступности для инвалидов и планирование деятельности по их адаптации,</w:t>
            </w:r>
          </w:p>
          <w:p w:rsidR="009E6950" w:rsidRDefault="009E6950">
            <w:pPr>
              <w:pStyle w:val="ConsPlusNormal"/>
            </w:pPr>
            <w:r>
              <w:t>достижение показателя "Удельный вес областных объектов социальной инфраструктуры, на которых предоставляются услуги гражданам, имеющих утвержденные паспорта доступности объектов и услуг"</w:t>
            </w:r>
          </w:p>
        </w:tc>
      </w:tr>
      <w:tr w:rsidR="009E6950">
        <w:tblPrEx>
          <w:tblBorders>
            <w:insideH w:val="nil"/>
          </w:tblBorders>
        </w:tblPrEx>
        <w:tc>
          <w:tcPr>
            <w:tcW w:w="13607" w:type="dxa"/>
            <w:gridSpan w:val="6"/>
            <w:tcBorders>
              <w:top w:val="nil"/>
            </w:tcBorders>
          </w:tcPr>
          <w:p w:rsidR="009E6950" w:rsidRDefault="009E6950">
            <w:pPr>
              <w:pStyle w:val="ConsPlusNormal"/>
              <w:jc w:val="both"/>
            </w:pPr>
            <w:r>
              <w:lastRenderedPageBreak/>
              <w:t xml:space="preserve">(в ред. </w:t>
            </w:r>
            <w:hyperlink r:id="rId73"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7.</w:t>
            </w:r>
          </w:p>
        </w:tc>
        <w:tc>
          <w:tcPr>
            <w:tcW w:w="3402" w:type="dxa"/>
            <w:tcBorders>
              <w:bottom w:val="nil"/>
            </w:tcBorders>
          </w:tcPr>
          <w:p w:rsidR="009E6950" w:rsidRDefault="009E6950">
            <w:pPr>
              <w:pStyle w:val="ConsPlusNormal"/>
            </w:pPr>
            <w:r>
              <w:t>Размещение паспортов доступности на объекты социальной инфраструктуры на карте доступности объектов Липецкой области на интернет-портале "Доступная среда Липецкой области"</w:t>
            </w:r>
          </w:p>
        </w:tc>
        <w:tc>
          <w:tcPr>
            <w:tcW w:w="3118" w:type="dxa"/>
            <w:tcBorders>
              <w:bottom w:val="nil"/>
            </w:tcBorders>
          </w:tcPr>
          <w:p w:rsidR="009E6950" w:rsidRDefault="009E6950">
            <w:pPr>
              <w:pStyle w:val="ConsPlusNormal"/>
            </w:pPr>
            <w:r>
              <w:t>Приказы исполнительных органов государственной власти области о проведении паспортизации подведомственных организаций</w:t>
            </w:r>
          </w:p>
        </w:tc>
        <w:tc>
          <w:tcPr>
            <w:tcW w:w="2835" w:type="dxa"/>
            <w:tcBorders>
              <w:bottom w:val="nil"/>
            </w:tcBorders>
          </w:tcPr>
          <w:p w:rsidR="009E6950" w:rsidRDefault="009E6950">
            <w:pPr>
              <w:pStyle w:val="ConsPlusNormal"/>
            </w:pPr>
            <w:r>
              <w:t>Управление 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p w:rsidR="009E6950" w:rsidRDefault="009E6950">
            <w:pPr>
              <w:pStyle w:val="ConsPlusNormal"/>
            </w:pPr>
            <w:r>
              <w:t>Управление государственной службы и кадровой работы Липецкой области</w:t>
            </w:r>
          </w:p>
        </w:tc>
        <w:tc>
          <w:tcPr>
            <w:tcW w:w="850" w:type="dxa"/>
            <w:tcBorders>
              <w:bottom w:val="nil"/>
            </w:tcBorders>
          </w:tcPr>
          <w:p w:rsidR="009E6950" w:rsidRDefault="009E6950">
            <w:pPr>
              <w:pStyle w:val="ConsPlusNormal"/>
            </w:pPr>
            <w:r>
              <w:t>2015 - 2030 годы</w:t>
            </w:r>
          </w:p>
        </w:tc>
        <w:tc>
          <w:tcPr>
            <w:tcW w:w="2835" w:type="dxa"/>
            <w:tcBorders>
              <w:bottom w:val="nil"/>
            </w:tcBorders>
          </w:tcPr>
          <w:p w:rsidR="009E6950" w:rsidRDefault="009E6950">
            <w:pPr>
              <w:pStyle w:val="ConsPlusNormal"/>
            </w:pPr>
            <w:r>
              <w:t>Повышение информированности инвалидов о состоянии доступности объектов социальной инфраструктуры</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(в ред. </w:t>
            </w:r>
            <w:hyperlink r:id="rId74"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8.</w:t>
            </w:r>
          </w:p>
        </w:tc>
        <w:tc>
          <w:tcPr>
            <w:tcW w:w="3402" w:type="dxa"/>
            <w:tcBorders>
              <w:bottom w:val="nil"/>
            </w:tcBorders>
          </w:tcPr>
          <w:p w:rsidR="009E6950" w:rsidRDefault="009E6950">
            <w:pPr>
              <w:pStyle w:val="ConsPlusNormal"/>
            </w:pPr>
            <w:r>
              <w:t xml:space="preserve">Мероприятия по адаптации </w:t>
            </w:r>
            <w:r>
              <w:lastRenderedPageBreak/>
              <w:t>областных объектов социальной инфраструктуры при проведении капитального и текущего ремонта, реконструкции зданий в соответствии с требованиями доступности для инвалидов</w:t>
            </w:r>
          </w:p>
        </w:tc>
        <w:tc>
          <w:tcPr>
            <w:tcW w:w="3118" w:type="dxa"/>
            <w:tcBorders>
              <w:bottom w:val="nil"/>
            </w:tcBorders>
          </w:tcPr>
          <w:p w:rsidR="009E6950" w:rsidRDefault="00DE61E3">
            <w:pPr>
              <w:pStyle w:val="ConsPlusNormal"/>
            </w:pPr>
            <w:hyperlink r:id="rId75" w:history="1">
              <w:r w:rsidR="009E6950">
                <w:rPr>
                  <w:color w:val="0000FF"/>
                </w:rPr>
                <w:t>Подпрограмма</w:t>
              </w:r>
            </w:hyperlink>
            <w:r w:rsidR="009E6950">
              <w:t xml:space="preserve"> "Доступная </w:t>
            </w:r>
            <w:r w:rsidR="009E6950">
              <w:lastRenderedPageBreak/>
              <w:t>среда" государственной программы Липецкой области "Социальная поддержка граждан, реализация семейно-демографической политики Липецкой области", утвержденная постановлением администрации Липецкой области от 18.12.2013 N 598,</w:t>
            </w:r>
          </w:p>
          <w:p w:rsidR="009E6950" w:rsidRDefault="00DE61E3">
            <w:pPr>
              <w:pStyle w:val="ConsPlusNormal"/>
            </w:pPr>
            <w:hyperlink r:id="rId76" w:history="1">
              <w:r w:rsidR="009E6950">
                <w:rPr>
                  <w:color w:val="0000FF"/>
                </w:rPr>
                <w:t>постановление</w:t>
              </w:r>
            </w:hyperlink>
            <w:r w:rsidR="009E6950">
              <w:t xml:space="preserve"> администрации Липецкой области от 29.11.2013 N 535 "Об утверждении государственной программы Липецкой области "Развитие культуры и туризма в Липецкой области",</w:t>
            </w:r>
          </w:p>
          <w:p w:rsidR="009E6950" w:rsidRDefault="00DE61E3">
            <w:pPr>
              <w:pStyle w:val="ConsPlusNormal"/>
            </w:pPr>
            <w:hyperlink r:id="rId77" w:history="1">
              <w:r w:rsidR="009E6950">
                <w:rPr>
                  <w:color w:val="0000FF"/>
                </w:rPr>
                <w:t>постановление</w:t>
              </w:r>
            </w:hyperlink>
            <w:r w:rsidR="009E6950">
              <w:t xml:space="preserve"> администрации Липецкой области от 06.09.2013 N 405 "Об утверждении государственной программы Липецкой области "Развитие физической культуры и спорта Липецкой области";</w:t>
            </w:r>
          </w:p>
          <w:p w:rsidR="009E6950" w:rsidRDefault="00DE61E3">
            <w:pPr>
              <w:pStyle w:val="ConsPlusNormal"/>
            </w:pPr>
            <w:hyperlink r:id="rId78" w:history="1">
              <w:r w:rsidR="009E6950">
                <w:rPr>
                  <w:color w:val="0000FF"/>
                </w:rPr>
                <w:t>постановление</w:t>
              </w:r>
            </w:hyperlink>
            <w:r w:rsidR="009E6950">
              <w:t xml:space="preserve"> администрации Липецкой области от 30.04.2013 N 213 "Об утверждении государственной программы "Развитие здравоохранения Липецкой области на 2013 - 2020 годы";</w:t>
            </w:r>
          </w:p>
          <w:p w:rsidR="009E6950" w:rsidRDefault="00DE61E3">
            <w:pPr>
              <w:pStyle w:val="ConsPlusNormal"/>
            </w:pPr>
            <w:hyperlink r:id="rId79" w:history="1">
              <w:r w:rsidR="009E6950">
                <w:rPr>
                  <w:color w:val="0000FF"/>
                </w:rPr>
                <w:t>постановление</w:t>
              </w:r>
            </w:hyperlink>
            <w:r w:rsidR="009E6950">
              <w:t xml:space="preserve"> администрации Липецкой области от 29.11.2013 N 534 "Об </w:t>
            </w:r>
            <w:r w:rsidR="009E6950">
              <w:lastRenderedPageBreak/>
              <w:t>утверждении государственной программы Липецкой области "Развитие образования Липецкой области"</w:t>
            </w:r>
          </w:p>
        </w:tc>
        <w:tc>
          <w:tcPr>
            <w:tcW w:w="2835" w:type="dxa"/>
            <w:tcBorders>
              <w:bottom w:val="nil"/>
            </w:tcBorders>
          </w:tcPr>
          <w:p w:rsidR="009E6950" w:rsidRDefault="009E6950">
            <w:pPr>
              <w:pStyle w:val="ConsPlusNormal"/>
            </w:pPr>
            <w:r>
              <w:lastRenderedPageBreak/>
              <w:t xml:space="preserve">Управление </w:t>
            </w:r>
            <w:r>
              <w:lastRenderedPageBreak/>
              <w:t>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tc>
        <w:tc>
          <w:tcPr>
            <w:tcW w:w="850" w:type="dxa"/>
            <w:tcBorders>
              <w:bottom w:val="nil"/>
            </w:tcBorders>
          </w:tcPr>
          <w:p w:rsidR="009E6950" w:rsidRDefault="009E6950">
            <w:pPr>
              <w:pStyle w:val="ConsPlusNormal"/>
            </w:pPr>
            <w:r>
              <w:lastRenderedPageBreak/>
              <w:t xml:space="preserve">2016 - </w:t>
            </w:r>
            <w:r>
              <w:lastRenderedPageBreak/>
              <w:t>2030 годы</w:t>
            </w:r>
          </w:p>
        </w:tc>
        <w:tc>
          <w:tcPr>
            <w:tcW w:w="2835" w:type="dxa"/>
            <w:tcBorders>
              <w:bottom w:val="nil"/>
            </w:tcBorders>
          </w:tcPr>
          <w:p w:rsidR="009E6950" w:rsidRDefault="009E6950">
            <w:pPr>
              <w:pStyle w:val="ConsPlusNormal"/>
            </w:pPr>
            <w:r>
              <w:lastRenderedPageBreak/>
              <w:t xml:space="preserve">Повышение доступности </w:t>
            </w:r>
            <w:r>
              <w:lastRenderedPageBreak/>
              <w:t>объектов социальной инфраструктуры, достижение значений показателя "Удельный вес областных объектов социальной инфраструктуры, соответствующих требованиям доступности для инвалидов объектов и услуг"</w:t>
            </w:r>
          </w:p>
        </w:tc>
      </w:tr>
      <w:tr w:rsidR="009E6950">
        <w:tblPrEx>
          <w:tblBorders>
            <w:insideH w:val="nil"/>
          </w:tblBorders>
        </w:tblPrEx>
        <w:tc>
          <w:tcPr>
            <w:tcW w:w="13607" w:type="dxa"/>
            <w:gridSpan w:val="6"/>
            <w:tcBorders>
              <w:top w:val="nil"/>
            </w:tcBorders>
          </w:tcPr>
          <w:p w:rsidR="009E6950" w:rsidRDefault="009E6950">
            <w:pPr>
              <w:pStyle w:val="ConsPlusNormal"/>
              <w:jc w:val="both"/>
            </w:pPr>
            <w:r>
              <w:lastRenderedPageBreak/>
              <w:t xml:space="preserve">(в ред. </w:t>
            </w:r>
            <w:hyperlink r:id="rId80"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13607"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3"/>
            </w:tblGrid>
            <w:tr w:rsidR="009E6950">
              <w:trPr>
                <w:jc w:val="center"/>
              </w:trPr>
              <w:tc>
                <w:tcPr>
                  <w:tcW w:w="9294" w:type="dxa"/>
                  <w:tcBorders>
                    <w:top w:val="nil"/>
                    <w:left w:val="single" w:sz="24" w:space="0" w:color="CED3F1"/>
                    <w:bottom w:val="nil"/>
                    <w:right w:val="single" w:sz="24" w:space="0" w:color="F4F3F8"/>
                  </w:tcBorders>
                  <w:shd w:val="clear" w:color="auto" w:fill="F4F3F8"/>
                </w:tcPr>
                <w:p w:rsidR="009E6950" w:rsidRDefault="009E6950">
                  <w:pPr>
                    <w:pStyle w:val="ConsPlusNormal"/>
                    <w:jc w:val="both"/>
                  </w:pPr>
                  <w:proofErr w:type="spellStart"/>
                  <w:r>
                    <w:rPr>
                      <w:color w:val="392C69"/>
                    </w:rPr>
                    <w:t>КонсультантПлюс</w:t>
                  </w:r>
                  <w:proofErr w:type="spellEnd"/>
                  <w:r>
                    <w:rPr>
                      <w:color w:val="392C69"/>
                    </w:rPr>
                    <w:t>: примечание.</w:t>
                  </w:r>
                </w:p>
                <w:p w:rsidR="009E6950" w:rsidRDefault="009E6950">
                  <w:pPr>
                    <w:pStyle w:val="ConsPlusNormal"/>
                    <w:jc w:val="both"/>
                  </w:pPr>
                  <w:r>
                    <w:rPr>
                      <w:color w:val="392C69"/>
                    </w:rPr>
                    <w:t>В документе, видимо, допущен пропуск текста: исходя из смысла пункта 9, имеется</w:t>
                  </w:r>
                </w:p>
                <w:p w:rsidR="009E6950" w:rsidRDefault="009E6950">
                  <w:pPr>
                    <w:pStyle w:val="ConsPlusNormal"/>
                    <w:jc w:val="both"/>
                  </w:pPr>
                  <w:r>
                    <w:rPr>
                      <w:color w:val="392C69"/>
                    </w:rPr>
                    <w:t>в виду "...постановление администрации Липецкой области от 29.11.2013 N 535...".</w:t>
                  </w:r>
                </w:p>
              </w:tc>
            </w:tr>
          </w:tbl>
          <w:p w:rsidR="009E6950" w:rsidRDefault="009E6950"/>
        </w:tc>
      </w:tr>
      <w:tr w:rsidR="009E6950">
        <w:tblPrEx>
          <w:tblBorders>
            <w:insideH w:val="nil"/>
          </w:tblBorders>
        </w:tblPrEx>
        <w:tc>
          <w:tcPr>
            <w:tcW w:w="567" w:type="dxa"/>
            <w:tcBorders>
              <w:top w:val="nil"/>
              <w:bottom w:val="nil"/>
            </w:tcBorders>
          </w:tcPr>
          <w:p w:rsidR="009E6950" w:rsidRDefault="009E6950">
            <w:pPr>
              <w:pStyle w:val="ConsPlusNormal"/>
              <w:jc w:val="center"/>
            </w:pPr>
            <w:r>
              <w:t>9.</w:t>
            </w:r>
          </w:p>
        </w:tc>
        <w:tc>
          <w:tcPr>
            <w:tcW w:w="3402" w:type="dxa"/>
            <w:tcBorders>
              <w:top w:val="nil"/>
              <w:bottom w:val="nil"/>
            </w:tcBorders>
          </w:tcPr>
          <w:p w:rsidR="009E6950" w:rsidRDefault="009E6950">
            <w:pPr>
              <w:pStyle w:val="ConsPlusNormal"/>
            </w:pPr>
            <w:r>
              <w:t>Мероприятия по оборудованию областных объектов социальной инфраструктуры графической информацией, выполненной рельефно-точечным шрифтом Брайля на контрастном фоне, тактильными и иными тактильными средствами информации</w:t>
            </w:r>
          </w:p>
        </w:tc>
        <w:tc>
          <w:tcPr>
            <w:tcW w:w="3118" w:type="dxa"/>
            <w:tcBorders>
              <w:top w:val="nil"/>
              <w:bottom w:val="nil"/>
            </w:tcBorders>
          </w:tcPr>
          <w:p w:rsidR="009E6950" w:rsidRDefault="00DE61E3">
            <w:pPr>
              <w:pStyle w:val="ConsPlusNormal"/>
            </w:pPr>
            <w:hyperlink r:id="rId81" w:history="1">
              <w:r w:rsidR="009E6950">
                <w:rPr>
                  <w:color w:val="0000FF"/>
                </w:rPr>
                <w:t>Подпрограмма</w:t>
              </w:r>
            </w:hyperlink>
            <w:r w:rsidR="009E6950">
              <w:t xml:space="preserve">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утвержденная постановлением администрации Липецкой области от 18.12.2013 N 598, администрации Липецкой области от 29.11.2013 </w:t>
            </w:r>
            <w:hyperlink r:id="rId82" w:history="1">
              <w:r w:rsidR="009E6950">
                <w:rPr>
                  <w:color w:val="0000FF"/>
                </w:rPr>
                <w:t>N 535</w:t>
              </w:r>
            </w:hyperlink>
            <w:r w:rsidR="009E6950">
              <w:t xml:space="preserve"> "Об утверждении государственной программы Липецкой области "Развитие культуры и туризма в Липецкой области",</w:t>
            </w:r>
          </w:p>
          <w:p w:rsidR="009E6950" w:rsidRDefault="00DE61E3">
            <w:pPr>
              <w:pStyle w:val="ConsPlusNormal"/>
            </w:pPr>
            <w:hyperlink r:id="rId83" w:history="1">
              <w:r w:rsidR="009E6950">
                <w:rPr>
                  <w:color w:val="0000FF"/>
                </w:rPr>
                <w:t>постановление</w:t>
              </w:r>
            </w:hyperlink>
            <w:r w:rsidR="009E6950">
              <w:t xml:space="preserve"> администрации Липецкой области от 06.09.2013 N 405 "Об утверждении государственной программы Липецкой области </w:t>
            </w:r>
            <w:r w:rsidR="009E6950">
              <w:lastRenderedPageBreak/>
              <w:t>"Развитие физической культуры и спорта Липецкой области";</w:t>
            </w:r>
          </w:p>
          <w:p w:rsidR="009E6950" w:rsidRDefault="00DE61E3">
            <w:pPr>
              <w:pStyle w:val="ConsPlusNormal"/>
            </w:pPr>
            <w:hyperlink r:id="rId84" w:history="1">
              <w:r w:rsidR="009E6950">
                <w:rPr>
                  <w:color w:val="0000FF"/>
                </w:rPr>
                <w:t>постановление</w:t>
              </w:r>
            </w:hyperlink>
            <w:r w:rsidR="009E6950">
              <w:t xml:space="preserve"> администрации Липецкой области от 30.04.2013 N 213 "Об утверждении государственной программы "Развитие здравоохранения Липецкой области на 2013 - 2020 годы";</w:t>
            </w:r>
          </w:p>
          <w:p w:rsidR="009E6950" w:rsidRDefault="00DE61E3">
            <w:pPr>
              <w:pStyle w:val="ConsPlusNormal"/>
            </w:pPr>
            <w:hyperlink r:id="rId85" w:history="1">
              <w:r w:rsidR="009E6950">
                <w:rPr>
                  <w:color w:val="0000FF"/>
                </w:rPr>
                <w:t>постановление</w:t>
              </w:r>
            </w:hyperlink>
            <w:r w:rsidR="009E6950">
              <w:t xml:space="preserve"> администрации Липецкой области от 29.11.2013 N 534 "Об утверждении государственной программы Липецкой области "Развитие образования Липецкой области"</w:t>
            </w:r>
          </w:p>
        </w:tc>
        <w:tc>
          <w:tcPr>
            <w:tcW w:w="2835" w:type="dxa"/>
            <w:tcBorders>
              <w:top w:val="nil"/>
              <w:bottom w:val="nil"/>
            </w:tcBorders>
          </w:tcPr>
          <w:p w:rsidR="009E6950" w:rsidRDefault="009E6950">
            <w:pPr>
              <w:pStyle w:val="ConsPlusNormal"/>
            </w:pPr>
            <w:r>
              <w:lastRenderedPageBreak/>
              <w:t>Управление 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tc>
        <w:tc>
          <w:tcPr>
            <w:tcW w:w="850" w:type="dxa"/>
            <w:tcBorders>
              <w:top w:val="nil"/>
              <w:bottom w:val="nil"/>
            </w:tcBorders>
          </w:tcPr>
          <w:p w:rsidR="009E6950" w:rsidRDefault="009E6950">
            <w:pPr>
              <w:pStyle w:val="ConsPlusNormal"/>
            </w:pPr>
            <w:r>
              <w:t>2016 - 2030 г.</w:t>
            </w:r>
          </w:p>
        </w:tc>
        <w:tc>
          <w:tcPr>
            <w:tcW w:w="2835" w:type="dxa"/>
            <w:tcBorders>
              <w:top w:val="nil"/>
              <w:bottom w:val="nil"/>
            </w:tcBorders>
          </w:tcPr>
          <w:p w:rsidR="009E6950" w:rsidRDefault="009E6950">
            <w:pPr>
              <w:pStyle w:val="ConsPlusNormal"/>
            </w:pPr>
            <w:r>
              <w:t>Повышение доступности объектов социальной инфраструктуры для инвалидов с нарушением зрения, обеспечение планового поэтапного повышения значения показателя "Удельный вес объектов, на которых для инвалидов по зрению обеспечено дублирование необходимой информации, а также надписей, знаков и иной текстовой и графической информации знаками, выполненными рельефно-точечным шрифтом Брайля"</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(в ред. </w:t>
            </w:r>
            <w:hyperlink r:id="rId86"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Pr="00DE61E3" w:rsidRDefault="009E6950">
            <w:pPr>
              <w:pStyle w:val="ConsPlusNormal"/>
              <w:jc w:val="center"/>
              <w:rPr>
                <w:highlight w:val="yellow"/>
              </w:rPr>
            </w:pPr>
            <w:r w:rsidRPr="00DE61E3">
              <w:rPr>
                <w:highlight w:val="yellow"/>
              </w:rPr>
              <w:t>9.1</w:t>
            </w:r>
          </w:p>
        </w:tc>
        <w:tc>
          <w:tcPr>
            <w:tcW w:w="3402" w:type="dxa"/>
            <w:tcBorders>
              <w:bottom w:val="nil"/>
            </w:tcBorders>
          </w:tcPr>
          <w:p w:rsidR="009E6950" w:rsidRPr="00DE61E3" w:rsidRDefault="009E6950">
            <w:pPr>
              <w:pStyle w:val="ConsPlusNormal"/>
              <w:rPr>
                <w:highlight w:val="yellow"/>
              </w:rPr>
            </w:pPr>
            <w:r w:rsidRPr="00DE61E3">
              <w:rPr>
                <w:highlight w:val="yellow"/>
              </w:rPr>
              <w:t>Проведение мониторинга доступности объектов сферы торговли, бытового обслуживания и общественного питания для инвалидов и других маломобильных групп населения</w:t>
            </w:r>
          </w:p>
        </w:tc>
        <w:tc>
          <w:tcPr>
            <w:tcW w:w="3118" w:type="dxa"/>
            <w:tcBorders>
              <w:bottom w:val="nil"/>
            </w:tcBorders>
          </w:tcPr>
          <w:p w:rsidR="009E6950" w:rsidRPr="00DE61E3" w:rsidRDefault="00DE61E3">
            <w:pPr>
              <w:pStyle w:val="ConsPlusNormal"/>
              <w:rPr>
                <w:highlight w:val="yellow"/>
              </w:rPr>
            </w:pPr>
            <w:hyperlink r:id="rId87" w:history="1">
              <w:r w:rsidR="009E6950" w:rsidRPr="00DE61E3">
                <w:rPr>
                  <w:color w:val="0000FF"/>
                  <w:highlight w:val="yellow"/>
                </w:rPr>
                <w:t>СП 59.13330.2012</w:t>
              </w:r>
            </w:hyperlink>
            <w:r w:rsidR="009E6950" w:rsidRPr="00DE61E3">
              <w:rPr>
                <w:highlight w:val="yellow"/>
              </w:rPr>
              <w:t xml:space="preserve"> "Доступность зданий и сооружений для маломобильных групп населения"</w:t>
            </w:r>
          </w:p>
        </w:tc>
        <w:tc>
          <w:tcPr>
            <w:tcW w:w="2835" w:type="dxa"/>
            <w:tcBorders>
              <w:bottom w:val="nil"/>
            </w:tcBorders>
          </w:tcPr>
          <w:p w:rsidR="009E6950" w:rsidRPr="00DE61E3" w:rsidRDefault="009E6950">
            <w:pPr>
              <w:pStyle w:val="ConsPlusNormal"/>
              <w:rPr>
                <w:highlight w:val="yellow"/>
              </w:rPr>
            </w:pPr>
            <w:r w:rsidRPr="00DE61E3">
              <w:rPr>
                <w:highlight w:val="yellow"/>
              </w:rPr>
              <w:t>Управление потребительского рынка и ценовой политики Липецкой области</w:t>
            </w:r>
          </w:p>
        </w:tc>
        <w:tc>
          <w:tcPr>
            <w:tcW w:w="850" w:type="dxa"/>
            <w:tcBorders>
              <w:bottom w:val="nil"/>
            </w:tcBorders>
          </w:tcPr>
          <w:p w:rsidR="009E6950" w:rsidRPr="00DE61E3" w:rsidRDefault="009E6950">
            <w:pPr>
              <w:pStyle w:val="ConsPlusNormal"/>
              <w:rPr>
                <w:highlight w:val="yellow"/>
              </w:rPr>
            </w:pPr>
            <w:r w:rsidRPr="00DE61E3">
              <w:rPr>
                <w:highlight w:val="yellow"/>
              </w:rPr>
              <w:t>2016 - 2030 годы</w:t>
            </w:r>
          </w:p>
        </w:tc>
        <w:tc>
          <w:tcPr>
            <w:tcW w:w="2835" w:type="dxa"/>
            <w:tcBorders>
              <w:bottom w:val="nil"/>
            </w:tcBorders>
          </w:tcPr>
          <w:p w:rsidR="009E6950" w:rsidRPr="00DE61E3" w:rsidRDefault="009E6950">
            <w:pPr>
              <w:pStyle w:val="ConsPlusNormal"/>
              <w:rPr>
                <w:highlight w:val="yellow"/>
              </w:rPr>
            </w:pPr>
            <w:r w:rsidRPr="00DE61E3">
              <w:rPr>
                <w:highlight w:val="yellow"/>
              </w:rPr>
              <w:t>Оценка состояния доступности объектов торговли, бытового обслуживания и общественного питания для инвалидов и других маломобильных групп населения в муниципальных образованиях Липецкой области</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(п. 9.1 введен </w:t>
            </w:r>
            <w:hyperlink r:id="rId88"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9.2.</w:t>
            </w:r>
          </w:p>
        </w:tc>
        <w:tc>
          <w:tcPr>
            <w:tcW w:w="3402" w:type="dxa"/>
            <w:tcBorders>
              <w:bottom w:val="nil"/>
            </w:tcBorders>
          </w:tcPr>
          <w:p w:rsidR="009E6950" w:rsidRDefault="009E6950">
            <w:pPr>
              <w:pStyle w:val="ConsPlusNormal"/>
            </w:pPr>
            <w:r>
              <w:t xml:space="preserve">Адаптация для доступа инвалидов и других маломобильных групп </w:t>
            </w:r>
            <w:r>
              <w:lastRenderedPageBreak/>
              <w:t>населения областного бюджетного учреждения дополнительного образования областная комплексная детско-юношеская спортивная школа олимпийского резерва с филиалами в городах и районах области (объекты по адресам: г. Липецк, ул. Гагарина, д. 70а, г. Липецк, ул. Титова, д. 6/5)</w:t>
            </w:r>
          </w:p>
        </w:tc>
        <w:tc>
          <w:tcPr>
            <w:tcW w:w="3118" w:type="dxa"/>
            <w:tcBorders>
              <w:bottom w:val="nil"/>
            </w:tcBorders>
          </w:tcPr>
          <w:p w:rsidR="009E6950" w:rsidRDefault="00DE61E3">
            <w:pPr>
              <w:pStyle w:val="ConsPlusNormal"/>
            </w:pPr>
            <w:hyperlink r:id="rId89" w:history="1">
              <w:r w:rsidR="009E6950">
                <w:rPr>
                  <w:color w:val="0000FF"/>
                </w:rPr>
                <w:t>Подпрограмма</w:t>
              </w:r>
            </w:hyperlink>
            <w:r w:rsidR="009E6950">
              <w:t xml:space="preserve"> "Доступная среда" государственной </w:t>
            </w:r>
            <w:r w:rsidR="009E6950">
              <w:lastRenderedPageBreak/>
              <w:t xml:space="preserve">программы Липецкой области "Социальная поддержка граждан, реализация семейно-демографической политики Липецкой области", утвержденная постановлением администрации Липецкой области от 18.12.2013 N 598, </w:t>
            </w:r>
            <w:hyperlink r:id="rId90" w:history="1">
              <w:r w:rsidR="009E6950">
                <w:rPr>
                  <w:color w:val="0000FF"/>
                </w:rPr>
                <w:t>постановление</w:t>
              </w:r>
            </w:hyperlink>
            <w:r w:rsidR="009E6950">
              <w:t xml:space="preserve"> администрации Липецкой области от 06.09.2013 N 405 "Об утверждении государственной программы Липецкой области "Развитие физической культуры и спорта Липецкой области"</w:t>
            </w:r>
          </w:p>
        </w:tc>
        <w:tc>
          <w:tcPr>
            <w:tcW w:w="2835" w:type="dxa"/>
            <w:tcBorders>
              <w:bottom w:val="nil"/>
            </w:tcBorders>
          </w:tcPr>
          <w:p w:rsidR="009E6950" w:rsidRDefault="009E6950">
            <w:pPr>
              <w:pStyle w:val="ConsPlusNormal"/>
            </w:pPr>
            <w:r>
              <w:lastRenderedPageBreak/>
              <w:t xml:space="preserve">Управление физической культуры и спорта Липецкой </w:t>
            </w:r>
            <w:r>
              <w:lastRenderedPageBreak/>
              <w:t>области</w:t>
            </w:r>
          </w:p>
        </w:tc>
        <w:tc>
          <w:tcPr>
            <w:tcW w:w="850" w:type="dxa"/>
            <w:tcBorders>
              <w:bottom w:val="nil"/>
            </w:tcBorders>
          </w:tcPr>
          <w:p w:rsidR="009E6950" w:rsidRDefault="009E6950">
            <w:pPr>
              <w:pStyle w:val="ConsPlusNormal"/>
            </w:pPr>
            <w:r>
              <w:lastRenderedPageBreak/>
              <w:t xml:space="preserve">2016 - 2025 </w:t>
            </w:r>
            <w:r>
              <w:lastRenderedPageBreak/>
              <w:t>годы</w:t>
            </w:r>
          </w:p>
        </w:tc>
        <w:tc>
          <w:tcPr>
            <w:tcW w:w="2835" w:type="dxa"/>
            <w:tcBorders>
              <w:bottom w:val="nil"/>
            </w:tcBorders>
          </w:tcPr>
          <w:p w:rsidR="009E6950" w:rsidRDefault="009E6950">
            <w:pPr>
              <w:pStyle w:val="ConsPlusNormal"/>
            </w:pPr>
            <w:r>
              <w:lastRenderedPageBreak/>
              <w:t xml:space="preserve">Получение инвалидами качественных услуг в сфере </w:t>
            </w:r>
            <w:r>
              <w:lastRenderedPageBreak/>
              <w:t>физической культуры и спорта</w:t>
            </w:r>
          </w:p>
        </w:tc>
      </w:tr>
      <w:tr w:rsidR="009E6950">
        <w:tblPrEx>
          <w:tblBorders>
            <w:insideH w:val="nil"/>
          </w:tblBorders>
        </w:tblPrEx>
        <w:tc>
          <w:tcPr>
            <w:tcW w:w="13607" w:type="dxa"/>
            <w:gridSpan w:val="6"/>
            <w:tcBorders>
              <w:top w:val="nil"/>
            </w:tcBorders>
          </w:tcPr>
          <w:p w:rsidR="009E6950" w:rsidRDefault="009E6950">
            <w:pPr>
              <w:pStyle w:val="ConsPlusNormal"/>
              <w:jc w:val="both"/>
            </w:pPr>
            <w:r>
              <w:lastRenderedPageBreak/>
              <w:t xml:space="preserve">(п. 9.2 введен </w:t>
            </w:r>
            <w:hyperlink r:id="rId91"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9.3.</w:t>
            </w:r>
          </w:p>
        </w:tc>
        <w:tc>
          <w:tcPr>
            <w:tcW w:w="3402" w:type="dxa"/>
            <w:tcBorders>
              <w:bottom w:val="nil"/>
            </w:tcBorders>
          </w:tcPr>
          <w:p w:rsidR="009E6950" w:rsidRDefault="009E6950">
            <w:pPr>
              <w:pStyle w:val="ConsPlusNormal"/>
            </w:pPr>
            <w:r>
              <w:t>Реконструкция спортивного зала областного бюджетного учреждения дополнительного образования детей "Областная детско-юношеская спортивно-адаптивная школа", г. Липецк, ул. Невского, д. 25а</w:t>
            </w:r>
          </w:p>
        </w:tc>
        <w:tc>
          <w:tcPr>
            <w:tcW w:w="3118" w:type="dxa"/>
            <w:tcBorders>
              <w:bottom w:val="nil"/>
            </w:tcBorders>
          </w:tcPr>
          <w:p w:rsidR="009E6950" w:rsidRDefault="00DE61E3">
            <w:pPr>
              <w:pStyle w:val="ConsPlusNormal"/>
            </w:pPr>
            <w:hyperlink r:id="rId92" w:history="1">
              <w:r w:rsidR="009E6950">
                <w:rPr>
                  <w:color w:val="0000FF"/>
                </w:rPr>
                <w:t>Постановление</w:t>
              </w:r>
            </w:hyperlink>
            <w:r w:rsidR="009E6950">
              <w:t xml:space="preserve"> администрации Липецкой области от 06.09.2013 N 405 "Об утверждении государственной программы Липецкой области "Развитие физической культуры и спорта Липецкой области"</w:t>
            </w:r>
          </w:p>
        </w:tc>
        <w:tc>
          <w:tcPr>
            <w:tcW w:w="2835" w:type="dxa"/>
            <w:tcBorders>
              <w:bottom w:val="nil"/>
            </w:tcBorders>
          </w:tcPr>
          <w:p w:rsidR="009E6950" w:rsidRDefault="009E6950">
            <w:pPr>
              <w:pStyle w:val="ConsPlusNormal"/>
            </w:pPr>
            <w:r>
              <w:t>Управление физической культуры и спорта Липецкой области</w:t>
            </w:r>
          </w:p>
        </w:tc>
        <w:tc>
          <w:tcPr>
            <w:tcW w:w="850" w:type="dxa"/>
            <w:tcBorders>
              <w:bottom w:val="nil"/>
            </w:tcBorders>
          </w:tcPr>
          <w:p w:rsidR="009E6950" w:rsidRDefault="009E6950">
            <w:pPr>
              <w:pStyle w:val="ConsPlusNormal"/>
            </w:pPr>
            <w:r>
              <w:t>2017 - 2022 годы</w:t>
            </w:r>
          </w:p>
        </w:tc>
        <w:tc>
          <w:tcPr>
            <w:tcW w:w="2835" w:type="dxa"/>
            <w:tcBorders>
              <w:bottom w:val="nil"/>
            </w:tcBorders>
          </w:tcPr>
          <w:p w:rsidR="009E6950" w:rsidRDefault="009E6950">
            <w:pPr>
              <w:pStyle w:val="ConsPlusNormal"/>
            </w:pPr>
            <w:r>
              <w:t>Получение инвалидами качественных услуг в сфере физической культуры и спорта</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(п. 9.3 введен </w:t>
            </w:r>
            <w:hyperlink r:id="rId93"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9.4.</w:t>
            </w:r>
          </w:p>
        </w:tc>
        <w:tc>
          <w:tcPr>
            <w:tcW w:w="3402" w:type="dxa"/>
            <w:tcBorders>
              <w:bottom w:val="nil"/>
            </w:tcBorders>
          </w:tcPr>
          <w:p w:rsidR="009E6950" w:rsidRDefault="009E6950">
            <w:pPr>
              <w:pStyle w:val="ConsPlusNormal"/>
            </w:pPr>
            <w:r>
              <w:t xml:space="preserve">Адаптация для доступа инвалидов и других маломобильных групп населения областного автономного учреждения </w:t>
            </w:r>
            <w:r>
              <w:lastRenderedPageBreak/>
              <w:t>"Спортивный комплекс "</w:t>
            </w:r>
            <w:proofErr w:type="spellStart"/>
            <w:r>
              <w:t>Форест</w:t>
            </w:r>
            <w:proofErr w:type="spellEnd"/>
            <w:r>
              <w:t xml:space="preserve"> Парк"</w:t>
            </w:r>
          </w:p>
        </w:tc>
        <w:tc>
          <w:tcPr>
            <w:tcW w:w="3118" w:type="dxa"/>
            <w:tcBorders>
              <w:bottom w:val="nil"/>
            </w:tcBorders>
          </w:tcPr>
          <w:p w:rsidR="009E6950" w:rsidRDefault="00DE61E3">
            <w:pPr>
              <w:pStyle w:val="ConsPlusNormal"/>
            </w:pPr>
            <w:hyperlink r:id="rId94" w:history="1">
              <w:r w:rsidR="009E6950">
                <w:rPr>
                  <w:color w:val="0000FF"/>
                </w:rPr>
                <w:t>Подпрограмма</w:t>
              </w:r>
            </w:hyperlink>
            <w:r w:rsidR="009E6950">
              <w:t xml:space="preserve"> "Доступная среда" государственной программы Липецкой области "Социальная поддержка </w:t>
            </w:r>
            <w:r w:rsidR="009E6950">
              <w:lastRenderedPageBreak/>
              <w:t xml:space="preserve">граждан, реализация семейно-демографической политики Липецкой области", утвержденная постановлением администрации Липецкой области от 18.12.2013 N 598, </w:t>
            </w:r>
            <w:hyperlink r:id="rId95" w:history="1">
              <w:r w:rsidR="009E6950">
                <w:rPr>
                  <w:color w:val="0000FF"/>
                </w:rPr>
                <w:t>постановление</w:t>
              </w:r>
            </w:hyperlink>
            <w:r w:rsidR="009E6950">
              <w:t xml:space="preserve"> администрации Липецкой области от 06.09.2013 N 405 "Об утверждении государственной программы Липецкой области "Развитие физической культуры и спорта Липецкой области"</w:t>
            </w:r>
          </w:p>
        </w:tc>
        <w:tc>
          <w:tcPr>
            <w:tcW w:w="2835" w:type="dxa"/>
            <w:tcBorders>
              <w:bottom w:val="nil"/>
            </w:tcBorders>
          </w:tcPr>
          <w:p w:rsidR="009E6950" w:rsidRDefault="009E6950">
            <w:pPr>
              <w:pStyle w:val="ConsPlusNormal"/>
            </w:pPr>
            <w:r>
              <w:lastRenderedPageBreak/>
              <w:t>Управление физической культуры и спорта Липецкой области</w:t>
            </w:r>
          </w:p>
        </w:tc>
        <w:tc>
          <w:tcPr>
            <w:tcW w:w="850" w:type="dxa"/>
            <w:tcBorders>
              <w:bottom w:val="nil"/>
            </w:tcBorders>
          </w:tcPr>
          <w:p w:rsidR="009E6950" w:rsidRDefault="009E6950">
            <w:pPr>
              <w:pStyle w:val="ConsPlusNormal"/>
            </w:pPr>
            <w:r>
              <w:t>2016 - 2025 годы</w:t>
            </w:r>
          </w:p>
        </w:tc>
        <w:tc>
          <w:tcPr>
            <w:tcW w:w="2835" w:type="dxa"/>
            <w:tcBorders>
              <w:bottom w:val="nil"/>
            </w:tcBorders>
          </w:tcPr>
          <w:p w:rsidR="009E6950" w:rsidRDefault="009E6950">
            <w:pPr>
              <w:pStyle w:val="ConsPlusNormal"/>
            </w:pPr>
            <w:r>
              <w:t>Получение инвалидами качественных услуг в сфере физической культуры и спорта</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(п. 9.4 введен </w:t>
            </w:r>
            <w:hyperlink r:id="rId96"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9.5.</w:t>
            </w:r>
          </w:p>
        </w:tc>
        <w:tc>
          <w:tcPr>
            <w:tcW w:w="3402" w:type="dxa"/>
            <w:tcBorders>
              <w:bottom w:val="nil"/>
            </w:tcBorders>
          </w:tcPr>
          <w:p w:rsidR="009E6950" w:rsidRDefault="009E6950">
            <w:pPr>
              <w:pStyle w:val="ConsPlusNormal"/>
            </w:pPr>
            <w:r>
              <w:t xml:space="preserve">Организация новых и поддержка действующих </w:t>
            </w:r>
            <w:proofErr w:type="spellStart"/>
            <w:r>
              <w:t>видеодиспетчерских</w:t>
            </w:r>
            <w:proofErr w:type="spellEnd"/>
            <w:r>
              <w:t xml:space="preserve"> центров связи для глухих с целью оказания экстренной и иной социальной помощи в Липецкой области</w:t>
            </w:r>
          </w:p>
        </w:tc>
        <w:tc>
          <w:tcPr>
            <w:tcW w:w="3118" w:type="dxa"/>
            <w:tcBorders>
              <w:bottom w:val="nil"/>
            </w:tcBorders>
          </w:tcPr>
          <w:p w:rsidR="009E6950" w:rsidRDefault="00DE61E3">
            <w:pPr>
              <w:pStyle w:val="ConsPlusNormal"/>
            </w:pPr>
            <w:hyperlink r:id="rId97" w:history="1">
              <w:r w:rsidR="009E6950">
                <w:rPr>
                  <w:color w:val="0000FF"/>
                </w:rPr>
                <w:t>Подпрограмма</w:t>
              </w:r>
            </w:hyperlink>
            <w:r w:rsidR="009E6950">
              <w:t xml:space="preserve">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утвержденная постановлением администрации Липецкой области от 18.12.2013 N 598</w:t>
            </w:r>
          </w:p>
        </w:tc>
        <w:tc>
          <w:tcPr>
            <w:tcW w:w="2835" w:type="dxa"/>
            <w:tcBorders>
              <w:bottom w:val="nil"/>
            </w:tcBorders>
          </w:tcPr>
          <w:p w:rsidR="009E6950" w:rsidRDefault="009E6950">
            <w:pPr>
              <w:pStyle w:val="ConsPlusNormal"/>
            </w:pPr>
            <w:r>
              <w:t>Управление социальной защиты населения Липецкой области</w:t>
            </w:r>
          </w:p>
        </w:tc>
        <w:tc>
          <w:tcPr>
            <w:tcW w:w="850" w:type="dxa"/>
            <w:tcBorders>
              <w:bottom w:val="nil"/>
            </w:tcBorders>
          </w:tcPr>
          <w:p w:rsidR="009E6950" w:rsidRDefault="009E6950">
            <w:pPr>
              <w:pStyle w:val="ConsPlusNormal"/>
            </w:pPr>
            <w:r>
              <w:t>2016 - 2020</w:t>
            </w:r>
          </w:p>
        </w:tc>
        <w:tc>
          <w:tcPr>
            <w:tcW w:w="2835" w:type="dxa"/>
            <w:tcBorders>
              <w:bottom w:val="nil"/>
            </w:tcBorders>
          </w:tcPr>
          <w:p w:rsidR="009E6950" w:rsidRDefault="009E6950">
            <w:pPr>
              <w:pStyle w:val="ConsPlusNormal"/>
            </w:pPr>
            <w:r>
              <w:t>Повышение качества предоставляемых услуг инвалидам по слуху</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(п. 9.5 введен </w:t>
            </w:r>
            <w:hyperlink r:id="rId98" w:history="1">
              <w:r>
                <w:rPr>
                  <w:color w:val="0000FF"/>
                </w:rPr>
                <w:t>распоряжением</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9.6.</w:t>
            </w:r>
          </w:p>
        </w:tc>
        <w:tc>
          <w:tcPr>
            <w:tcW w:w="3402" w:type="dxa"/>
            <w:tcBorders>
              <w:bottom w:val="nil"/>
            </w:tcBorders>
          </w:tcPr>
          <w:p w:rsidR="009E6950" w:rsidRDefault="009E6950">
            <w:pPr>
              <w:pStyle w:val="ConsPlusNormal"/>
            </w:pPr>
            <w:r>
              <w:t xml:space="preserve">Обеспечение транспортной доступности социально значимых объектов на территории области для инвалидов и детей-инвалидов </w:t>
            </w:r>
            <w:r>
              <w:lastRenderedPageBreak/>
              <w:t>с нарушением способности к передвижению 3 степени путем реализации социальных проектов ("социальное такси")</w:t>
            </w:r>
          </w:p>
        </w:tc>
        <w:tc>
          <w:tcPr>
            <w:tcW w:w="3118" w:type="dxa"/>
            <w:tcBorders>
              <w:bottom w:val="nil"/>
            </w:tcBorders>
          </w:tcPr>
          <w:p w:rsidR="009E6950" w:rsidRDefault="00DE61E3">
            <w:pPr>
              <w:pStyle w:val="ConsPlusNormal"/>
            </w:pPr>
            <w:hyperlink r:id="rId99" w:history="1">
              <w:r w:rsidR="009E6950">
                <w:rPr>
                  <w:color w:val="0000FF"/>
                </w:rPr>
                <w:t>Подпрограмма</w:t>
              </w:r>
            </w:hyperlink>
            <w:r w:rsidR="009E6950">
              <w:t xml:space="preserve"> "Доступная среда" государственной программы Липецкой области "Социальная поддержка </w:t>
            </w:r>
            <w:r w:rsidR="009E6950">
              <w:lastRenderedPageBreak/>
              <w:t>граждан, реализация семейно-демографической политики Липецкой области", утвержденная постановлением администрации Липецкой области от 18.12.2013 N 598</w:t>
            </w:r>
          </w:p>
        </w:tc>
        <w:tc>
          <w:tcPr>
            <w:tcW w:w="2835" w:type="dxa"/>
            <w:tcBorders>
              <w:bottom w:val="nil"/>
            </w:tcBorders>
          </w:tcPr>
          <w:p w:rsidR="009E6950" w:rsidRDefault="009E6950">
            <w:pPr>
              <w:pStyle w:val="ConsPlusNormal"/>
            </w:pPr>
            <w:r>
              <w:lastRenderedPageBreak/>
              <w:t>Управление социальной защиты населения Липецкой области</w:t>
            </w:r>
          </w:p>
        </w:tc>
        <w:tc>
          <w:tcPr>
            <w:tcW w:w="850" w:type="dxa"/>
            <w:tcBorders>
              <w:bottom w:val="nil"/>
            </w:tcBorders>
          </w:tcPr>
          <w:p w:rsidR="009E6950" w:rsidRDefault="009E6950">
            <w:pPr>
              <w:pStyle w:val="ConsPlusNormal"/>
            </w:pPr>
            <w:r>
              <w:t>2016 - 2020</w:t>
            </w:r>
          </w:p>
        </w:tc>
        <w:tc>
          <w:tcPr>
            <w:tcW w:w="2835" w:type="dxa"/>
            <w:tcBorders>
              <w:bottom w:val="nil"/>
            </w:tcBorders>
          </w:tcPr>
          <w:p w:rsidR="009E6950" w:rsidRDefault="009E6950">
            <w:pPr>
              <w:pStyle w:val="ConsPlusNormal"/>
            </w:pPr>
            <w:r>
              <w:t>Повышение качества предоставляемых инвалидам транспортных услуг</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(п. 9.6 введен </w:t>
            </w:r>
            <w:hyperlink r:id="rId100" w:history="1">
              <w:r>
                <w:rPr>
                  <w:color w:val="0000FF"/>
                </w:rPr>
                <w:t>распоряжением</w:t>
              </w:r>
            </w:hyperlink>
            <w:r>
              <w:t xml:space="preserve"> администрации Липецкой области от 17.01.2017 N 7-р)</w:t>
            </w:r>
          </w:p>
        </w:tc>
      </w:tr>
      <w:tr w:rsidR="009E6950">
        <w:tc>
          <w:tcPr>
            <w:tcW w:w="567" w:type="dxa"/>
          </w:tcPr>
          <w:p w:rsidR="009E6950" w:rsidRDefault="009E6950">
            <w:pPr>
              <w:pStyle w:val="ConsPlusNormal"/>
              <w:jc w:val="center"/>
            </w:pPr>
            <w:r>
              <w:t>10.</w:t>
            </w:r>
          </w:p>
        </w:tc>
        <w:tc>
          <w:tcPr>
            <w:tcW w:w="13040" w:type="dxa"/>
            <w:gridSpan w:val="5"/>
          </w:tcPr>
          <w:p w:rsidR="009E6950" w:rsidRDefault="009E6950">
            <w:pPr>
              <w:pStyle w:val="ConsPlusNormal"/>
              <w:jc w:val="center"/>
              <w:outlineLvl w:val="2"/>
            </w:pPr>
            <w:r>
              <w:t>Раздел 2.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9E6950">
        <w:tblPrEx>
          <w:tblBorders>
            <w:insideH w:val="nil"/>
          </w:tblBorders>
        </w:tblPrEx>
        <w:tc>
          <w:tcPr>
            <w:tcW w:w="567" w:type="dxa"/>
            <w:tcBorders>
              <w:bottom w:val="nil"/>
            </w:tcBorders>
          </w:tcPr>
          <w:p w:rsidR="009E6950" w:rsidRDefault="009E6950">
            <w:pPr>
              <w:pStyle w:val="ConsPlusNormal"/>
              <w:jc w:val="center"/>
            </w:pPr>
            <w:r>
              <w:t>11.</w:t>
            </w:r>
          </w:p>
        </w:tc>
        <w:tc>
          <w:tcPr>
            <w:tcW w:w="3402" w:type="dxa"/>
            <w:tcBorders>
              <w:bottom w:val="nil"/>
            </w:tcBorders>
          </w:tcPr>
          <w:p w:rsidR="009E6950" w:rsidRDefault="009E6950">
            <w:pPr>
              <w:pStyle w:val="ConsPlusNormal"/>
            </w:pPr>
            <w:r>
              <w:t>Включение в административные регламенты предоставления государственных услуг требований по обеспечению условий доступности услуг для инвалидов</w:t>
            </w:r>
          </w:p>
        </w:tc>
        <w:tc>
          <w:tcPr>
            <w:tcW w:w="3118" w:type="dxa"/>
            <w:tcBorders>
              <w:bottom w:val="nil"/>
            </w:tcBorders>
          </w:tcPr>
          <w:p w:rsidR="009E6950" w:rsidRDefault="00DE61E3">
            <w:pPr>
              <w:pStyle w:val="ConsPlusNormal"/>
            </w:pPr>
            <w:hyperlink r:id="rId101" w:history="1">
              <w:r w:rsidR="009E6950">
                <w:rPr>
                  <w:color w:val="0000FF"/>
                </w:rPr>
                <w:t>Постановление</w:t>
              </w:r>
            </w:hyperlink>
            <w:r w:rsidR="009E6950">
              <w:t xml:space="preserve"> администрации Липецкой области от 09.08.2011 N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предоставления </w:t>
            </w:r>
            <w:r w:rsidR="009E6950">
              <w:lastRenderedPageBreak/>
              <w:t>государственных услуг"</w:t>
            </w:r>
          </w:p>
        </w:tc>
        <w:tc>
          <w:tcPr>
            <w:tcW w:w="2835" w:type="dxa"/>
            <w:tcBorders>
              <w:bottom w:val="nil"/>
            </w:tcBorders>
          </w:tcPr>
          <w:p w:rsidR="009E6950" w:rsidRDefault="009E6950">
            <w:pPr>
              <w:pStyle w:val="ConsPlusNormal"/>
            </w:pPr>
            <w:r>
              <w:lastRenderedPageBreak/>
              <w:t>Управление государственной службы и кадровой работы области;</w:t>
            </w:r>
          </w:p>
          <w:p w:rsidR="009E6950" w:rsidRDefault="009E6950">
            <w:pPr>
              <w:pStyle w:val="ConsPlusNormal"/>
            </w:pPr>
            <w:r>
              <w:t>Управление 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p w:rsidR="009E6950" w:rsidRDefault="009E6950">
            <w:pPr>
              <w:pStyle w:val="ConsPlusNormal"/>
            </w:pPr>
            <w:r>
              <w:t>Управление ЗАГС и архивов Липецкой области;</w:t>
            </w:r>
          </w:p>
          <w:p w:rsidR="009E6950" w:rsidRDefault="009E6950">
            <w:pPr>
              <w:pStyle w:val="ConsPlusNormal"/>
            </w:pPr>
            <w:r>
              <w:lastRenderedPageBreak/>
              <w:t>Управление потребительского рынка и ценовой политики Липецкой области</w:t>
            </w:r>
          </w:p>
        </w:tc>
        <w:tc>
          <w:tcPr>
            <w:tcW w:w="850" w:type="dxa"/>
            <w:tcBorders>
              <w:bottom w:val="nil"/>
            </w:tcBorders>
          </w:tcPr>
          <w:p w:rsidR="009E6950" w:rsidRDefault="009E6950">
            <w:pPr>
              <w:pStyle w:val="ConsPlusNormal"/>
            </w:pPr>
            <w:r>
              <w:lastRenderedPageBreak/>
              <w:t>2015 - 2030 годы</w:t>
            </w:r>
          </w:p>
        </w:tc>
        <w:tc>
          <w:tcPr>
            <w:tcW w:w="2835" w:type="dxa"/>
            <w:tcBorders>
              <w:bottom w:val="nil"/>
            </w:tcBorders>
          </w:tcPr>
          <w:p w:rsidR="009E6950" w:rsidRDefault="009E6950">
            <w:pPr>
              <w:pStyle w:val="ConsPlusNormal"/>
            </w:pPr>
            <w:r>
              <w:t>Повышение показателя "Удельный вес административных регламентов предоставления государственных услуг, в которые включены требования к доступности услуг для инвалидов"</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(в ред. </w:t>
            </w:r>
            <w:hyperlink r:id="rId102"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12.</w:t>
            </w:r>
          </w:p>
        </w:tc>
        <w:tc>
          <w:tcPr>
            <w:tcW w:w="3402" w:type="dxa"/>
            <w:tcBorders>
              <w:bottom w:val="nil"/>
            </w:tcBorders>
          </w:tcPr>
          <w:p w:rsidR="009E6950" w:rsidRDefault="009E6950">
            <w:pPr>
              <w:pStyle w:val="ConsPlusNormal"/>
            </w:pPr>
            <w:r>
              <w:t>Обучение специалистов областных организаций, оказывающих услуги гражданам, русскому жестовому языку (</w:t>
            </w:r>
            <w:proofErr w:type="spellStart"/>
            <w:r>
              <w:t>сурдопереводу</w:t>
            </w:r>
            <w:proofErr w:type="spellEnd"/>
            <w:r>
              <w:t>)</w:t>
            </w:r>
          </w:p>
        </w:tc>
        <w:tc>
          <w:tcPr>
            <w:tcW w:w="3118" w:type="dxa"/>
            <w:tcBorders>
              <w:bottom w:val="nil"/>
            </w:tcBorders>
          </w:tcPr>
          <w:p w:rsidR="009E6950" w:rsidRDefault="00DE61E3">
            <w:pPr>
              <w:pStyle w:val="ConsPlusNormal"/>
            </w:pPr>
            <w:hyperlink r:id="rId103" w:history="1">
              <w:r w:rsidR="009E6950">
                <w:rPr>
                  <w:color w:val="0000FF"/>
                </w:rPr>
                <w:t>Подпрограмма</w:t>
              </w:r>
            </w:hyperlink>
            <w:r w:rsidR="009E6950">
              <w:t xml:space="preserve">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утвержденная постановлением администрации Липецкой области от 18.12.2013 N 598</w:t>
            </w:r>
          </w:p>
        </w:tc>
        <w:tc>
          <w:tcPr>
            <w:tcW w:w="2835" w:type="dxa"/>
            <w:tcBorders>
              <w:bottom w:val="nil"/>
            </w:tcBorders>
          </w:tcPr>
          <w:p w:rsidR="009E6950" w:rsidRDefault="009E6950">
            <w:pPr>
              <w:pStyle w:val="ConsPlusNormal"/>
            </w:pPr>
            <w:r>
              <w:t>Управление 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государственной службы и кадровой работы Липецкой области; Управление потребительского рынка и ценовой политики Липецкой области</w:t>
            </w:r>
          </w:p>
        </w:tc>
        <w:tc>
          <w:tcPr>
            <w:tcW w:w="850" w:type="dxa"/>
            <w:tcBorders>
              <w:bottom w:val="nil"/>
            </w:tcBorders>
          </w:tcPr>
          <w:p w:rsidR="009E6950" w:rsidRDefault="009E6950">
            <w:pPr>
              <w:pStyle w:val="ConsPlusNormal"/>
            </w:pPr>
            <w:r>
              <w:t>2015 - 2020 годы</w:t>
            </w:r>
          </w:p>
        </w:tc>
        <w:tc>
          <w:tcPr>
            <w:tcW w:w="2835" w:type="dxa"/>
            <w:tcBorders>
              <w:bottom w:val="nil"/>
            </w:tcBorders>
          </w:tcPr>
          <w:p w:rsidR="009E6950" w:rsidRDefault="009E6950">
            <w:pPr>
              <w:pStyle w:val="ConsPlusNormal"/>
            </w:pPr>
            <w:r>
              <w:t>Поэтапное повышение показателя "Удельный вес услуг, предоставляемых с использованием русского жестового языка, от общего количества предоставляемых услуг"</w:t>
            </w: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(в ред. </w:t>
            </w:r>
            <w:hyperlink r:id="rId104"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13.</w:t>
            </w:r>
          </w:p>
        </w:tc>
        <w:tc>
          <w:tcPr>
            <w:tcW w:w="3402" w:type="dxa"/>
            <w:tcBorders>
              <w:bottom w:val="nil"/>
            </w:tcBorders>
          </w:tcPr>
          <w:p w:rsidR="009E6950" w:rsidRPr="00DE61E3" w:rsidRDefault="009E6950">
            <w:pPr>
              <w:pStyle w:val="ConsPlusNormal"/>
              <w:rPr>
                <w:highlight w:val="yellow"/>
              </w:rPr>
            </w:pPr>
            <w:r w:rsidRPr="00DE61E3">
              <w:rPr>
                <w:highlight w:val="yellow"/>
              </w:rPr>
              <w:t xml:space="preserve">Инструктирование специалистов, оказывающих услуги гражданам, для работы с инвалидами по </w:t>
            </w:r>
            <w:r w:rsidRPr="00DE61E3">
              <w:rPr>
                <w:highlight w:val="yellow"/>
              </w:rPr>
              <w:lastRenderedPageBreak/>
              <w:t>вопросам, связанным с обеспечением доступности для них объектов и услуг</w:t>
            </w:r>
          </w:p>
        </w:tc>
        <w:tc>
          <w:tcPr>
            <w:tcW w:w="3118" w:type="dxa"/>
            <w:tcBorders>
              <w:bottom w:val="nil"/>
            </w:tcBorders>
          </w:tcPr>
          <w:p w:rsidR="009E6950" w:rsidRPr="00DE61E3" w:rsidRDefault="009E6950">
            <w:pPr>
              <w:pStyle w:val="ConsPlusNormal"/>
              <w:rPr>
                <w:highlight w:val="yellow"/>
              </w:rPr>
            </w:pPr>
            <w:r w:rsidRPr="00DE61E3">
              <w:rPr>
                <w:highlight w:val="yellow"/>
              </w:rPr>
              <w:lastRenderedPageBreak/>
              <w:t xml:space="preserve">Методическое пособие Минтруда России для обучения (инструктирования) </w:t>
            </w:r>
            <w:r w:rsidRPr="00DE61E3">
              <w:rPr>
                <w:highlight w:val="yellow"/>
              </w:rPr>
              <w:lastRenderedPageBreak/>
              <w:t>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tc>
        <w:tc>
          <w:tcPr>
            <w:tcW w:w="2835" w:type="dxa"/>
            <w:tcBorders>
              <w:bottom w:val="nil"/>
            </w:tcBorders>
          </w:tcPr>
          <w:p w:rsidR="009E6950" w:rsidRDefault="009E6950">
            <w:pPr>
              <w:pStyle w:val="ConsPlusNormal"/>
            </w:pPr>
            <w:r>
              <w:lastRenderedPageBreak/>
              <w:t>Управление здравоохранения области;</w:t>
            </w:r>
          </w:p>
          <w:p w:rsidR="009E6950" w:rsidRDefault="009E6950">
            <w:pPr>
              <w:pStyle w:val="ConsPlusNormal"/>
            </w:pPr>
            <w:r>
              <w:t xml:space="preserve">Управление образования и </w:t>
            </w:r>
            <w:r>
              <w:lastRenderedPageBreak/>
              <w:t>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Управление физической культуры и спорта Липецкой 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p w:rsidR="009E6950" w:rsidRDefault="009E6950">
            <w:pPr>
              <w:pStyle w:val="ConsPlusNormal"/>
            </w:pPr>
            <w:r>
              <w:t xml:space="preserve">Управление государственной службы и кадровой работы Липецкой области; </w:t>
            </w:r>
            <w:r w:rsidRPr="00DE61E3">
              <w:rPr>
                <w:highlight w:val="yellow"/>
              </w:rPr>
              <w:t>Управление потребительского рынка и ценовой политики Липецкой области</w:t>
            </w:r>
          </w:p>
        </w:tc>
        <w:tc>
          <w:tcPr>
            <w:tcW w:w="850" w:type="dxa"/>
            <w:tcBorders>
              <w:bottom w:val="nil"/>
            </w:tcBorders>
          </w:tcPr>
          <w:p w:rsidR="009E6950" w:rsidRDefault="009E6950">
            <w:pPr>
              <w:pStyle w:val="ConsPlusNormal"/>
            </w:pPr>
            <w:r>
              <w:lastRenderedPageBreak/>
              <w:t>2015 - 2030 годы</w:t>
            </w:r>
          </w:p>
        </w:tc>
        <w:tc>
          <w:tcPr>
            <w:tcW w:w="2835" w:type="dxa"/>
            <w:tcBorders>
              <w:bottom w:val="nil"/>
            </w:tcBorders>
          </w:tcPr>
          <w:p w:rsidR="009E6950" w:rsidRDefault="009E6950">
            <w:pPr>
              <w:pStyle w:val="ConsPlusNormal"/>
            </w:pPr>
            <w:r>
              <w:t xml:space="preserve">Поэтапное повышение показателя "Доля работников, </w:t>
            </w:r>
            <w:r>
              <w:lastRenderedPageBreak/>
              <w:t>предоставляющих услуги населению и прошедших инструктирование для работы с инвалидами по вопросам,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w:t>
            </w:r>
          </w:p>
        </w:tc>
      </w:tr>
      <w:tr w:rsidR="009E6950">
        <w:tblPrEx>
          <w:tblBorders>
            <w:insideH w:val="nil"/>
          </w:tblBorders>
        </w:tblPrEx>
        <w:tc>
          <w:tcPr>
            <w:tcW w:w="13607" w:type="dxa"/>
            <w:gridSpan w:val="6"/>
            <w:tcBorders>
              <w:top w:val="nil"/>
            </w:tcBorders>
          </w:tcPr>
          <w:p w:rsidR="009E6950" w:rsidRDefault="009E6950">
            <w:pPr>
              <w:pStyle w:val="ConsPlusNormal"/>
              <w:jc w:val="both"/>
            </w:pPr>
            <w:r>
              <w:lastRenderedPageBreak/>
              <w:t xml:space="preserve">(в ред. </w:t>
            </w:r>
            <w:hyperlink r:id="rId105" w:history="1">
              <w:r>
                <w:rPr>
                  <w:color w:val="0000FF"/>
                </w:rPr>
                <w:t>распоряжения</w:t>
              </w:r>
            </w:hyperlink>
            <w:r>
              <w:t xml:space="preserve"> администрации Липецкой области от 17.01.2017 N 7-р)</w:t>
            </w:r>
          </w:p>
        </w:tc>
      </w:tr>
      <w:tr w:rsidR="009E6950">
        <w:tblPrEx>
          <w:tblBorders>
            <w:insideH w:val="nil"/>
          </w:tblBorders>
        </w:tblPrEx>
        <w:tc>
          <w:tcPr>
            <w:tcW w:w="567" w:type="dxa"/>
            <w:tcBorders>
              <w:bottom w:val="nil"/>
            </w:tcBorders>
          </w:tcPr>
          <w:p w:rsidR="009E6950" w:rsidRDefault="009E6950">
            <w:pPr>
              <w:pStyle w:val="ConsPlusNormal"/>
              <w:jc w:val="center"/>
            </w:pPr>
            <w:r>
              <w:t>14.</w:t>
            </w:r>
          </w:p>
        </w:tc>
        <w:tc>
          <w:tcPr>
            <w:tcW w:w="3402" w:type="dxa"/>
            <w:tcBorders>
              <w:bottom w:val="nil"/>
            </w:tcBorders>
          </w:tcPr>
          <w:p w:rsidR="009E6950" w:rsidRDefault="009E6950">
            <w:pPr>
              <w:pStyle w:val="ConsPlusNormal"/>
            </w:pPr>
            <w:r>
              <w:t>Возложение на работников органов, учреждений, организаций, оказывающих услуги гражданам, административно-распорядительными актами функций по оказанию помощи инвалидам при предоставлении им услуг</w:t>
            </w:r>
          </w:p>
        </w:tc>
        <w:tc>
          <w:tcPr>
            <w:tcW w:w="3118" w:type="dxa"/>
            <w:tcBorders>
              <w:bottom w:val="nil"/>
            </w:tcBorders>
          </w:tcPr>
          <w:p w:rsidR="009E6950" w:rsidRDefault="009E6950">
            <w:pPr>
              <w:pStyle w:val="ConsPlusNormal"/>
            </w:pPr>
            <w:r>
              <w:t xml:space="preserve">Федеральный </w:t>
            </w:r>
            <w:hyperlink r:id="rId106"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835" w:type="dxa"/>
            <w:tcBorders>
              <w:bottom w:val="nil"/>
            </w:tcBorders>
          </w:tcPr>
          <w:p w:rsidR="009E6950" w:rsidRDefault="009E6950">
            <w:pPr>
              <w:pStyle w:val="ConsPlusNormal"/>
            </w:pPr>
            <w:r>
              <w:t>Управление здравоохранения области;</w:t>
            </w:r>
          </w:p>
          <w:p w:rsidR="009E6950" w:rsidRDefault="009E6950">
            <w:pPr>
              <w:pStyle w:val="ConsPlusNormal"/>
            </w:pPr>
            <w:r>
              <w:t>Управление образования и науки Липецкой области;</w:t>
            </w:r>
          </w:p>
          <w:p w:rsidR="009E6950" w:rsidRDefault="009E6950">
            <w:pPr>
              <w:pStyle w:val="ConsPlusNormal"/>
            </w:pPr>
            <w:r>
              <w:t>Управление труда и занятости Липецкой области;</w:t>
            </w:r>
          </w:p>
          <w:p w:rsidR="009E6950" w:rsidRDefault="009E6950">
            <w:pPr>
              <w:pStyle w:val="ConsPlusNormal"/>
            </w:pPr>
            <w:r>
              <w:t>Управление культуры и туризма Липецкой области;</w:t>
            </w:r>
          </w:p>
          <w:p w:rsidR="009E6950" w:rsidRDefault="009E6950">
            <w:pPr>
              <w:pStyle w:val="ConsPlusNormal"/>
            </w:pPr>
            <w:r>
              <w:t xml:space="preserve">Управление физической культуры и спорта Липецкой </w:t>
            </w:r>
            <w:r>
              <w:lastRenderedPageBreak/>
              <w:t>области;</w:t>
            </w:r>
          </w:p>
          <w:p w:rsidR="009E6950" w:rsidRDefault="009E6950">
            <w:pPr>
              <w:pStyle w:val="ConsPlusNormal"/>
            </w:pPr>
            <w:r>
              <w:t>Управление социальной защиты населения области;</w:t>
            </w:r>
          </w:p>
          <w:p w:rsidR="009E6950" w:rsidRDefault="009E6950">
            <w:pPr>
              <w:pStyle w:val="ConsPlusNormal"/>
            </w:pPr>
            <w:r>
              <w:t>Управление дорог и транспорта области;</w:t>
            </w:r>
          </w:p>
          <w:p w:rsidR="009E6950" w:rsidRDefault="009E6950">
            <w:pPr>
              <w:pStyle w:val="ConsPlusNormal"/>
            </w:pPr>
            <w:r>
              <w:t>Управление государственной службы и кадровой работы Липецкой области</w:t>
            </w:r>
          </w:p>
        </w:tc>
        <w:tc>
          <w:tcPr>
            <w:tcW w:w="850" w:type="dxa"/>
            <w:tcBorders>
              <w:bottom w:val="nil"/>
            </w:tcBorders>
          </w:tcPr>
          <w:p w:rsidR="009E6950" w:rsidRDefault="009E6950">
            <w:pPr>
              <w:pStyle w:val="ConsPlusNormal"/>
            </w:pPr>
            <w:r>
              <w:lastRenderedPageBreak/>
              <w:t>2015 - 2030 годы</w:t>
            </w:r>
          </w:p>
        </w:tc>
        <w:tc>
          <w:tcPr>
            <w:tcW w:w="2835" w:type="dxa"/>
            <w:tcBorders>
              <w:bottom w:val="nil"/>
            </w:tcBorders>
          </w:tcPr>
          <w:p w:rsidR="009E6950" w:rsidRDefault="009E6950">
            <w:pPr>
              <w:pStyle w:val="ConsPlusNormal"/>
            </w:pPr>
            <w:r>
              <w:t>Поэтапное повышение показателя "Доля работников организации, на которые административно-распорядительным актом возложено оказание инвалидам помощи при предоставлении им услуг".</w:t>
            </w:r>
          </w:p>
          <w:p w:rsidR="009E6950" w:rsidRDefault="009E6950">
            <w:pPr>
              <w:pStyle w:val="ConsPlusNormal"/>
            </w:pPr>
            <w:r>
              <w:t xml:space="preserve">Реализация мероприятия позволит обеспечить выполнение требования </w:t>
            </w:r>
            <w:r>
              <w:lastRenderedPageBreak/>
              <w:t>законодательства Российской Федерации по обеспечению сопровождения инвалидов, имеющих стойкие расстройства функции зрения и самостоятельного передвижения, и оказания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tc>
      </w:tr>
      <w:tr w:rsidR="009E6950">
        <w:tblPrEx>
          <w:tblBorders>
            <w:insideH w:val="nil"/>
          </w:tblBorders>
        </w:tblPrEx>
        <w:tc>
          <w:tcPr>
            <w:tcW w:w="13607" w:type="dxa"/>
            <w:gridSpan w:val="6"/>
            <w:tcBorders>
              <w:top w:val="nil"/>
            </w:tcBorders>
          </w:tcPr>
          <w:p w:rsidR="009E6950" w:rsidRDefault="009E6950">
            <w:pPr>
              <w:pStyle w:val="ConsPlusNormal"/>
              <w:jc w:val="both"/>
            </w:pPr>
            <w:r>
              <w:lastRenderedPageBreak/>
              <w:t xml:space="preserve">(в ред. </w:t>
            </w:r>
            <w:hyperlink r:id="rId107" w:history="1">
              <w:r>
                <w:rPr>
                  <w:color w:val="0000FF"/>
                </w:rPr>
                <w:t>распоряжения</w:t>
              </w:r>
            </w:hyperlink>
            <w:r>
              <w:t xml:space="preserve"> администрации Липецкой области от 17.01.2017 N 7-р)</w:t>
            </w:r>
          </w:p>
        </w:tc>
      </w:tr>
      <w:tr w:rsidR="009E6950">
        <w:tc>
          <w:tcPr>
            <w:tcW w:w="567" w:type="dxa"/>
          </w:tcPr>
          <w:p w:rsidR="009E6950" w:rsidRDefault="009E6950">
            <w:pPr>
              <w:pStyle w:val="ConsPlusNormal"/>
              <w:jc w:val="center"/>
            </w:pPr>
            <w:r>
              <w:t>15.</w:t>
            </w:r>
          </w:p>
        </w:tc>
        <w:tc>
          <w:tcPr>
            <w:tcW w:w="3402" w:type="dxa"/>
          </w:tcPr>
          <w:p w:rsidR="009E6950" w:rsidRDefault="009E6950">
            <w:pPr>
              <w:pStyle w:val="ConsPlusNormal"/>
            </w:pPr>
            <w:r>
              <w:t>Оснащение специальным оборудованием медицинских организаций для доступа услуг инвалидов и других маломобильных групп населения</w:t>
            </w:r>
          </w:p>
        </w:tc>
        <w:tc>
          <w:tcPr>
            <w:tcW w:w="3118" w:type="dxa"/>
          </w:tcPr>
          <w:p w:rsidR="009E6950" w:rsidRDefault="00DE61E3">
            <w:pPr>
              <w:pStyle w:val="ConsPlusNormal"/>
            </w:pPr>
            <w:hyperlink r:id="rId108" w:history="1">
              <w:r w:rsidR="009E6950">
                <w:rPr>
                  <w:color w:val="0000FF"/>
                </w:rPr>
                <w:t>Постановление</w:t>
              </w:r>
            </w:hyperlink>
            <w:r w:rsidR="009E6950">
              <w:t xml:space="preserve"> администрации Липецкой области от 30.04.2013 N 213 "Об утверждении государственной программы "Развитие здравоохранения Липецкой области на 2013 - 2020 годы"</w:t>
            </w:r>
          </w:p>
        </w:tc>
        <w:tc>
          <w:tcPr>
            <w:tcW w:w="2835" w:type="dxa"/>
          </w:tcPr>
          <w:p w:rsidR="009E6950" w:rsidRDefault="009E6950">
            <w:pPr>
              <w:pStyle w:val="ConsPlusNormal"/>
            </w:pPr>
            <w:r>
              <w:t>Управление здравоохранения Липецкой области</w:t>
            </w:r>
          </w:p>
        </w:tc>
        <w:tc>
          <w:tcPr>
            <w:tcW w:w="850" w:type="dxa"/>
          </w:tcPr>
          <w:p w:rsidR="009E6950" w:rsidRDefault="009E6950">
            <w:pPr>
              <w:pStyle w:val="ConsPlusNormal"/>
            </w:pPr>
            <w:r>
              <w:t>2016 - 2030 годы</w:t>
            </w:r>
          </w:p>
        </w:tc>
        <w:tc>
          <w:tcPr>
            <w:tcW w:w="2835" w:type="dxa"/>
          </w:tcPr>
          <w:p w:rsidR="009E6950" w:rsidRDefault="009E6950">
            <w:pPr>
              <w:pStyle w:val="ConsPlusNormal"/>
            </w:pPr>
            <w:r>
              <w:t>Получение качественной медицинской услуги инвалидов других маломобильных групп населения</w:t>
            </w:r>
          </w:p>
        </w:tc>
      </w:tr>
      <w:tr w:rsidR="009E6950" w:rsidRPr="00DE61E3">
        <w:tblPrEx>
          <w:tblBorders>
            <w:insideH w:val="nil"/>
          </w:tblBorders>
        </w:tblPrEx>
        <w:tc>
          <w:tcPr>
            <w:tcW w:w="567" w:type="dxa"/>
            <w:tcBorders>
              <w:bottom w:val="nil"/>
            </w:tcBorders>
          </w:tcPr>
          <w:p w:rsidR="009E6950" w:rsidRDefault="009E6950">
            <w:pPr>
              <w:pStyle w:val="ConsPlusNormal"/>
              <w:jc w:val="center"/>
            </w:pPr>
            <w:r>
              <w:t>16.</w:t>
            </w:r>
          </w:p>
        </w:tc>
        <w:tc>
          <w:tcPr>
            <w:tcW w:w="3402" w:type="dxa"/>
            <w:tcBorders>
              <w:bottom w:val="nil"/>
            </w:tcBorders>
          </w:tcPr>
          <w:p w:rsidR="009E6950" w:rsidRDefault="009E6950">
            <w:pPr>
              <w:pStyle w:val="ConsPlusNormal"/>
            </w:pPr>
            <w:r w:rsidRPr="00DE61E3">
              <w:rPr>
                <w:highlight w:val="yellow"/>
              </w:rPr>
              <w:t>Оказание методической помощи негосударственным организациям, предоставляющим услуги населению, по организации исполнения действующего законодательства в части обеспечения доступности для инвалидов объектов и услуг</w:t>
            </w:r>
          </w:p>
        </w:tc>
        <w:tc>
          <w:tcPr>
            <w:tcW w:w="3118" w:type="dxa"/>
            <w:tcBorders>
              <w:bottom w:val="nil"/>
            </w:tcBorders>
          </w:tcPr>
          <w:p w:rsidR="009E6950" w:rsidRPr="00DE61E3" w:rsidRDefault="00DE61E3">
            <w:pPr>
              <w:pStyle w:val="ConsPlusNormal"/>
              <w:rPr>
                <w:highlight w:val="yellow"/>
              </w:rPr>
            </w:pPr>
            <w:hyperlink r:id="rId109" w:history="1">
              <w:r w:rsidR="009E6950" w:rsidRPr="00DE61E3">
                <w:rPr>
                  <w:color w:val="0000FF"/>
                  <w:highlight w:val="yellow"/>
                </w:rPr>
                <w:t>Приказ</w:t>
              </w:r>
            </w:hyperlink>
            <w:r w:rsidR="009E6950" w:rsidRPr="00DE61E3">
              <w:rPr>
                <w:highlight w:val="yellow"/>
              </w:rPr>
              <w:t xml:space="preserve"> </w:t>
            </w:r>
            <w:proofErr w:type="spellStart"/>
            <w:r w:rsidR="009E6950" w:rsidRPr="00DE61E3">
              <w:rPr>
                <w:highlight w:val="yellow"/>
              </w:rPr>
              <w:t>Минобрнауки</w:t>
            </w:r>
            <w:proofErr w:type="spellEnd"/>
            <w:r w:rsidR="009E6950" w:rsidRPr="00DE61E3">
              <w:rPr>
                <w:highlight w:val="yellow"/>
              </w:rPr>
              <w:t xml:space="preserve"> России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w:t>
            </w:r>
            <w:r w:rsidR="009E6950" w:rsidRPr="00DE61E3">
              <w:rPr>
                <w:highlight w:val="yellow"/>
              </w:rPr>
              <w:lastRenderedPageBreak/>
              <w:t>необходимой помощи";</w:t>
            </w:r>
          </w:p>
          <w:p w:rsidR="009E6950" w:rsidRPr="00DE61E3" w:rsidRDefault="00DE61E3">
            <w:pPr>
              <w:pStyle w:val="ConsPlusNormal"/>
              <w:rPr>
                <w:highlight w:val="yellow"/>
              </w:rPr>
            </w:pPr>
            <w:hyperlink r:id="rId110" w:history="1">
              <w:r w:rsidR="009E6950" w:rsidRPr="00DE61E3">
                <w:rPr>
                  <w:color w:val="0000FF"/>
                  <w:highlight w:val="yellow"/>
                </w:rPr>
                <w:t>приказ</w:t>
              </w:r>
            </w:hyperlink>
            <w:r w:rsidR="009E6950" w:rsidRPr="00DE61E3">
              <w:rPr>
                <w:highlight w:val="yellow"/>
              </w:rPr>
              <w:t xml:space="preserve"> Минтранса России от 01.12.2015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9E6950" w:rsidRPr="00DE61E3" w:rsidRDefault="00DE61E3">
            <w:pPr>
              <w:pStyle w:val="ConsPlusNormal"/>
              <w:rPr>
                <w:highlight w:val="yellow"/>
              </w:rPr>
            </w:pPr>
            <w:hyperlink r:id="rId111" w:history="1">
              <w:r w:rsidR="009E6950" w:rsidRPr="00DE61E3">
                <w:rPr>
                  <w:color w:val="0000FF"/>
                  <w:highlight w:val="yellow"/>
                </w:rPr>
                <w:t>приказ</w:t>
              </w:r>
            </w:hyperlink>
            <w:r w:rsidR="009E6950" w:rsidRPr="00DE61E3">
              <w:rPr>
                <w:highlight w:val="yellow"/>
              </w:rPr>
              <w:t xml:space="preserve"> Минкультуры России от 16.11.2015 N 2800 "Об утверждении Порядка обеспечения условий доступности для инвалидов культурных ценностей и благ";</w:t>
            </w:r>
          </w:p>
          <w:p w:rsidR="009E6950" w:rsidRPr="00DE61E3" w:rsidRDefault="00DE61E3">
            <w:pPr>
              <w:pStyle w:val="ConsPlusNormal"/>
              <w:rPr>
                <w:highlight w:val="yellow"/>
              </w:rPr>
            </w:pPr>
            <w:hyperlink r:id="rId112" w:history="1">
              <w:r w:rsidR="009E6950" w:rsidRPr="00DE61E3">
                <w:rPr>
                  <w:color w:val="0000FF"/>
                  <w:highlight w:val="yellow"/>
                </w:rPr>
                <w:t>приказ</w:t>
              </w:r>
            </w:hyperlink>
            <w:r w:rsidR="009E6950" w:rsidRPr="00DE61E3">
              <w:rPr>
                <w:highlight w:val="yellow"/>
              </w:rPr>
              <w:t xml:space="preserve"> Минкультуры России от 16.11.2015 N 2803 "Об утверждении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2835" w:type="dxa"/>
            <w:tcBorders>
              <w:bottom w:val="nil"/>
            </w:tcBorders>
          </w:tcPr>
          <w:p w:rsidR="009E6950" w:rsidRPr="00DE61E3" w:rsidRDefault="009E6950">
            <w:pPr>
              <w:pStyle w:val="ConsPlusNormal"/>
              <w:rPr>
                <w:highlight w:val="yellow"/>
              </w:rPr>
            </w:pPr>
            <w:r w:rsidRPr="00DE61E3">
              <w:rPr>
                <w:highlight w:val="yellow"/>
              </w:rPr>
              <w:lastRenderedPageBreak/>
              <w:t>Управление здравоохранения Липецкой области;</w:t>
            </w:r>
          </w:p>
          <w:p w:rsidR="009E6950" w:rsidRPr="00DE61E3" w:rsidRDefault="009E6950">
            <w:pPr>
              <w:pStyle w:val="ConsPlusNormal"/>
              <w:rPr>
                <w:highlight w:val="yellow"/>
              </w:rPr>
            </w:pPr>
            <w:r w:rsidRPr="00DE61E3">
              <w:rPr>
                <w:highlight w:val="yellow"/>
              </w:rPr>
              <w:t>Управление образования и науки Липецкой области;</w:t>
            </w:r>
          </w:p>
          <w:p w:rsidR="009E6950" w:rsidRPr="00DE61E3" w:rsidRDefault="009E6950">
            <w:pPr>
              <w:pStyle w:val="ConsPlusNormal"/>
              <w:rPr>
                <w:highlight w:val="yellow"/>
              </w:rPr>
            </w:pPr>
            <w:r w:rsidRPr="00DE61E3">
              <w:rPr>
                <w:highlight w:val="yellow"/>
              </w:rPr>
              <w:t>Управление культуры и туризма Липецкой области;</w:t>
            </w:r>
          </w:p>
          <w:p w:rsidR="009E6950" w:rsidRPr="00DE61E3" w:rsidRDefault="009E6950">
            <w:pPr>
              <w:pStyle w:val="ConsPlusNormal"/>
              <w:rPr>
                <w:highlight w:val="yellow"/>
              </w:rPr>
            </w:pPr>
            <w:r w:rsidRPr="00DE61E3">
              <w:rPr>
                <w:highlight w:val="yellow"/>
              </w:rPr>
              <w:t xml:space="preserve">Управление физической </w:t>
            </w:r>
            <w:r w:rsidRPr="00DE61E3">
              <w:rPr>
                <w:highlight w:val="yellow"/>
              </w:rPr>
              <w:lastRenderedPageBreak/>
              <w:t>культуры и спорта Липецкой области;</w:t>
            </w:r>
          </w:p>
          <w:p w:rsidR="009E6950" w:rsidRPr="00DE61E3" w:rsidRDefault="009E6950">
            <w:pPr>
              <w:pStyle w:val="ConsPlusNormal"/>
              <w:rPr>
                <w:highlight w:val="yellow"/>
              </w:rPr>
            </w:pPr>
            <w:r w:rsidRPr="00DE61E3">
              <w:rPr>
                <w:highlight w:val="yellow"/>
              </w:rPr>
              <w:t>Управление дорог и транспорта Липецкой области;</w:t>
            </w:r>
          </w:p>
          <w:p w:rsidR="009E6950" w:rsidRPr="00DE61E3" w:rsidRDefault="009E6950">
            <w:pPr>
              <w:pStyle w:val="ConsPlusNormal"/>
              <w:rPr>
                <w:highlight w:val="yellow"/>
              </w:rPr>
            </w:pPr>
            <w:r w:rsidRPr="00DE61E3">
              <w:rPr>
                <w:highlight w:val="yellow"/>
              </w:rPr>
              <w:t>Управление потребительского рынка и ценовой политики Липецкой области</w:t>
            </w:r>
          </w:p>
        </w:tc>
        <w:tc>
          <w:tcPr>
            <w:tcW w:w="850" w:type="dxa"/>
            <w:tcBorders>
              <w:bottom w:val="nil"/>
            </w:tcBorders>
          </w:tcPr>
          <w:p w:rsidR="009E6950" w:rsidRPr="00DE61E3" w:rsidRDefault="009E6950">
            <w:pPr>
              <w:pStyle w:val="ConsPlusNormal"/>
              <w:rPr>
                <w:highlight w:val="yellow"/>
              </w:rPr>
            </w:pPr>
            <w:r w:rsidRPr="00DE61E3">
              <w:rPr>
                <w:highlight w:val="yellow"/>
              </w:rPr>
              <w:lastRenderedPageBreak/>
              <w:t>2016 - 2030 годы</w:t>
            </w:r>
          </w:p>
        </w:tc>
        <w:tc>
          <w:tcPr>
            <w:tcW w:w="2835" w:type="dxa"/>
            <w:tcBorders>
              <w:bottom w:val="nil"/>
            </w:tcBorders>
          </w:tcPr>
          <w:p w:rsidR="009E6950" w:rsidRPr="00DE61E3" w:rsidRDefault="009E6950">
            <w:pPr>
              <w:pStyle w:val="ConsPlusNormal"/>
              <w:rPr>
                <w:highlight w:val="yellow"/>
              </w:rPr>
            </w:pPr>
            <w:r w:rsidRPr="00DE61E3">
              <w:rPr>
                <w:highlight w:val="yellow"/>
              </w:rPr>
              <w:t>Повышение уровня доступности услуг, оказываемых инвалидам, негосударственными организациями</w:t>
            </w:r>
          </w:p>
        </w:tc>
      </w:tr>
      <w:tr w:rsidR="009E6950" w:rsidRPr="00DE61E3">
        <w:tblPrEx>
          <w:tblBorders>
            <w:insideH w:val="nil"/>
          </w:tblBorders>
        </w:tblPrEx>
        <w:tc>
          <w:tcPr>
            <w:tcW w:w="567" w:type="dxa"/>
            <w:tcBorders>
              <w:top w:val="nil"/>
              <w:bottom w:val="nil"/>
            </w:tcBorders>
          </w:tcPr>
          <w:p w:rsidR="009E6950" w:rsidRDefault="009E6950">
            <w:pPr>
              <w:pStyle w:val="ConsPlusNormal"/>
            </w:pPr>
          </w:p>
        </w:tc>
        <w:tc>
          <w:tcPr>
            <w:tcW w:w="3402" w:type="dxa"/>
            <w:tcBorders>
              <w:top w:val="nil"/>
              <w:bottom w:val="nil"/>
            </w:tcBorders>
          </w:tcPr>
          <w:p w:rsidR="009E6950" w:rsidRDefault="009E6950">
            <w:pPr>
              <w:pStyle w:val="ConsPlusNormal"/>
            </w:pPr>
          </w:p>
        </w:tc>
        <w:tc>
          <w:tcPr>
            <w:tcW w:w="3118" w:type="dxa"/>
            <w:tcBorders>
              <w:top w:val="nil"/>
              <w:bottom w:val="nil"/>
            </w:tcBorders>
          </w:tcPr>
          <w:p w:rsidR="009E6950" w:rsidRPr="00DE61E3" w:rsidRDefault="00DE61E3">
            <w:pPr>
              <w:pStyle w:val="ConsPlusNormal"/>
              <w:rPr>
                <w:highlight w:val="yellow"/>
              </w:rPr>
            </w:pPr>
            <w:hyperlink r:id="rId113" w:history="1">
              <w:r w:rsidR="009E6950" w:rsidRPr="00DE61E3">
                <w:rPr>
                  <w:color w:val="0000FF"/>
                  <w:highlight w:val="yellow"/>
                </w:rPr>
                <w:t>приказ</w:t>
              </w:r>
            </w:hyperlink>
            <w:r w:rsidR="009E6950" w:rsidRPr="00DE61E3">
              <w:rPr>
                <w:highlight w:val="yellow"/>
              </w:rPr>
              <w:t xml:space="preserve"> Минкультуры России от 10.11.2015 N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rsidR="009E6950" w:rsidRPr="00DE61E3" w:rsidRDefault="00DE61E3">
            <w:pPr>
              <w:pStyle w:val="ConsPlusNormal"/>
              <w:rPr>
                <w:highlight w:val="yellow"/>
              </w:rPr>
            </w:pPr>
            <w:hyperlink r:id="rId114" w:history="1">
              <w:r w:rsidR="009E6950" w:rsidRPr="00DE61E3">
                <w:rPr>
                  <w:color w:val="0000FF"/>
                  <w:highlight w:val="yellow"/>
                </w:rPr>
                <w:t>приказ</w:t>
              </w:r>
            </w:hyperlink>
            <w:r w:rsidR="009E6950" w:rsidRPr="00DE61E3">
              <w:rPr>
                <w:highlight w:val="yellow"/>
              </w:rPr>
              <w:t xml:space="preserve"> Минздрава России от 12.11.2015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9E6950" w:rsidRPr="00DE61E3" w:rsidRDefault="00DE61E3">
            <w:pPr>
              <w:pStyle w:val="ConsPlusNormal"/>
              <w:rPr>
                <w:highlight w:val="yellow"/>
              </w:rPr>
            </w:pPr>
            <w:hyperlink r:id="rId115" w:history="1">
              <w:r w:rsidR="009E6950" w:rsidRPr="00DE61E3">
                <w:rPr>
                  <w:color w:val="0000FF"/>
                  <w:highlight w:val="yellow"/>
                </w:rPr>
                <w:t>приказ</w:t>
              </w:r>
            </w:hyperlink>
            <w:r w:rsidR="009E6950" w:rsidRPr="00DE61E3">
              <w:rPr>
                <w:highlight w:val="yellow"/>
              </w:rPr>
              <w:t xml:space="preserve"> </w:t>
            </w:r>
            <w:proofErr w:type="spellStart"/>
            <w:r w:rsidR="009E6950" w:rsidRPr="00DE61E3">
              <w:rPr>
                <w:highlight w:val="yellow"/>
              </w:rPr>
              <w:t>Минспорта</w:t>
            </w:r>
            <w:proofErr w:type="spellEnd"/>
            <w:r w:rsidR="009E6950" w:rsidRPr="00DE61E3">
              <w:rPr>
                <w:highlight w:val="yellow"/>
              </w:rPr>
              <w:t xml:space="preserve"> России от 24.08.2015 N 825 "Об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w:t>
            </w:r>
          </w:p>
          <w:p w:rsidR="009E6950" w:rsidRPr="00DE61E3" w:rsidRDefault="00DE61E3">
            <w:pPr>
              <w:pStyle w:val="ConsPlusNormal"/>
              <w:rPr>
                <w:highlight w:val="yellow"/>
              </w:rPr>
            </w:pPr>
            <w:hyperlink r:id="rId116" w:history="1">
              <w:r w:rsidR="009E6950" w:rsidRPr="00DE61E3">
                <w:rPr>
                  <w:color w:val="0000FF"/>
                  <w:highlight w:val="yellow"/>
                </w:rPr>
                <w:t>приказ</w:t>
              </w:r>
            </w:hyperlink>
            <w:r w:rsidR="009E6950" w:rsidRPr="00DE61E3">
              <w:rPr>
                <w:highlight w:val="yellow"/>
              </w:rPr>
              <w:t xml:space="preserve"> министерства </w:t>
            </w:r>
            <w:r w:rsidR="009E6950" w:rsidRPr="00DE61E3">
              <w:rPr>
                <w:highlight w:val="yellow"/>
              </w:rPr>
              <w:lastRenderedPageBreak/>
              <w:t>промышленности и торговли Российской Федерации от 18.12.2015 N 4146 "Об утверждении Порядка обеспечения условий доступности для инвалидов объектов и услуг, предоставляемых Министерством промышленности и торговли Российской Федерации, федеральным агентством по техническому регулированию и метрологии, их территориальными органами, подведомственным и организациями и учреждениями, организациями, предоставляющими услуги населению в сферах, правовое регулирование которых осуществляется министерством промышленности и торговли Российской Федерации, а также оказания инвалидам при этом необходимой помощи"</w:t>
            </w:r>
          </w:p>
        </w:tc>
        <w:tc>
          <w:tcPr>
            <w:tcW w:w="2835" w:type="dxa"/>
            <w:tcBorders>
              <w:top w:val="nil"/>
              <w:bottom w:val="nil"/>
            </w:tcBorders>
          </w:tcPr>
          <w:p w:rsidR="009E6950" w:rsidRPr="00DE61E3" w:rsidRDefault="009E6950">
            <w:pPr>
              <w:pStyle w:val="ConsPlusNormal"/>
              <w:rPr>
                <w:highlight w:val="yellow"/>
              </w:rPr>
            </w:pPr>
          </w:p>
        </w:tc>
        <w:tc>
          <w:tcPr>
            <w:tcW w:w="850" w:type="dxa"/>
            <w:tcBorders>
              <w:top w:val="nil"/>
              <w:bottom w:val="nil"/>
            </w:tcBorders>
          </w:tcPr>
          <w:p w:rsidR="009E6950" w:rsidRPr="00DE61E3" w:rsidRDefault="009E6950">
            <w:pPr>
              <w:pStyle w:val="ConsPlusNormal"/>
              <w:rPr>
                <w:highlight w:val="yellow"/>
              </w:rPr>
            </w:pPr>
          </w:p>
        </w:tc>
        <w:tc>
          <w:tcPr>
            <w:tcW w:w="2835" w:type="dxa"/>
            <w:tcBorders>
              <w:top w:val="nil"/>
              <w:bottom w:val="nil"/>
            </w:tcBorders>
          </w:tcPr>
          <w:p w:rsidR="009E6950" w:rsidRPr="00DE61E3" w:rsidRDefault="009E6950">
            <w:pPr>
              <w:pStyle w:val="ConsPlusNormal"/>
              <w:rPr>
                <w:highlight w:val="yellow"/>
              </w:rPr>
            </w:pPr>
          </w:p>
        </w:tc>
      </w:tr>
      <w:tr w:rsidR="009E6950">
        <w:tblPrEx>
          <w:tblBorders>
            <w:insideH w:val="nil"/>
          </w:tblBorders>
        </w:tblPrEx>
        <w:tc>
          <w:tcPr>
            <w:tcW w:w="13607" w:type="dxa"/>
            <w:gridSpan w:val="6"/>
            <w:tcBorders>
              <w:top w:val="nil"/>
            </w:tcBorders>
          </w:tcPr>
          <w:p w:rsidR="009E6950" w:rsidRDefault="009E6950">
            <w:pPr>
              <w:pStyle w:val="ConsPlusNormal"/>
              <w:jc w:val="both"/>
            </w:pPr>
            <w:r>
              <w:t xml:space="preserve">(п. 16 введен </w:t>
            </w:r>
            <w:hyperlink r:id="rId117" w:history="1">
              <w:r>
                <w:rPr>
                  <w:color w:val="0000FF"/>
                </w:rPr>
                <w:t>распоряжением</w:t>
              </w:r>
            </w:hyperlink>
            <w:r>
              <w:t xml:space="preserve"> администрации Липецкой области от 17.01.2017 N 7-р)</w:t>
            </w:r>
          </w:p>
        </w:tc>
      </w:tr>
    </w:tbl>
    <w:p w:rsidR="009E6950" w:rsidRDefault="009E6950">
      <w:pPr>
        <w:pStyle w:val="ConsPlusNormal"/>
        <w:jc w:val="both"/>
      </w:pPr>
    </w:p>
    <w:p w:rsidR="009E6950" w:rsidRDefault="009E6950">
      <w:pPr>
        <w:pStyle w:val="ConsPlusNormal"/>
        <w:jc w:val="both"/>
      </w:pPr>
    </w:p>
    <w:p w:rsidR="009E6950" w:rsidRDefault="009E6950">
      <w:pPr>
        <w:pStyle w:val="ConsPlusNormal"/>
        <w:pBdr>
          <w:top w:val="single" w:sz="6" w:space="0" w:color="auto"/>
        </w:pBdr>
        <w:spacing w:before="100" w:after="100"/>
        <w:jc w:val="both"/>
        <w:rPr>
          <w:sz w:val="2"/>
          <w:szCs w:val="2"/>
        </w:rPr>
      </w:pPr>
    </w:p>
    <w:p w:rsidR="00EC521D" w:rsidRDefault="00EC521D"/>
    <w:sectPr w:rsidR="00EC521D" w:rsidSect="009E69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50"/>
    <w:rsid w:val="005E31C8"/>
    <w:rsid w:val="009E6950"/>
    <w:rsid w:val="00DA01AF"/>
    <w:rsid w:val="00DE61E3"/>
    <w:rsid w:val="00EC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AD797-E7C1-4E5B-B7A2-097512DC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E69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E6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695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5D5E4943B2EC0ED2CAD24DA016C98FF560EB5C52F9EEF5FA679DA4A0F8D58FF568A9F725E3862B4EB892D3CDC97CD7DB7BA9FECB1241FAA2EE075Fl3M" TargetMode="External"/><Relationship Id="rId117" Type="http://schemas.openxmlformats.org/officeDocument/2006/relationships/hyperlink" Target="consultantplus://offline/ref=345D5E4943B2EC0ED2CAD24DA016C98FF560EB5C52F9EEF5FA679DA4A0F8D58FF568A9F725E3862B4EBB94DFCDC97CD7DB7BA9FECB1241FAA2EE075Fl3M" TargetMode="External"/><Relationship Id="rId21" Type="http://schemas.openxmlformats.org/officeDocument/2006/relationships/hyperlink" Target="consultantplus://offline/ref=345D5E4943B2EC0ED2CAD24DA016C98FF560EB5C5CFBE0F5F3679DA4A0F8D58FF568A9F725E3862B4EB892D3CDC97CD7DB7BA9FECB1241FAA2EE075Fl3M" TargetMode="External"/><Relationship Id="rId42" Type="http://schemas.openxmlformats.org/officeDocument/2006/relationships/hyperlink" Target="consultantplus://offline/ref=345D5E4943B2EC0ED2CAD24DA016C98FF560EB5C52F9EEF5FA679DA4A0F8D58FF568A9F725E3862B4EB895DBCDC97CD7DB7BA9FECB1241FAA2EE075Fl3M" TargetMode="External"/><Relationship Id="rId47" Type="http://schemas.openxmlformats.org/officeDocument/2006/relationships/hyperlink" Target="consultantplus://offline/ref=345D5E4943B2EC0ED2CAD24DA016C98FF560EB5C52F9EEF5FA679DA4A0F8D58FF568A9F725E3862B4EB992D8CDC97CD7DB7BA9FECB1241FAA2EE075Fl3M" TargetMode="External"/><Relationship Id="rId63" Type="http://schemas.openxmlformats.org/officeDocument/2006/relationships/hyperlink" Target="consultantplus://offline/ref=345D5E4943B2EC0ED2CAD24DA016C98FF560EB5C52F9EEF5FA679DA4A0F8D58FF568A9F725E3862B4EBA95D2CDC97CD7DB7BA9FECB1241FAA2EE075Fl3M" TargetMode="External"/><Relationship Id="rId68" Type="http://schemas.openxmlformats.org/officeDocument/2006/relationships/hyperlink" Target="consultantplus://offline/ref=345D5E4943B2EC0ED2CACC40B67A9580F462B55759FFE2A2AE38C6F9F7F1DFD8A027A8B961E8992B49A690DBC459lCM" TargetMode="External"/><Relationship Id="rId84" Type="http://schemas.openxmlformats.org/officeDocument/2006/relationships/hyperlink" Target="consultantplus://offline/ref=345D5E4943B2EC0ED2CAD24DA016C98FF560EB5C5DF8EEF6F7679DA4A0F8D58FF568A9E525BB8A2B48A692DCD89F2D9158lFM" TargetMode="External"/><Relationship Id="rId89" Type="http://schemas.openxmlformats.org/officeDocument/2006/relationships/hyperlink" Target="consultantplus://offline/ref=345D5E4943B2EC0ED2CAD24DA016C98FF560EB5C52F9EFF6F5679DA4A0F8D58FF568A9F725E3862B4EBE95DCCDC97CD7DB7BA9FECB1241FAA2EE075Fl3M" TargetMode="External"/><Relationship Id="rId112" Type="http://schemas.openxmlformats.org/officeDocument/2006/relationships/hyperlink" Target="consultantplus://offline/ref=345D5E4943B2EC0ED2CACC40B67A9580F462B5555DFDE2A2AE38C6F9F7F1DFD8A027A8B961E8992B49A690DBC459lCM" TargetMode="External"/><Relationship Id="rId16" Type="http://schemas.openxmlformats.org/officeDocument/2006/relationships/hyperlink" Target="consultantplus://offline/ref=345D5E4943B2EC0ED2CAC94FB57A9580F66CB0505BF0BFA8A661CAFBF0FE80DDB536F0B467F0872C50BA92D95Cl7M" TargetMode="External"/><Relationship Id="rId107" Type="http://schemas.openxmlformats.org/officeDocument/2006/relationships/hyperlink" Target="consultantplus://offline/ref=345D5E4943B2EC0ED2CAD24DA016C98FF560EB5C52F9EEF5FA679DA4A0F8D58FF568A9F725E3862B4EBB94DBCDC97CD7DB7BA9FECB1241FAA2EE075Fl3M" TargetMode="External"/><Relationship Id="rId11" Type="http://schemas.openxmlformats.org/officeDocument/2006/relationships/hyperlink" Target="consultantplus://offline/ref=345D5E4943B2EC0ED2CAC94FB57A9580F66CB0505BF0BFA8A661CAFBF0FE80DDB536F0B467F0872C50BA92D95Cl7M" TargetMode="External"/><Relationship Id="rId24" Type="http://schemas.openxmlformats.org/officeDocument/2006/relationships/hyperlink" Target="consultantplus://offline/ref=345D5E4943B2EC0ED2CAD24DA016C98FF560EB5C5DFFEAFCFB679DA4A0F8D58FF568A9F725E3862B4EBE95DCCDC97CD7DB7BA9FECB1241FAA2EE075Fl3M" TargetMode="External"/><Relationship Id="rId32" Type="http://schemas.openxmlformats.org/officeDocument/2006/relationships/hyperlink" Target="consultantplus://offline/ref=345D5E4943B2EC0ED2CAC94FB57A9580F66CB0505BF0BFA8A661CAFBF0FE80DDB536F0B467F0872C50BA92D95Cl7M" TargetMode="External"/><Relationship Id="rId37" Type="http://schemas.openxmlformats.org/officeDocument/2006/relationships/hyperlink" Target="consultantplus://offline/ref=345D5E4943B2EC0ED2CAD24DA016C98FF560EB5C52F9EEF5FA679DA4A0F8D58FF568A9F725E3862B4EB890DFCDC97CD7DB7BA9FECB1241FAA2EE075Fl3M" TargetMode="External"/><Relationship Id="rId40" Type="http://schemas.openxmlformats.org/officeDocument/2006/relationships/hyperlink" Target="consultantplus://offline/ref=345D5E4943B2EC0ED2CAD24DA016C98FF560EB5C52F9EEF5FA679DA4A0F8D58FF568A9F725E3862B4EB894DCCDC97CD7DB7BA9FECB1241FAA2EE075Fl3M" TargetMode="External"/><Relationship Id="rId45" Type="http://schemas.openxmlformats.org/officeDocument/2006/relationships/hyperlink" Target="consultantplus://offline/ref=345D5E4943B2EC0ED2CAD24DA016C98FF560EB5C52F9EEF5FA679DA4A0F8D58FF568A9F725E3862B4EB89AD3CDC97CD7DB7BA9FECB1241FAA2EE075Fl3M" TargetMode="External"/><Relationship Id="rId53" Type="http://schemas.openxmlformats.org/officeDocument/2006/relationships/hyperlink" Target="consultantplus://offline/ref=345D5E4943B2EC0ED2CAD24DA016C98FF560EB5C52F9EEF5FA679DA4A0F8D58FF568A9F725E3862B4EB995D9CDC97CD7DB7BA9FECB1241FAA2EE075Fl3M" TargetMode="External"/><Relationship Id="rId58" Type="http://schemas.openxmlformats.org/officeDocument/2006/relationships/hyperlink" Target="consultantplus://offline/ref=345D5E4943B2EC0ED2CACC40B67A9580F463B45852FFE2A2AE38C6F9F7F1DFD8A027A8B961E8992B49A690DBC459lCM" TargetMode="External"/><Relationship Id="rId66" Type="http://schemas.openxmlformats.org/officeDocument/2006/relationships/hyperlink" Target="consultantplus://offline/ref=345D5E4943B2EC0ED2CACC40B67A9580F76BB15358F3E2A2AE38C6F9F7F1DFD8A027A8B961E8992B49A690DBC459lCM" TargetMode="External"/><Relationship Id="rId74" Type="http://schemas.openxmlformats.org/officeDocument/2006/relationships/hyperlink" Target="consultantplus://offline/ref=345D5E4943B2EC0ED2CAD24DA016C98FF560EB5C52F9EEF5FA679DA4A0F8D58FF568A9F725E3862B4EBB92D8CDC97CD7DB7BA9FECB1241FAA2EE075Fl3M" TargetMode="External"/><Relationship Id="rId79" Type="http://schemas.openxmlformats.org/officeDocument/2006/relationships/hyperlink" Target="consultantplus://offline/ref=345D5E4943B2EC0ED2CAD24DA016C98FF560EB5C5DF9E9F7F4679DA4A0F8D58FF568A9E525BB8A2B48A692DCD89F2D9158lFM" TargetMode="External"/><Relationship Id="rId87" Type="http://schemas.openxmlformats.org/officeDocument/2006/relationships/hyperlink" Target="consultantplus://offline/ref=345D5E4943B2EC0ED2CAD355B37A9580F462B1555CF0BFA8A661CAFBF0FE80DDB536F0B467F0872C50BA92D95Cl7M" TargetMode="External"/><Relationship Id="rId102" Type="http://schemas.openxmlformats.org/officeDocument/2006/relationships/hyperlink" Target="consultantplus://offline/ref=345D5E4943B2EC0ED2CAD24DA016C98FF560EB5C52F9EEF5FA679DA4A0F8D58FF568A9F725E3862B4EBB96D3CDC97CD7DB7BA9FECB1241FAA2EE075Fl3M" TargetMode="External"/><Relationship Id="rId110" Type="http://schemas.openxmlformats.org/officeDocument/2006/relationships/hyperlink" Target="consultantplus://offline/ref=345D5E4943B2EC0ED2CACC40B67A9580F462B2565CF2E2A2AE38C6F9F7F1DFD8A027A8B961E8992B49A690DBC459lCM" TargetMode="External"/><Relationship Id="rId115" Type="http://schemas.openxmlformats.org/officeDocument/2006/relationships/hyperlink" Target="consultantplus://offline/ref=345D5E4943B2EC0ED2CACC40B67A9580F463BD555DFBE2A2AE38C6F9F7F1DFD8A027A8B961E8992B49A690DBC459lC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45D5E4943B2EC0ED2CAD24DA016C98FF560EB5C52F9EEF5FA679DA4A0F8D58FF568A9F725E3862B4EBA95DFCDC97CD7DB7BA9FECB1241FAA2EE075Fl3M" TargetMode="External"/><Relationship Id="rId82" Type="http://schemas.openxmlformats.org/officeDocument/2006/relationships/hyperlink" Target="consultantplus://offline/ref=345D5E4943B2EC0ED2CAD24DA016C98FF560EB5C5DF9EDF6F5679DA4A0F8D58FF568A9E525BB8A2B48A692DCD89F2D9158lFM" TargetMode="External"/><Relationship Id="rId90" Type="http://schemas.openxmlformats.org/officeDocument/2006/relationships/hyperlink" Target="consultantplus://offline/ref=345D5E4943B2EC0ED2CAD24DA016C98FF560EB5C52F9EFF4F6679DA4A0F8D58FF568A9E525BB8A2B48A692DCD89F2D9158lFM" TargetMode="External"/><Relationship Id="rId95" Type="http://schemas.openxmlformats.org/officeDocument/2006/relationships/hyperlink" Target="consultantplus://offline/ref=345D5E4943B2EC0ED2CAD24DA016C98FF560EB5C52F9EFF4F6679DA4A0F8D58FF568A9E525BB8A2B48A692DCD89F2D9158lFM" TargetMode="External"/><Relationship Id="rId19" Type="http://schemas.openxmlformats.org/officeDocument/2006/relationships/hyperlink" Target="consultantplus://offline/ref=345D5E4943B2EC0ED2CACC40B67A9580F463B4525FF2E2A2AE38C6F9F7F1DFD8A027A8B961E8992B49A690DBC459lCM" TargetMode="External"/><Relationship Id="rId14" Type="http://schemas.openxmlformats.org/officeDocument/2006/relationships/hyperlink" Target="consultantplus://offline/ref=345D5E4943B2EC0ED2CACC40B67A9580F46CB4545DFCE2A2AE38C6F9F7F1DFD8A027A8B961E8992B49A690DBC459lCM" TargetMode="External"/><Relationship Id="rId22" Type="http://schemas.openxmlformats.org/officeDocument/2006/relationships/hyperlink" Target="consultantplus://offline/ref=345D5E4943B2EC0ED2CAD24DA016C98FF560EB5C5CFBE0F5F3679DA4A0F8D58FF568A9F725E3862B4EB892D3CDC97CD7DB7BA9FECB1241FAA2EE075Fl3M" TargetMode="External"/><Relationship Id="rId27" Type="http://schemas.openxmlformats.org/officeDocument/2006/relationships/hyperlink" Target="consultantplus://offline/ref=345D5E4943B2EC0ED2CAD24DA016C98FF560EB5C52F9EEF5FA679DA4A0F8D58FF568A9F725E3862B4EB892D2CDC97CD7DB7BA9FECB1241FAA2EE075Fl3M" TargetMode="External"/><Relationship Id="rId30" Type="http://schemas.openxmlformats.org/officeDocument/2006/relationships/hyperlink" Target="consultantplus://offline/ref=345D5E4943B2EC0ED2CACC40B67A9580F463B45852FFE2A2AE38C6F9F7F1DFD8B227F0B561EE862A4CB3C68A82C820938868A9FFCB1046E65Al1M" TargetMode="External"/><Relationship Id="rId35" Type="http://schemas.openxmlformats.org/officeDocument/2006/relationships/hyperlink" Target="consultantplus://offline/ref=345D5E4943B2EC0ED2CAD24DA016C98FF560EB5C52F9EEF5FA679DA4A0F8D58FF568A9F725E3862B4EB890DACDC97CD7DB7BA9FECB1241FAA2EE075Fl3M" TargetMode="External"/><Relationship Id="rId43" Type="http://schemas.openxmlformats.org/officeDocument/2006/relationships/hyperlink" Target="consultantplus://offline/ref=345D5E4943B2EC0ED2CAD24DA016C98FF560EB5C52F9EEF5FA679DA4A0F8D58FF568A9F725E3862B4EB895D9CDC97CD7DB7BA9FECB1241FAA2EE075Fl3M" TargetMode="External"/><Relationship Id="rId48" Type="http://schemas.openxmlformats.org/officeDocument/2006/relationships/hyperlink" Target="consultantplus://offline/ref=345D5E4943B2EC0ED2CAD24DA016C98FF560EB5C52F9EEF5FA679DA4A0F8D58FF568A9F725E3862B4EB993D3CDC97CD7DB7BA9FECB1241FAA2EE075Fl3M" TargetMode="External"/><Relationship Id="rId56" Type="http://schemas.openxmlformats.org/officeDocument/2006/relationships/hyperlink" Target="consultantplus://offline/ref=345D5E4943B2EC0ED2CAD24DA016C98FF560EB5C52F9EEF5FA679DA4A0F8D58FF568A9F725E3862B4EBA96D3CDC97CD7DB7BA9FECB1241FAA2EE075Fl3M" TargetMode="External"/><Relationship Id="rId64" Type="http://schemas.openxmlformats.org/officeDocument/2006/relationships/hyperlink" Target="consultantplus://offline/ref=345D5E4943B2EC0ED2CACC40B67A9580F463B3505FF2E2A2AE38C6F9F7F1DFD8A027A8B961E8992B49A690DBC459lCM" TargetMode="External"/><Relationship Id="rId69" Type="http://schemas.openxmlformats.org/officeDocument/2006/relationships/hyperlink" Target="consultantplus://offline/ref=345D5E4943B2EC0ED2CACC40B67A9580F462B5555DFDE2A2AE38C6F9F7F1DFD8A027A8B961E8992B49A690DBC459lCM" TargetMode="External"/><Relationship Id="rId77" Type="http://schemas.openxmlformats.org/officeDocument/2006/relationships/hyperlink" Target="consultantplus://offline/ref=345D5E4943B2EC0ED2CAD24DA016C98FF560EB5C5DFFE9F5F6679DA4A0F8D58FF568A9E525BB8A2B48A692DCD89F2D9158lFM" TargetMode="External"/><Relationship Id="rId100" Type="http://schemas.openxmlformats.org/officeDocument/2006/relationships/hyperlink" Target="consultantplus://offline/ref=345D5E4943B2EC0ED2CAD24DA016C98FF560EB5C52F9EEF5FA679DA4A0F8D58FF568A9F725E3862B4EBB96DACDC97CD7DB7BA9FECB1241FAA2EE075Fl3M" TargetMode="External"/><Relationship Id="rId105" Type="http://schemas.openxmlformats.org/officeDocument/2006/relationships/hyperlink" Target="consultantplus://offline/ref=345D5E4943B2EC0ED2CAD24DA016C98FF560EB5C52F9EEF5FA679DA4A0F8D58FF568A9F725E3862B4EBB97DDCDC97CD7DB7BA9FECB1241FAA2EE075Fl3M" TargetMode="External"/><Relationship Id="rId113" Type="http://schemas.openxmlformats.org/officeDocument/2006/relationships/hyperlink" Target="consultantplus://offline/ref=345D5E4943B2EC0ED2CACC40B67A9580F462B55658FAE2A2AE38C6F9F7F1DFD8A027A8B961E8992B49A690DBC459lCM" TargetMode="External"/><Relationship Id="rId118" Type="http://schemas.openxmlformats.org/officeDocument/2006/relationships/fontTable" Target="fontTable.xml"/><Relationship Id="rId8" Type="http://schemas.openxmlformats.org/officeDocument/2006/relationships/hyperlink" Target="consultantplus://offline/ref=345D5E4943B2EC0ED2CACC40B67A9580F463B4525FF2E2A2AE38C6F9F7F1DFD8A027A8B961E8992B49A690DBC459lCM" TargetMode="External"/><Relationship Id="rId51" Type="http://schemas.openxmlformats.org/officeDocument/2006/relationships/hyperlink" Target="consultantplus://offline/ref=345D5E4943B2EC0ED2CAD24DA016C98FF560EB5C52F9EEF5FA679DA4A0F8D58FF568A9F725E3862B4EB996DCCDC97CD7DB7BA9FECB1241FAA2EE075Fl3M" TargetMode="External"/><Relationship Id="rId72" Type="http://schemas.openxmlformats.org/officeDocument/2006/relationships/hyperlink" Target="consultantplus://offline/ref=345D5E4943B2EC0ED2CACC40B67A9580F463BD555DFBE2A2AE38C6F9F7F1DFD8A027A8B961E8992B49A690DBC459lCM" TargetMode="External"/><Relationship Id="rId80" Type="http://schemas.openxmlformats.org/officeDocument/2006/relationships/hyperlink" Target="consultantplus://offline/ref=345D5E4943B2EC0ED2CAD24DA016C98FF560EB5C52F9EEF5FA679DA4A0F8D58FF568A9F725E3862B4EBB92D3CDC97CD7DB7BA9FECB1241FAA2EE075Fl3M" TargetMode="External"/><Relationship Id="rId85" Type="http://schemas.openxmlformats.org/officeDocument/2006/relationships/hyperlink" Target="consultantplus://offline/ref=345D5E4943B2EC0ED2CAD24DA016C98FF560EB5C5DF9E9F7F4679DA4A0F8D58FF568A9E525BB8A2B48A692DCD89F2D9158lFM" TargetMode="External"/><Relationship Id="rId93" Type="http://schemas.openxmlformats.org/officeDocument/2006/relationships/hyperlink" Target="consultantplus://offline/ref=345D5E4943B2EC0ED2CAD24DA016C98FF560EB5C52F9EEF5FA679DA4A0F8D58FF568A9F725E3862B4EBB90D8CDC97CD7DB7BA9FECB1241FAA2EE075Fl3M" TargetMode="External"/><Relationship Id="rId98" Type="http://schemas.openxmlformats.org/officeDocument/2006/relationships/hyperlink" Target="consultantplus://offline/ref=345D5E4943B2EC0ED2CAD24DA016C98FF560EB5C52F9EEF5FA679DA4A0F8D58FF568A9F725E3862B4EBB91DECDC97CD7DB7BA9FECB1241FAA2EE075Fl3M" TargetMode="External"/><Relationship Id="rId3" Type="http://schemas.openxmlformats.org/officeDocument/2006/relationships/settings" Target="settings.xml"/><Relationship Id="rId12" Type="http://schemas.openxmlformats.org/officeDocument/2006/relationships/hyperlink" Target="consultantplus://offline/ref=345D5E4943B2EC0ED2CAC94FB57A9580F66CB0505BF0BFA8A661CAFBF0FE80DDB536F0B467F0872C50BA92D95Cl7M" TargetMode="External"/><Relationship Id="rId17" Type="http://schemas.openxmlformats.org/officeDocument/2006/relationships/hyperlink" Target="consultantplus://offline/ref=345D5E4943B2EC0ED2CACC40B67A9580F463B45852FFE2A2AE38C6F9F7F1DFD8A027A8B961E8992B49A690DBC459lCM" TargetMode="External"/><Relationship Id="rId25" Type="http://schemas.openxmlformats.org/officeDocument/2006/relationships/hyperlink" Target="consultantplus://offline/ref=345D5E4943B2EC0ED2CAD24DA016C98FF560EB5C5DFFEAFCFB679DA4A0F8D58FF568A9F725E3862B4EBE95DCCDC97CD7DB7BA9FECB1241FAA2EE075Fl3M" TargetMode="External"/><Relationship Id="rId33" Type="http://schemas.openxmlformats.org/officeDocument/2006/relationships/hyperlink" Target="consultantplus://offline/ref=345D5E4943B2EC0ED2CAD24DA016C98FF560EB5C52F9EEF5FA679DA4A0F8D58FF568A9F725E3862B4EB893D3CDC97CD7DB7BA9FECB1241FAA2EE075Fl3M" TargetMode="External"/><Relationship Id="rId38" Type="http://schemas.openxmlformats.org/officeDocument/2006/relationships/hyperlink" Target="consultantplus://offline/ref=345D5E4943B2EC0ED2CAD24DA016C98FF560EB5C52F9EEF5FA679DA4A0F8D58FF568A9F725E3862B4EB897DBCDC97CD7DB7BA9FECB1241FAA2EE075Fl3M" TargetMode="External"/><Relationship Id="rId46" Type="http://schemas.openxmlformats.org/officeDocument/2006/relationships/hyperlink" Target="consultantplus://offline/ref=345D5E4943B2EC0ED2CAD24DA016C98FF560EB5C52F9EEF5FA679DA4A0F8D58FF568A9F725E3862B4EB89AD2CDC97CD7DB7BA9FECB1241FAA2EE075Fl3M" TargetMode="External"/><Relationship Id="rId59" Type="http://schemas.openxmlformats.org/officeDocument/2006/relationships/hyperlink" Target="consultantplus://offline/ref=345D5E4943B2EC0ED2CACC40B67A9580F463B45852FFE2A2AE38C6F9F7F1DFD8A027A8B961E8992B49A690DBC459lCM" TargetMode="External"/><Relationship Id="rId67" Type="http://schemas.openxmlformats.org/officeDocument/2006/relationships/hyperlink" Target="consultantplus://offline/ref=345D5E4943B2EC0ED2CACC40B67A9580F462B2565CF2E2A2AE38C6F9F7F1DFD8A027A8B961E8992B49A690DBC459lCM" TargetMode="External"/><Relationship Id="rId103" Type="http://schemas.openxmlformats.org/officeDocument/2006/relationships/hyperlink" Target="consultantplus://offline/ref=345D5E4943B2EC0ED2CAD24DA016C98FF560EB5C5DFFEAFCFB679DA4A0F8D58FF568A9F725E3862B4EBE95DCCDC97CD7DB7BA9FECB1241FAA2EE075Fl3M" TargetMode="External"/><Relationship Id="rId108" Type="http://schemas.openxmlformats.org/officeDocument/2006/relationships/hyperlink" Target="consultantplus://offline/ref=345D5E4943B2EC0ED2CAD24DA016C98FF560EB5C5DF8EEF6F7679DA4A0F8D58FF568A9E525BB8A2B48A692DCD89F2D9158lFM" TargetMode="External"/><Relationship Id="rId116" Type="http://schemas.openxmlformats.org/officeDocument/2006/relationships/hyperlink" Target="consultantplus://offline/ref=345D5E4943B2EC0ED2CACC40B67A9580F462B45752FAE2A2AE38C6F9F7F1DFD8A027A8B961E8992B49A690DBC459lCM" TargetMode="External"/><Relationship Id="rId20" Type="http://schemas.openxmlformats.org/officeDocument/2006/relationships/hyperlink" Target="consultantplus://offline/ref=345D5E4943B2EC0ED2CAD24DA016C98FF560EB5C5BF3EBF6FB679DA4A0F8D58FF568A9F725E3862B4EB893DBCDC97CD7DB7BA9FECB1241FAA2EE075Fl3M" TargetMode="External"/><Relationship Id="rId41" Type="http://schemas.openxmlformats.org/officeDocument/2006/relationships/hyperlink" Target="consultantplus://offline/ref=345D5E4943B2EC0ED2CAD24DA016C98FF560EB5C52F9EEF5FA679DA4A0F8D58FF568A9F725E3862B4EB894D2CDC97CD7DB7BA9FECB1241FAA2EE075Fl3M" TargetMode="External"/><Relationship Id="rId54" Type="http://schemas.openxmlformats.org/officeDocument/2006/relationships/hyperlink" Target="consultantplus://offline/ref=345D5E4943B2EC0ED2CAD24DA016C98FF560EB5C52F9EEF5FA679DA4A0F8D58FF568A9F725E3862B4EBA90DFCDC97CD7DB7BA9FECB1241FAA2EE075Fl3M" TargetMode="External"/><Relationship Id="rId62" Type="http://schemas.openxmlformats.org/officeDocument/2006/relationships/hyperlink" Target="consultantplus://offline/ref=345D5E4943B2EC0ED2CAD355B37A9580F46FBC535FF0BFA8A661CAFBF0FE80DDB536F0B467F0872C50BA92D95Cl7M" TargetMode="External"/><Relationship Id="rId70" Type="http://schemas.openxmlformats.org/officeDocument/2006/relationships/hyperlink" Target="consultantplus://offline/ref=345D5E4943B2EC0ED2CACC40B67A9580F462B55658FAE2A2AE38C6F9F7F1DFD8A027A8B961E8992B49A690DBC459lCM" TargetMode="External"/><Relationship Id="rId75" Type="http://schemas.openxmlformats.org/officeDocument/2006/relationships/hyperlink" Target="consultantplus://offline/ref=345D5E4943B2EC0ED2CAD24DA016C98FF560EB5C5DFFEAFCFB679DA4A0F8D58FF568A9F725E3862B4EBE95DCCDC97CD7DB7BA9FECB1241FAA2EE075Fl3M" TargetMode="External"/><Relationship Id="rId83" Type="http://schemas.openxmlformats.org/officeDocument/2006/relationships/hyperlink" Target="consultantplus://offline/ref=345D5E4943B2EC0ED2CAD24DA016C98FF560EB5C5DFFE9F5F6679DA4A0F8D58FF568A9E525BB8A2B48A692DCD89F2D9158lFM" TargetMode="External"/><Relationship Id="rId88" Type="http://schemas.openxmlformats.org/officeDocument/2006/relationships/hyperlink" Target="consultantplus://offline/ref=345D5E4943B2EC0ED2CAD24DA016C98FF560EB5C52F9EEF5FA679DA4A0F8D58FF568A9F725E3862B4EBB93DBCDC97CD7DB7BA9FECB1241FAA2EE075Fl3M" TargetMode="External"/><Relationship Id="rId91" Type="http://schemas.openxmlformats.org/officeDocument/2006/relationships/hyperlink" Target="consultantplus://offline/ref=345D5E4943B2EC0ED2CAD24DA016C98FF560EB5C52F9EEF5FA679DA4A0F8D58FF568A9F725E3862B4EBB93DCCDC97CD7DB7BA9FECB1241FAA2EE075Fl3M" TargetMode="External"/><Relationship Id="rId96" Type="http://schemas.openxmlformats.org/officeDocument/2006/relationships/hyperlink" Target="consultantplus://offline/ref=345D5E4943B2EC0ED2CAD24DA016C98FF560EB5C52F9EEF5FA679DA4A0F8D58FF568A9F725E3862B4EBB90D2CDC97CD7DB7BA9FECB1241FAA2EE075Fl3M" TargetMode="External"/><Relationship Id="rId111" Type="http://schemas.openxmlformats.org/officeDocument/2006/relationships/hyperlink" Target="consultantplus://offline/ref=345D5E4943B2EC0ED2CACC40B67A9580F462B55759FFE2A2AE38C6F9F7F1DFD8A027A8B961E8992B49A690DBC459lCM" TargetMode="External"/><Relationship Id="rId1" Type="http://schemas.openxmlformats.org/officeDocument/2006/relationships/customXml" Target="../customXml/item1.xml"/><Relationship Id="rId6" Type="http://schemas.openxmlformats.org/officeDocument/2006/relationships/hyperlink" Target="consultantplus://offline/ref=345D5E4943B2EC0ED2CAD24DA016C98FF560EB5C52F9EEF5FA679DA4A0F8D58FF568A9F725E3862B4EB892DFCDC97CD7DB7BA9FECB1241FAA2EE075Fl3M" TargetMode="External"/><Relationship Id="rId15" Type="http://schemas.openxmlformats.org/officeDocument/2006/relationships/hyperlink" Target="consultantplus://offline/ref=345D5E4943B2EC0ED2CACC40B67A9580F463B4525FF2E2A2AE38C6F9F7F1DFD8A027A8B961E8992B49A690DBC459lCM" TargetMode="External"/><Relationship Id="rId23" Type="http://schemas.openxmlformats.org/officeDocument/2006/relationships/hyperlink" Target="consultantplus://offline/ref=345D5E4943B2EC0ED2CAD24DA016C98FF560EB5C5DFFEAFCFB679DA4A0F8D58FF568A9F725E3862B4EBE95DCCDC97CD7DB7BA9FECB1241FAA2EE075Fl3M" TargetMode="External"/><Relationship Id="rId28" Type="http://schemas.openxmlformats.org/officeDocument/2006/relationships/hyperlink" Target="consultantplus://offline/ref=345D5E4943B2EC0ED2CAD24DA016C98FF560EB5C5FFDEEF3F4679DA4A0F8D58FF568A9E525BB8A2B48A692DCD89F2D9158lFM" TargetMode="External"/><Relationship Id="rId36" Type="http://schemas.openxmlformats.org/officeDocument/2006/relationships/hyperlink" Target="consultantplus://offline/ref=345D5E4943B2EC0ED2CAD24DA016C98FF560EB5C52F9EEF5FA679DA4A0F8D58FF568A9F725E3862B4EB890D9CDC97CD7DB7BA9FECB1241FAA2EE075Fl3M" TargetMode="External"/><Relationship Id="rId49" Type="http://schemas.openxmlformats.org/officeDocument/2006/relationships/hyperlink" Target="consultantplus://offline/ref=345D5E4943B2EC0ED2CAD24DA016C98FF560EB5C52F9EEF5FA679DA4A0F8D58FF568A9F725E3862B4EB993D2CDC97CD7DB7BA9FECB1241FAA2EE075Fl3M" TargetMode="External"/><Relationship Id="rId57" Type="http://schemas.openxmlformats.org/officeDocument/2006/relationships/hyperlink" Target="consultantplus://offline/ref=345D5E4943B2EC0ED2CAD24DA016C98FF560EB5C52F9EEF5FA679DA4A0F8D58FF568A9F725E3862B4EBA94DBCDC97CD7DB7BA9FECB1241FAA2EE075Fl3M" TargetMode="External"/><Relationship Id="rId106" Type="http://schemas.openxmlformats.org/officeDocument/2006/relationships/hyperlink" Target="consultantplus://offline/ref=345D5E4943B2EC0ED2CACC40B67A9580F46CB4545DFCE2A2AE38C6F9F7F1DFD8A027A8B961E8992B49A690DBC459lCM" TargetMode="External"/><Relationship Id="rId114" Type="http://schemas.openxmlformats.org/officeDocument/2006/relationships/hyperlink" Target="consultantplus://offline/ref=345D5E4943B2EC0ED2CACC40B67A9580F462B5535CFBE2A2AE38C6F9F7F1DFD8A027A8B961E8992B49A690DBC459lCM" TargetMode="External"/><Relationship Id="rId119" Type="http://schemas.openxmlformats.org/officeDocument/2006/relationships/theme" Target="theme/theme1.xml"/><Relationship Id="rId10" Type="http://schemas.openxmlformats.org/officeDocument/2006/relationships/hyperlink" Target="consultantplus://offline/ref=345D5E4943B2EC0ED2CAC94FB57A9580F66CB0505BF0BFA8A661CAFBF0FE80DDB536F0B467F0872C50BA92D95Cl7M" TargetMode="External"/><Relationship Id="rId31" Type="http://schemas.openxmlformats.org/officeDocument/2006/relationships/hyperlink" Target="consultantplus://offline/ref=345D5E4943B2EC0ED2CAD24DA016C98FF560EB5C52F9EEF5FA679DA4A0F8D58FF568A9F725E3862B4EB893DACDC97CD7DB7BA9FECB1241FAA2EE075Fl3M" TargetMode="External"/><Relationship Id="rId44" Type="http://schemas.openxmlformats.org/officeDocument/2006/relationships/hyperlink" Target="consultantplus://offline/ref=345D5E4943B2EC0ED2CAD24DA016C98FF560EB5C52F9EEF5FA679DA4A0F8D58FF568A9F725E3862B4EB895D8CDC97CD7DB7BA9FECB1241FAA2EE075Fl3M" TargetMode="External"/><Relationship Id="rId52" Type="http://schemas.openxmlformats.org/officeDocument/2006/relationships/hyperlink" Target="consultantplus://offline/ref=345D5E4943B2EC0ED2CAD24DA016C98FF560EB5C52F9EEF5FA679DA4A0F8D58FF568A9F725E3862B4EB994DBCDC97CD7DB7BA9FECB1241FAA2EE075Fl3M" TargetMode="External"/><Relationship Id="rId60" Type="http://schemas.openxmlformats.org/officeDocument/2006/relationships/hyperlink" Target="consultantplus://offline/ref=345D5E4943B2EC0ED2CAD355B37A9580F46FBC535FF0BFA8A661CAFBF0FE80DDB536F0B467F0872C50BA92D95Cl7M" TargetMode="External"/><Relationship Id="rId65" Type="http://schemas.openxmlformats.org/officeDocument/2006/relationships/hyperlink" Target="consultantplus://offline/ref=345D5E4943B2EC0ED2CAD355B37A9580F46FBC535FF0BFA8A661CAFBF0FE80DDB536F0B467F0872C50BA92D95Cl7M" TargetMode="External"/><Relationship Id="rId73" Type="http://schemas.openxmlformats.org/officeDocument/2006/relationships/hyperlink" Target="consultantplus://offline/ref=345D5E4943B2EC0ED2CAD24DA016C98FF560EB5C52F9EEF5FA679DA4A0F8D58FF568A9F725E3862B4EBA9ADFCDC97CD7DB7BA9FECB1241FAA2EE075Fl3M" TargetMode="External"/><Relationship Id="rId78" Type="http://schemas.openxmlformats.org/officeDocument/2006/relationships/hyperlink" Target="consultantplus://offline/ref=345D5E4943B2EC0ED2CAD24DA016C98FF560EB5C5DF8EEF6F7679DA4A0F8D58FF568A9E525BB8A2B48A692DCD89F2D9158lFM" TargetMode="External"/><Relationship Id="rId81" Type="http://schemas.openxmlformats.org/officeDocument/2006/relationships/hyperlink" Target="consultantplus://offline/ref=345D5E4943B2EC0ED2CAD24DA016C98FF560EB5C5DFFEAFCFB679DA4A0F8D58FF568A9F725E3862B4EBE95DCCDC97CD7DB7BA9FECB1241FAA2EE075Fl3M" TargetMode="External"/><Relationship Id="rId86" Type="http://schemas.openxmlformats.org/officeDocument/2006/relationships/hyperlink" Target="consultantplus://offline/ref=345D5E4943B2EC0ED2CAD24DA016C98FF560EB5C52F9EEF5FA679DA4A0F8D58FF568A9F725E3862B4EBB92D2CDC97CD7DB7BA9FECB1241FAA2EE075Fl3M" TargetMode="External"/><Relationship Id="rId94" Type="http://schemas.openxmlformats.org/officeDocument/2006/relationships/hyperlink" Target="consultantplus://offline/ref=345D5E4943B2EC0ED2CAD24DA016C98FF560EB5C52F9EFF6F5679DA4A0F8D58FF568A9F725E3862B4EBE95DCCDC97CD7DB7BA9FECB1241FAA2EE075Fl3M" TargetMode="External"/><Relationship Id="rId99" Type="http://schemas.openxmlformats.org/officeDocument/2006/relationships/hyperlink" Target="consultantplus://offline/ref=345D5E4943B2EC0ED2CAD24DA016C98FF560EB5C52F9EFF6F5679DA4A0F8D58FF568A9F725E3862B4EBE95DCCDC97CD7DB7BA9FECB1241FAA2EE075Fl3M" TargetMode="External"/><Relationship Id="rId101" Type="http://schemas.openxmlformats.org/officeDocument/2006/relationships/hyperlink" Target="consultantplus://offline/ref=345D5E4943B2EC0ED2CAD24DA016C98FF560EB5C5FFDEEF3F4679DA4A0F8D58FF568A9E525BB8A2B48A692DCD89F2D9158lFM" TargetMode="External"/><Relationship Id="rId4" Type="http://schemas.openxmlformats.org/officeDocument/2006/relationships/webSettings" Target="webSettings.xml"/><Relationship Id="rId9" Type="http://schemas.openxmlformats.org/officeDocument/2006/relationships/hyperlink" Target="consultantplus://offline/ref=345D5E4943B2EC0ED2CAD24DA016C98FF560EB5C52F9EEF5FA679DA4A0F8D58FF568A9F725E3862B4EB892DECDC97CD7DB7BA9FECB1241FAA2EE075Fl3M" TargetMode="External"/><Relationship Id="rId13" Type="http://schemas.openxmlformats.org/officeDocument/2006/relationships/hyperlink" Target="consultantplus://offline/ref=345D5E4943B2EC0ED2CACC40B67A9580F46CB4545DFCE2A2AE38C6F9F7F1DFD8A027A8B961E8992B49A690DBC459lCM" TargetMode="External"/><Relationship Id="rId18" Type="http://schemas.openxmlformats.org/officeDocument/2006/relationships/hyperlink" Target="consultantplus://offline/ref=345D5E4943B2EC0ED2CACC40B67A9580F46CB4545DFCE2A2AE38C6F9F7F1DFD8A027A8B961E8992B49A690DBC459lCM" TargetMode="External"/><Relationship Id="rId39" Type="http://schemas.openxmlformats.org/officeDocument/2006/relationships/hyperlink" Target="consultantplus://offline/ref=345D5E4943B2EC0ED2CAD24DA016C98FF560EB5C52F9EEF5FA679DA4A0F8D58FF568A9F725E3862B4EB894DECDC97CD7DB7BA9FECB1241FAA2EE075Fl3M" TargetMode="External"/><Relationship Id="rId109" Type="http://schemas.openxmlformats.org/officeDocument/2006/relationships/hyperlink" Target="consultantplus://offline/ref=345D5E4943B2EC0ED2CACC40B67A9580F76BB15358F3E2A2AE38C6F9F7F1DFD8A027A8B961E8992B49A690DBC459lCM" TargetMode="External"/><Relationship Id="rId34" Type="http://schemas.openxmlformats.org/officeDocument/2006/relationships/hyperlink" Target="consultantplus://offline/ref=345D5E4943B2EC0ED2CAD24DA016C98FF560EB5C52F9EEF5FA679DA4A0F8D58FF568A9F725E3862B4EB893D2CDC97CD7DB7BA9FECB1241FAA2EE075Fl3M" TargetMode="External"/><Relationship Id="rId50" Type="http://schemas.openxmlformats.org/officeDocument/2006/relationships/hyperlink" Target="consultantplus://offline/ref=345D5E4943B2EC0ED2CAD24DA016C98FF560EB5C52F9EEF5FA679DA4A0F8D58FF568A9F725E3862B4EB991D8CDC97CD7DB7BA9FECB1241FAA2EE075Fl3M" TargetMode="External"/><Relationship Id="rId55" Type="http://schemas.openxmlformats.org/officeDocument/2006/relationships/hyperlink" Target="consultantplus://offline/ref=345D5E4943B2EC0ED2CAD24DA016C98FF560EB5C52F9EEF5FA679DA4A0F8D58FF568A9F725E3862B4EBA91DDCDC97CD7DB7BA9FECB1241FAA2EE075Fl3M" TargetMode="External"/><Relationship Id="rId76" Type="http://schemas.openxmlformats.org/officeDocument/2006/relationships/hyperlink" Target="consultantplus://offline/ref=345D5E4943B2EC0ED2CAD24DA016C98FF560EB5C5DF9EDF6F5679DA4A0F8D58FF568A9E525BB8A2B48A692DCD89F2D9158lFM" TargetMode="External"/><Relationship Id="rId97" Type="http://schemas.openxmlformats.org/officeDocument/2006/relationships/hyperlink" Target="consultantplus://offline/ref=345D5E4943B2EC0ED2CAD24DA016C98FF560EB5C52F9EFF6F5679DA4A0F8D58FF568A9F725E3862B4EBE95DCCDC97CD7DB7BA9FECB1241FAA2EE075Fl3M" TargetMode="External"/><Relationship Id="rId104" Type="http://schemas.openxmlformats.org/officeDocument/2006/relationships/hyperlink" Target="consultantplus://offline/ref=345D5E4943B2EC0ED2CAD24DA016C98FF560EB5C52F9EEF5FA679DA4A0F8D58FF568A9F725E3862B4EBB97D9CDC97CD7DB7BA9FECB1241FAA2EE075Fl3M" TargetMode="External"/><Relationship Id="rId7" Type="http://schemas.openxmlformats.org/officeDocument/2006/relationships/hyperlink" Target="consultantplus://offline/ref=345D5E4943B2EC0ED2CACC40B67A9580F46CB4545DFCE2A2AE38C6F9F7F1DFD8B227F0B561EE852C47B3C68A82C820938868A9FFCB1046E65Al1M" TargetMode="External"/><Relationship Id="rId71" Type="http://schemas.openxmlformats.org/officeDocument/2006/relationships/hyperlink" Target="consultantplus://offline/ref=345D5E4943B2EC0ED2CACC40B67A9580F462B5535CFBE2A2AE38C6F9F7F1DFD8A027A8B961E8992B49A690DBC459lCM" TargetMode="External"/><Relationship Id="rId92" Type="http://schemas.openxmlformats.org/officeDocument/2006/relationships/hyperlink" Target="consultantplus://offline/ref=345D5E4943B2EC0ED2CAD24DA016C98FF560EB5C52F9EFF4F6679DA4A0F8D58FF568A9E525BB8A2B48A692DCD89F2D9158lFM" TargetMode="External"/><Relationship Id="rId2" Type="http://schemas.openxmlformats.org/officeDocument/2006/relationships/styles" Target="styles.xml"/><Relationship Id="rId29" Type="http://schemas.openxmlformats.org/officeDocument/2006/relationships/hyperlink" Target="consultantplus://offline/ref=345D5E4943B2EC0ED2CAD24DA016C98FF560EB5C5DFFEAFCFB679DA4A0F8D58FF568A9F725E3862B4EBE95DCCDC97CD7DB7BA9FECB1241FAA2EE075Fl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7742-8AA0-4C6F-973A-E178983E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12684</Words>
  <Characters>72305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Яцких</dc:creator>
  <cp:keywords/>
  <dc:description/>
  <cp:lastModifiedBy>Оксана Яцких</cp:lastModifiedBy>
  <cp:revision>2</cp:revision>
  <dcterms:created xsi:type="dcterms:W3CDTF">2021-07-07T12:57:00Z</dcterms:created>
  <dcterms:modified xsi:type="dcterms:W3CDTF">2021-07-07T12:57:00Z</dcterms:modified>
</cp:coreProperties>
</file>